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83EDC" w14:textId="77777777" w:rsidR="001071A5" w:rsidRDefault="001071A5" w:rsidP="00992704">
      <w:pPr>
        <w:pStyle w:val="11"/>
        <w:ind w:leftChars="236" w:left="566" w:rightChars="103" w:right="247" w:firstLine="1"/>
        <w:rPr>
          <w:rFonts w:ascii="微软雅黑" w:eastAsia="微软雅黑" w:hAnsi="微软雅黑"/>
          <w:b/>
          <w:sz w:val="44"/>
          <w:szCs w:val="44"/>
        </w:rPr>
      </w:pPr>
    </w:p>
    <w:p w14:paraId="24204F5F" w14:textId="77777777" w:rsidR="001071A5" w:rsidRDefault="001071A5" w:rsidP="00992704">
      <w:pPr>
        <w:pStyle w:val="11"/>
        <w:ind w:leftChars="236" w:left="566" w:rightChars="103" w:right="247" w:firstLine="1"/>
        <w:rPr>
          <w:rFonts w:ascii="微软雅黑" w:eastAsia="微软雅黑" w:hAnsi="微软雅黑"/>
          <w:b/>
          <w:sz w:val="44"/>
          <w:szCs w:val="44"/>
        </w:rPr>
      </w:pPr>
    </w:p>
    <w:p w14:paraId="0691B400" w14:textId="77777777" w:rsidR="001071A5" w:rsidRDefault="001071A5" w:rsidP="00992704">
      <w:pPr>
        <w:pStyle w:val="11"/>
        <w:ind w:leftChars="236" w:left="566" w:rightChars="103" w:right="247" w:firstLine="1"/>
        <w:rPr>
          <w:rFonts w:ascii="微软雅黑" w:eastAsia="微软雅黑" w:hAnsi="微软雅黑"/>
          <w:b/>
          <w:sz w:val="44"/>
          <w:szCs w:val="44"/>
        </w:rPr>
      </w:pPr>
    </w:p>
    <w:p w14:paraId="1EB3183A" w14:textId="77777777" w:rsidR="001071A5" w:rsidRDefault="00E7384A" w:rsidP="00992704">
      <w:pPr>
        <w:pStyle w:val="11"/>
        <w:ind w:leftChars="236" w:left="566" w:rightChars="103" w:right="247" w:firstLine="1"/>
        <w:jc w:val="center"/>
        <w:rPr>
          <w:rFonts w:ascii="微软雅黑" w:eastAsia="微软雅黑" w:hAnsi="微软雅黑"/>
          <w:b/>
          <w:sz w:val="48"/>
          <w:szCs w:val="48"/>
        </w:rPr>
      </w:pPr>
      <w:r>
        <w:rPr>
          <w:rFonts w:ascii="微软雅黑" w:eastAsia="微软雅黑" w:hAnsi="微软雅黑" w:hint="eastAsia"/>
          <w:b/>
          <w:sz w:val="48"/>
          <w:szCs w:val="48"/>
        </w:rPr>
        <w:t>恩平图书馆</w:t>
      </w:r>
      <w:r>
        <w:rPr>
          <w:rFonts w:ascii="微软雅黑" w:eastAsia="微软雅黑" w:hAnsi="微软雅黑"/>
          <w:b/>
          <w:sz w:val="48"/>
          <w:szCs w:val="48"/>
        </w:rPr>
        <w:t>、</w:t>
      </w:r>
      <w:r>
        <w:rPr>
          <w:rFonts w:ascii="微软雅黑" w:eastAsia="微软雅黑" w:hAnsi="微软雅黑" w:hint="eastAsia"/>
          <w:b/>
          <w:sz w:val="48"/>
          <w:szCs w:val="48"/>
        </w:rPr>
        <w:t>博物馆</w:t>
      </w:r>
    </w:p>
    <w:p w14:paraId="57B533B3" w14:textId="568545C8" w:rsidR="001071A5" w:rsidRDefault="001D76DC" w:rsidP="00992704">
      <w:pPr>
        <w:pStyle w:val="11"/>
        <w:ind w:leftChars="236" w:left="566" w:rightChars="103" w:right="247" w:firstLine="1"/>
        <w:jc w:val="center"/>
        <w:rPr>
          <w:rFonts w:ascii="微软雅黑" w:eastAsia="微软雅黑" w:hAnsi="微软雅黑"/>
          <w:b/>
          <w:sz w:val="48"/>
          <w:szCs w:val="48"/>
        </w:rPr>
      </w:pPr>
      <w:r>
        <w:rPr>
          <w:rFonts w:ascii="微软雅黑" w:eastAsia="微软雅黑" w:hAnsi="微软雅黑" w:hint="eastAsia"/>
          <w:b/>
          <w:sz w:val="48"/>
          <w:szCs w:val="48"/>
        </w:rPr>
        <w:t>智能化</w:t>
      </w:r>
      <w:r w:rsidR="00E7384A">
        <w:rPr>
          <w:rFonts w:ascii="微软雅黑" w:eastAsia="微软雅黑" w:hAnsi="微软雅黑" w:hint="eastAsia"/>
          <w:b/>
          <w:sz w:val="48"/>
          <w:szCs w:val="48"/>
        </w:rPr>
        <w:t>系统设计</w:t>
      </w:r>
      <w:r w:rsidR="00E7384A">
        <w:rPr>
          <w:rFonts w:ascii="微软雅黑" w:eastAsia="微软雅黑" w:hAnsi="微软雅黑"/>
          <w:b/>
          <w:sz w:val="48"/>
          <w:szCs w:val="48"/>
        </w:rPr>
        <w:t>方案</w:t>
      </w:r>
    </w:p>
    <w:p w14:paraId="1D84F8FE" w14:textId="77777777" w:rsidR="001071A5" w:rsidRDefault="001071A5" w:rsidP="00992704">
      <w:pPr>
        <w:pStyle w:val="11"/>
        <w:spacing w:line="360" w:lineRule="auto"/>
        <w:ind w:leftChars="236" w:left="566" w:rightChars="103" w:right="247" w:firstLine="1"/>
        <w:jc w:val="center"/>
        <w:rPr>
          <w:rFonts w:ascii="宋体" w:eastAsia="宋体" w:hAnsi="宋体" w:cs="宋体"/>
          <w:sz w:val="24"/>
          <w:szCs w:val="24"/>
        </w:rPr>
      </w:pPr>
    </w:p>
    <w:p w14:paraId="1150E604" w14:textId="72CC9C87" w:rsidR="001071A5" w:rsidRDefault="001D76DC" w:rsidP="00992704">
      <w:pPr>
        <w:pStyle w:val="11"/>
        <w:spacing w:line="360" w:lineRule="auto"/>
        <w:ind w:leftChars="236" w:left="566" w:rightChars="103" w:right="247" w:firstLine="1"/>
        <w:jc w:val="center"/>
        <w:rPr>
          <w:rFonts w:ascii="宋体" w:eastAsia="宋体" w:hAnsi="宋体" w:cs="宋体"/>
          <w:sz w:val="24"/>
          <w:szCs w:val="24"/>
        </w:rPr>
      </w:pPr>
      <w:r>
        <w:rPr>
          <w:noProof/>
        </w:rPr>
        <w:drawing>
          <wp:inline distT="0" distB="0" distL="0" distR="0" wp14:anchorId="2E9DCF92" wp14:editId="7730D67F">
            <wp:extent cx="4648200" cy="20097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8200" cy="2009775"/>
                    </a:xfrm>
                    <a:prstGeom prst="rect">
                      <a:avLst/>
                    </a:prstGeom>
                  </pic:spPr>
                </pic:pic>
              </a:graphicData>
            </a:graphic>
          </wp:inline>
        </w:drawing>
      </w:r>
    </w:p>
    <w:p w14:paraId="6794F4B4" w14:textId="77777777" w:rsidR="001071A5" w:rsidRDefault="001071A5" w:rsidP="00992704">
      <w:pPr>
        <w:pStyle w:val="11"/>
        <w:spacing w:line="360" w:lineRule="auto"/>
        <w:ind w:leftChars="236" w:left="566" w:rightChars="103" w:right="247" w:firstLine="1"/>
        <w:jc w:val="center"/>
        <w:rPr>
          <w:rFonts w:ascii="宋体" w:eastAsia="宋体" w:hAnsi="宋体" w:cs="宋体"/>
          <w:sz w:val="24"/>
          <w:szCs w:val="24"/>
        </w:rPr>
      </w:pPr>
    </w:p>
    <w:p w14:paraId="587C81A5" w14:textId="77777777" w:rsidR="001071A5" w:rsidRDefault="001071A5" w:rsidP="00992704">
      <w:pPr>
        <w:pStyle w:val="11"/>
        <w:spacing w:line="360" w:lineRule="auto"/>
        <w:ind w:leftChars="236" w:left="566" w:rightChars="103" w:right="247" w:firstLine="1"/>
        <w:jc w:val="center"/>
        <w:rPr>
          <w:rFonts w:ascii="宋体" w:eastAsia="宋体" w:hAnsi="宋体" w:cs="宋体"/>
          <w:sz w:val="24"/>
          <w:szCs w:val="24"/>
        </w:rPr>
      </w:pPr>
    </w:p>
    <w:p w14:paraId="3B867221" w14:textId="77777777" w:rsidR="001071A5" w:rsidRDefault="001071A5" w:rsidP="00992704">
      <w:pPr>
        <w:pStyle w:val="11"/>
        <w:spacing w:line="360" w:lineRule="auto"/>
        <w:ind w:leftChars="236" w:left="566" w:rightChars="103" w:right="247" w:firstLine="1"/>
        <w:jc w:val="center"/>
        <w:rPr>
          <w:rFonts w:ascii="宋体" w:eastAsia="宋体" w:hAnsi="宋体" w:cs="宋体"/>
          <w:sz w:val="24"/>
          <w:szCs w:val="24"/>
        </w:rPr>
      </w:pPr>
    </w:p>
    <w:p w14:paraId="2FD53800" w14:textId="77777777" w:rsidR="001071A5" w:rsidRDefault="001071A5" w:rsidP="00992704">
      <w:pPr>
        <w:pStyle w:val="11"/>
        <w:spacing w:line="360" w:lineRule="auto"/>
        <w:ind w:leftChars="236" w:left="566" w:rightChars="103" w:right="247" w:firstLine="1"/>
        <w:jc w:val="center"/>
        <w:rPr>
          <w:rFonts w:ascii="宋体" w:eastAsia="宋体" w:hAnsi="宋体" w:cs="宋体"/>
          <w:sz w:val="24"/>
          <w:szCs w:val="24"/>
        </w:rPr>
      </w:pPr>
    </w:p>
    <w:p w14:paraId="21D233F0" w14:textId="77777777" w:rsidR="001071A5" w:rsidRDefault="001071A5" w:rsidP="00992704">
      <w:pPr>
        <w:pStyle w:val="11"/>
        <w:spacing w:line="360" w:lineRule="auto"/>
        <w:ind w:leftChars="236" w:left="566" w:rightChars="103" w:right="247" w:firstLine="1"/>
        <w:jc w:val="center"/>
        <w:rPr>
          <w:rFonts w:ascii="宋体" w:eastAsia="宋体" w:hAnsi="宋体" w:cs="宋体"/>
          <w:sz w:val="24"/>
          <w:szCs w:val="24"/>
        </w:rPr>
      </w:pPr>
    </w:p>
    <w:p w14:paraId="181F5329" w14:textId="77777777" w:rsidR="001071A5" w:rsidRDefault="001071A5" w:rsidP="00992704">
      <w:pPr>
        <w:pStyle w:val="11"/>
        <w:spacing w:line="360" w:lineRule="auto"/>
        <w:ind w:leftChars="236" w:left="566" w:rightChars="103" w:right="247" w:firstLine="1"/>
        <w:jc w:val="center"/>
        <w:rPr>
          <w:rFonts w:ascii="微软雅黑" w:eastAsia="微软雅黑" w:hAnsi="微软雅黑"/>
          <w:b/>
          <w:w w:val="95"/>
          <w:sz w:val="30"/>
          <w:szCs w:val="30"/>
        </w:rPr>
      </w:pPr>
    </w:p>
    <w:p w14:paraId="04C5FEA0" w14:textId="77777777" w:rsidR="001071A5" w:rsidRDefault="001071A5" w:rsidP="00992704">
      <w:pPr>
        <w:pStyle w:val="11"/>
        <w:spacing w:line="360" w:lineRule="auto"/>
        <w:ind w:leftChars="236" w:left="566" w:rightChars="103" w:right="247" w:firstLine="1"/>
        <w:jc w:val="both"/>
        <w:rPr>
          <w:rFonts w:ascii="微软雅黑" w:eastAsia="微软雅黑" w:hAnsi="微软雅黑"/>
          <w:b/>
          <w:w w:val="95"/>
          <w:sz w:val="30"/>
          <w:szCs w:val="30"/>
        </w:rPr>
      </w:pPr>
    </w:p>
    <w:p w14:paraId="3AC5F27A" w14:textId="77777777" w:rsidR="001071A5" w:rsidRDefault="00E7384A" w:rsidP="00992704">
      <w:pPr>
        <w:pStyle w:val="11"/>
        <w:ind w:leftChars="236" w:left="566" w:rightChars="103" w:right="247" w:firstLine="1"/>
        <w:jc w:val="center"/>
        <w:rPr>
          <w:rFonts w:ascii="微软雅黑" w:eastAsia="微软雅黑" w:hAnsi="微软雅黑"/>
          <w:b/>
          <w:w w:val="95"/>
          <w:sz w:val="30"/>
          <w:szCs w:val="30"/>
        </w:rPr>
      </w:pPr>
      <w:r>
        <w:rPr>
          <w:rFonts w:ascii="微软雅黑" w:eastAsia="微软雅黑" w:hAnsi="微软雅黑"/>
          <w:b/>
          <w:w w:val="95"/>
          <w:sz w:val="30"/>
          <w:szCs w:val="30"/>
        </w:rPr>
        <w:t>202</w:t>
      </w:r>
      <w:r>
        <w:rPr>
          <w:rFonts w:ascii="微软雅黑" w:eastAsia="微软雅黑" w:hAnsi="微软雅黑" w:hint="eastAsia"/>
          <w:b/>
          <w:w w:val="95"/>
          <w:sz w:val="30"/>
          <w:szCs w:val="30"/>
        </w:rPr>
        <w:t>1</w:t>
      </w:r>
      <w:r>
        <w:rPr>
          <w:rFonts w:ascii="微软雅黑" w:eastAsia="微软雅黑" w:hAnsi="微软雅黑"/>
          <w:b/>
          <w:w w:val="95"/>
          <w:sz w:val="30"/>
          <w:szCs w:val="30"/>
        </w:rPr>
        <w:t xml:space="preserve"> </w:t>
      </w:r>
      <w:r>
        <w:rPr>
          <w:rFonts w:ascii="微软雅黑" w:eastAsia="微软雅黑" w:hAnsi="微软雅黑" w:hint="eastAsia"/>
          <w:b/>
          <w:w w:val="95"/>
          <w:sz w:val="30"/>
          <w:szCs w:val="30"/>
        </w:rPr>
        <w:t>年 4 月</w:t>
      </w:r>
    </w:p>
    <w:p w14:paraId="56F40E8E" w14:textId="77777777" w:rsidR="001071A5" w:rsidRDefault="001071A5" w:rsidP="00992704">
      <w:pPr>
        <w:pStyle w:val="11"/>
        <w:ind w:leftChars="236" w:left="566" w:rightChars="103" w:right="247" w:firstLine="1"/>
        <w:jc w:val="center"/>
        <w:rPr>
          <w:rFonts w:ascii="微软雅黑" w:eastAsia="微软雅黑" w:hAnsi="微软雅黑"/>
          <w:b/>
          <w:w w:val="95"/>
          <w:sz w:val="30"/>
          <w:szCs w:val="30"/>
        </w:rPr>
      </w:pPr>
    </w:p>
    <w:p w14:paraId="70D09A90" w14:textId="77777777" w:rsidR="001071A5" w:rsidRDefault="001071A5" w:rsidP="00992704">
      <w:pPr>
        <w:pStyle w:val="11"/>
        <w:ind w:leftChars="236" w:left="566" w:rightChars="103" w:right="247" w:firstLine="1"/>
        <w:jc w:val="center"/>
        <w:rPr>
          <w:rFonts w:ascii="微软雅黑" w:eastAsia="微软雅黑" w:hAnsi="微软雅黑"/>
          <w:b/>
          <w:w w:val="95"/>
          <w:sz w:val="30"/>
          <w:szCs w:val="30"/>
        </w:rPr>
        <w:sectPr w:rsidR="001071A5">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851" w:footer="992" w:gutter="0"/>
          <w:cols w:space="425"/>
          <w:docGrid w:type="lines" w:linePitch="312"/>
        </w:sectPr>
      </w:pPr>
    </w:p>
    <w:p w14:paraId="0DC686F8" w14:textId="77777777" w:rsidR="001071A5" w:rsidRDefault="00E7384A" w:rsidP="00992704">
      <w:pPr>
        <w:ind w:leftChars="236" w:left="566" w:rightChars="103" w:right="247" w:firstLineChars="0" w:firstLine="1"/>
        <w:jc w:val="center"/>
        <w:rPr>
          <w:rFonts w:ascii="微软雅黑" w:eastAsia="微软雅黑" w:hAnsi="微软雅黑"/>
          <w:szCs w:val="24"/>
        </w:rPr>
      </w:pPr>
      <w:r>
        <w:rPr>
          <w:rFonts w:ascii="微软雅黑" w:eastAsia="微软雅黑" w:hAnsi="微软雅黑" w:hint="eastAsia"/>
          <w:szCs w:val="24"/>
        </w:rPr>
        <w:lastRenderedPageBreak/>
        <w:t>目 录</w:t>
      </w:r>
    </w:p>
    <w:p w14:paraId="60BA55C8" w14:textId="2DA0A279" w:rsidR="00166D23" w:rsidRDefault="00E7384A">
      <w:pPr>
        <w:pStyle w:val="TOC1"/>
        <w:tabs>
          <w:tab w:val="right" w:leader="dot" w:pos="9736"/>
        </w:tabs>
        <w:ind w:left="120"/>
        <w:rPr>
          <w:noProof/>
          <w:szCs w:val="22"/>
        </w:rPr>
      </w:pPr>
      <w:r>
        <w:rPr>
          <w:rFonts w:ascii="微软雅黑" w:eastAsia="微软雅黑" w:hAnsi="微软雅黑"/>
        </w:rPr>
        <w:fldChar w:fldCharType="begin"/>
      </w:r>
      <w:r>
        <w:rPr>
          <w:rFonts w:ascii="微软雅黑" w:eastAsia="微软雅黑" w:hAnsi="微软雅黑"/>
        </w:rPr>
        <w:instrText xml:space="preserve"> TOC \o "1-3" \h \z \u </w:instrText>
      </w:r>
      <w:r>
        <w:rPr>
          <w:rFonts w:ascii="微软雅黑" w:eastAsia="微软雅黑" w:hAnsi="微软雅黑"/>
        </w:rPr>
        <w:fldChar w:fldCharType="separate"/>
      </w:r>
      <w:hyperlink w:anchor="_Toc70234387" w:history="1">
        <w:r w:rsidR="00166D23" w:rsidRPr="00757F72">
          <w:rPr>
            <w:rStyle w:val="afc"/>
            <w:rFonts w:ascii="微软雅黑" w:eastAsia="微软雅黑" w:hAnsi="微软雅黑"/>
            <w:noProof/>
          </w:rPr>
          <w:t>第一章 总体概述</w:t>
        </w:r>
        <w:r w:rsidR="00166D23">
          <w:rPr>
            <w:noProof/>
            <w:webHidden/>
          </w:rPr>
          <w:tab/>
        </w:r>
        <w:r w:rsidR="00166D23">
          <w:rPr>
            <w:noProof/>
            <w:webHidden/>
          </w:rPr>
          <w:fldChar w:fldCharType="begin"/>
        </w:r>
        <w:r w:rsidR="00166D23">
          <w:rPr>
            <w:noProof/>
            <w:webHidden/>
          </w:rPr>
          <w:instrText xml:space="preserve"> PAGEREF _Toc70234387 \h </w:instrText>
        </w:r>
        <w:r w:rsidR="00166D23">
          <w:rPr>
            <w:noProof/>
            <w:webHidden/>
          </w:rPr>
        </w:r>
        <w:r w:rsidR="00166D23">
          <w:rPr>
            <w:noProof/>
            <w:webHidden/>
          </w:rPr>
          <w:fldChar w:fldCharType="separate"/>
        </w:r>
        <w:r w:rsidR="00166D23">
          <w:rPr>
            <w:noProof/>
            <w:webHidden/>
          </w:rPr>
          <w:t>10</w:t>
        </w:r>
        <w:r w:rsidR="00166D23">
          <w:rPr>
            <w:noProof/>
            <w:webHidden/>
          </w:rPr>
          <w:fldChar w:fldCharType="end"/>
        </w:r>
      </w:hyperlink>
    </w:p>
    <w:p w14:paraId="6779B8E3" w14:textId="49B08F89" w:rsidR="00166D23" w:rsidRDefault="00166D23">
      <w:pPr>
        <w:pStyle w:val="TOC2"/>
        <w:tabs>
          <w:tab w:val="right" w:leader="dot" w:pos="9736"/>
        </w:tabs>
        <w:ind w:left="360"/>
        <w:rPr>
          <w:noProof/>
          <w:szCs w:val="22"/>
        </w:rPr>
      </w:pPr>
      <w:hyperlink w:anchor="_Toc70234388" w:history="1">
        <w:r w:rsidRPr="00757F72">
          <w:rPr>
            <w:rStyle w:val="afc"/>
            <w:rFonts w:ascii="微软雅黑" w:eastAsia="微软雅黑" w:hAnsi="微软雅黑"/>
            <w:noProof/>
          </w:rPr>
          <w:t>1.1项目概况</w:t>
        </w:r>
        <w:r>
          <w:rPr>
            <w:noProof/>
            <w:webHidden/>
          </w:rPr>
          <w:tab/>
        </w:r>
        <w:r>
          <w:rPr>
            <w:noProof/>
            <w:webHidden/>
          </w:rPr>
          <w:fldChar w:fldCharType="begin"/>
        </w:r>
        <w:r>
          <w:rPr>
            <w:noProof/>
            <w:webHidden/>
          </w:rPr>
          <w:instrText xml:space="preserve"> PAGEREF _Toc70234388 \h </w:instrText>
        </w:r>
        <w:r>
          <w:rPr>
            <w:noProof/>
            <w:webHidden/>
          </w:rPr>
        </w:r>
        <w:r>
          <w:rPr>
            <w:noProof/>
            <w:webHidden/>
          </w:rPr>
          <w:fldChar w:fldCharType="separate"/>
        </w:r>
        <w:r>
          <w:rPr>
            <w:noProof/>
            <w:webHidden/>
          </w:rPr>
          <w:t>10</w:t>
        </w:r>
        <w:r>
          <w:rPr>
            <w:noProof/>
            <w:webHidden/>
          </w:rPr>
          <w:fldChar w:fldCharType="end"/>
        </w:r>
      </w:hyperlink>
    </w:p>
    <w:p w14:paraId="43B6D77F" w14:textId="1A490DA2" w:rsidR="00166D23" w:rsidRDefault="00166D23">
      <w:pPr>
        <w:pStyle w:val="TOC2"/>
        <w:tabs>
          <w:tab w:val="right" w:leader="dot" w:pos="9736"/>
        </w:tabs>
        <w:ind w:left="360"/>
        <w:rPr>
          <w:noProof/>
          <w:szCs w:val="22"/>
        </w:rPr>
      </w:pPr>
      <w:hyperlink w:anchor="_Toc70234389" w:history="1">
        <w:r w:rsidRPr="00757F72">
          <w:rPr>
            <w:rStyle w:val="afc"/>
            <w:rFonts w:ascii="微软雅黑" w:eastAsia="微软雅黑" w:hAnsi="微软雅黑"/>
            <w:noProof/>
          </w:rPr>
          <w:t>1.2建设目标</w:t>
        </w:r>
        <w:r>
          <w:rPr>
            <w:noProof/>
            <w:webHidden/>
          </w:rPr>
          <w:tab/>
        </w:r>
        <w:r>
          <w:rPr>
            <w:noProof/>
            <w:webHidden/>
          </w:rPr>
          <w:fldChar w:fldCharType="begin"/>
        </w:r>
        <w:r>
          <w:rPr>
            <w:noProof/>
            <w:webHidden/>
          </w:rPr>
          <w:instrText xml:space="preserve"> PAGEREF _Toc70234389 \h </w:instrText>
        </w:r>
        <w:r>
          <w:rPr>
            <w:noProof/>
            <w:webHidden/>
          </w:rPr>
        </w:r>
        <w:r>
          <w:rPr>
            <w:noProof/>
            <w:webHidden/>
          </w:rPr>
          <w:fldChar w:fldCharType="separate"/>
        </w:r>
        <w:r>
          <w:rPr>
            <w:noProof/>
            <w:webHidden/>
          </w:rPr>
          <w:t>10</w:t>
        </w:r>
        <w:r>
          <w:rPr>
            <w:noProof/>
            <w:webHidden/>
          </w:rPr>
          <w:fldChar w:fldCharType="end"/>
        </w:r>
      </w:hyperlink>
    </w:p>
    <w:p w14:paraId="587606B7" w14:textId="5B341908" w:rsidR="00166D23" w:rsidRDefault="00166D23">
      <w:pPr>
        <w:pStyle w:val="TOC2"/>
        <w:tabs>
          <w:tab w:val="right" w:leader="dot" w:pos="9736"/>
        </w:tabs>
        <w:ind w:left="360"/>
        <w:rPr>
          <w:noProof/>
          <w:szCs w:val="22"/>
        </w:rPr>
      </w:pPr>
      <w:hyperlink w:anchor="_Toc70234390" w:history="1">
        <w:r w:rsidRPr="00757F72">
          <w:rPr>
            <w:rStyle w:val="afc"/>
            <w:rFonts w:ascii="微软雅黑" w:eastAsia="微软雅黑" w:hAnsi="微软雅黑"/>
            <w:noProof/>
          </w:rPr>
          <w:t>1.3 建设内容</w:t>
        </w:r>
        <w:r>
          <w:rPr>
            <w:noProof/>
            <w:webHidden/>
          </w:rPr>
          <w:tab/>
        </w:r>
        <w:r>
          <w:rPr>
            <w:noProof/>
            <w:webHidden/>
          </w:rPr>
          <w:fldChar w:fldCharType="begin"/>
        </w:r>
        <w:r>
          <w:rPr>
            <w:noProof/>
            <w:webHidden/>
          </w:rPr>
          <w:instrText xml:space="preserve"> PAGEREF _Toc70234390 \h </w:instrText>
        </w:r>
        <w:r>
          <w:rPr>
            <w:noProof/>
            <w:webHidden/>
          </w:rPr>
        </w:r>
        <w:r>
          <w:rPr>
            <w:noProof/>
            <w:webHidden/>
          </w:rPr>
          <w:fldChar w:fldCharType="separate"/>
        </w:r>
        <w:r>
          <w:rPr>
            <w:noProof/>
            <w:webHidden/>
          </w:rPr>
          <w:t>10</w:t>
        </w:r>
        <w:r>
          <w:rPr>
            <w:noProof/>
            <w:webHidden/>
          </w:rPr>
          <w:fldChar w:fldCharType="end"/>
        </w:r>
      </w:hyperlink>
    </w:p>
    <w:p w14:paraId="42EC83AE" w14:textId="2EF933F3" w:rsidR="00166D23" w:rsidRDefault="00166D23">
      <w:pPr>
        <w:pStyle w:val="TOC3"/>
        <w:tabs>
          <w:tab w:val="right" w:leader="dot" w:pos="9736"/>
        </w:tabs>
        <w:ind w:left="600"/>
        <w:rPr>
          <w:noProof/>
          <w:szCs w:val="22"/>
        </w:rPr>
      </w:pPr>
      <w:hyperlink w:anchor="_Toc70234391" w:history="1">
        <w:r w:rsidRPr="00757F72">
          <w:rPr>
            <w:rStyle w:val="afc"/>
            <w:noProof/>
          </w:rPr>
          <w:t>1.3.1、图书馆项目建设内容</w:t>
        </w:r>
        <w:r>
          <w:rPr>
            <w:noProof/>
            <w:webHidden/>
          </w:rPr>
          <w:tab/>
        </w:r>
        <w:r>
          <w:rPr>
            <w:noProof/>
            <w:webHidden/>
          </w:rPr>
          <w:fldChar w:fldCharType="begin"/>
        </w:r>
        <w:r>
          <w:rPr>
            <w:noProof/>
            <w:webHidden/>
          </w:rPr>
          <w:instrText xml:space="preserve"> PAGEREF _Toc70234391 \h </w:instrText>
        </w:r>
        <w:r>
          <w:rPr>
            <w:noProof/>
            <w:webHidden/>
          </w:rPr>
        </w:r>
        <w:r>
          <w:rPr>
            <w:noProof/>
            <w:webHidden/>
          </w:rPr>
          <w:fldChar w:fldCharType="separate"/>
        </w:r>
        <w:r>
          <w:rPr>
            <w:noProof/>
            <w:webHidden/>
          </w:rPr>
          <w:t>12</w:t>
        </w:r>
        <w:r>
          <w:rPr>
            <w:noProof/>
            <w:webHidden/>
          </w:rPr>
          <w:fldChar w:fldCharType="end"/>
        </w:r>
      </w:hyperlink>
    </w:p>
    <w:p w14:paraId="068484F4" w14:textId="07C5C5C6" w:rsidR="00166D23" w:rsidRDefault="00166D23">
      <w:pPr>
        <w:pStyle w:val="TOC3"/>
        <w:tabs>
          <w:tab w:val="right" w:leader="dot" w:pos="9736"/>
        </w:tabs>
        <w:ind w:left="600"/>
        <w:rPr>
          <w:noProof/>
          <w:szCs w:val="22"/>
        </w:rPr>
      </w:pPr>
      <w:hyperlink w:anchor="_Toc70234392" w:history="1">
        <w:r w:rsidRPr="00757F72">
          <w:rPr>
            <w:rStyle w:val="afc"/>
            <w:noProof/>
          </w:rPr>
          <w:t>1.3.2、博物馆项目建设内容</w:t>
        </w:r>
        <w:r>
          <w:rPr>
            <w:noProof/>
            <w:webHidden/>
          </w:rPr>
          <w:tab/>
        </w:r>
        <w:r>
          <w:rPr>
            <w:noProof/>
            <w:webHidden/>
          </w:rPr>
          <w:fldChar w:fldCharType="begin"/>
        </w:r>
        <w:r>
          <w:rPr>
            <w:noProof/>
            <w:webHidden/>
          </w:rPr>
          <w:instrText xml:space="preserve"> PAGEREF _Toc70234392 \h </w:instrText>
        </w:r>
        <w:r>
          <w:rPr>
            <w:noProof/>
            <w:webHidden/>
          </w:rPr>
        </w:r>
        <w:r>
          <w:rPr>
            <w:noProof/>
            <w:webHidden/>
          </w:rPr>
          <w:fldChar w:fldCharType="separate"/>
        </w:r>
        <w:r>
          <w:rPr>
            <w:noProof/>
            <w:webHidden/>
          </w:rPr>
          <w:t>12</w:t>
        </w:r>
        <w:r>
          <w:rPr>
            <w:noProof/>
            <w:webHidden/>
          </w:rPr>
          <w:fldChar w:fldCharType="end"/>
        </w:r>
      </w:hyperlink>
    </w:p>
    <w:p w14:paraId="24ED36D8" w14:textId="487B8CC0" w:rsidR="00166D23" w:rsidRDefault="00166D23">
      <w:pPr>
        <w:pStyle w:val="TOC2"/>
        <w:tabs>
          <w:tab w:val="right" w:leader="dot" w:pos="9736"/>
        </w:tabs>
        <w:ind w:left="360"/>
        <w:rPr>
          <w:noProof/>
          <w:szCs w:val="22"/>
        </w:rPr>
      </w:pPr>
      <w:hyperlink w:anchor="_Toc70234393" w:history="1">
        <w:r w:rsidRPr="00757F72">
          <w:rPr>
            <w:rStyle w:val="afc"/>
            <w:rFonts w:ascii="微软雅黑" w:eastAsia="微软雅黑" w:hAnsi="微软雅黑"/>
            <w:noProof/>
          </w:rPr>
          <w:t>1.4设计原则</w:t>
        </w:r>
        <w:r>
          <w:rPr>
            <w:noProof/>
            <w:webHidden/>
          </w:rPr>
          <w:tab/>
        </w:r>
        <w:r>
          <w:rPr>
            <w:noProof/>
            <w:webHidden/>
          </w:rPr>
          <w:fldChar w:fldCharType="begin"/>
        </w:r>
        <w:r>
          <w:rPr>
            <w:noProof/>
            <w:webHidden/>
          </w:rPr>
          <w:instrText xml:space="preserve"> PAGEREF _Toc70234393 \h </w:instrText>
        </w:r>
        <w:r>
          <w:rPr>
            <w:noProof/>
            <w:webHidden/>
          </w:rPr>
        </w:r>
        <w:r>
          <w:rPr>
            <w:noProof/>
            <w:webHidden/>
          </w:rPr>
          <w:fldChar w:fldCharType="separate"/>
        </w:r>
        <w:r>
          <w:rPr>
            <w:noProof/>
            <w:webHidden/>
          </w:rPr>
          <w:t>12</w:t>
        </w:r>
        <w:r>
          <w:rPr>
            <w:noProof/>
            <w:webHidden/>
          </w:rPr>
          <w:fldChar w:fldCharType="end"/>
        </w:r>
      </w:hyperlink>
    </w:p>
    <w:p w14:paraId="3B5DCAC5" w14:textId="20FCA8F4" w:rsidR="00166D23" w:rsidRDefault="00166D23">
      <w:pPr>
        <w:pStyle w:val="TOC1"/>
        <w:tabs>
          <w:tab w:val="right" w:leader="dot" w:pos="9736"/>
        </w:tabs>
        <w:ind w:left="120"/>
        <w:rPr>
          <w:noProof/>
          <w:szCs w:val="22"/>
        </w:rPr>
      </w:pPr>
      <w:hyperlink w:anchor="_Toc70234394" w:history="1">
        <w:r w:rsidRPr="00757F72">
          <w:rPr>
            <w:rStyle w:val="afc"/>
            <w:rFonts w:ascii="微软雅黑" w:eastAsia="微软雅黑" w:hAnsi="微软雅黑"/>
            <w:noProof/>
          </w:rPr>
          <w:t>第二章 综合布线系统</w:t>
        </w:r>
        <w:r>
          <w:rPr>
            <w:noProof/>
            <w:webHidden/>
          </w:rPr>
          <w:tab/>
        </w:r>
        <w:r>
          <w:rPr>
            <w:noProof/>
            <w:webHidden/>
          </w:rPr>
          <w:fldChar w:fldCharType="begin"/>
        </w:r>
        <w:r>
          <w:rPr>
            <w:noProof/>
            <w:webHidden/>
          </w:rPr>
          <w:instrText xml:space="preserve"> PAGEREF _Toc70234394 \h </w:instrText>
        </w:r>
        <w:r>
          <w:rPr>
            <w:noProof/>
            <w:webHidden/>
          </w:rPr>
        </w:r>
        <w:r>
          <w:rPr>
            <w:noProof/>
            <w:webHidden/>
          </w:rPr>
          <w:fldChar w:fldCharType="separate"/>
        </w:r>
        <w:r>
          <w:rPr>
            <w:noProof/>
            <w:webHidden/>
          </w:rPr>
          <w:t>15</w:t>
        </w:r>
        <w:r>
          <w:rPr>
            <w:noProof/>
            <w:webHidden/>
          </w:rPr>
          <w:fldChar w:fldCharType="end"/>
        </w:r>
      </w:hyperlink>
    </w:p>
    <w:p w14:paraId="1838BA4A" w14:textId="6C9FEAA4" w:rsidR="00166D23" w:rsidRDefault="00166D23">
      <w:pPr>
        <w:pStyle w:val="TOC2"/>
        <w:tabs>
          <w:tab w:val="right" w:leader="dot" w:pos="9736"/>
        </w:tabs>
        <w:ind w:left="360"/>
        <w:rPr>
          <w:noProof/>
          <w:szCs w:val="22"/>
        </w:rPr>
      </w:pPr>
      <w:hyperlink w:anchor="_Toc70234395" w:history="1">
        <w:r w:rsidRPr="00757F72">
          <w:rPr>
            <w:rStyle w:val="afc"/>
            <w:rFonts w:ascii="微软雅黑" w:eastAsia="微软雅黑" w:hAnsi="微软雅黑"/>
            <w:noProof/>
          </w:rPr>
          <w:t>2.1 系统概述</w:t>
        </w:r>
        <w:r>
          <w:rPr>
            <w:noProof/>
            <w:webHidden/>
          </w:rPr>
          <w:tab/>
        </w:r>
        <w:r>
          <w:rPr>
            <w:noProof/>
            <w:webHidden/>
          </w:rPr>
          <w:fldChar w:fldCharType="begin"/>
        </w:r>
        <w:r>
          <w:rPr>
            <w:noProof/>
            <w:webHidden/>
          </w:rPr>
          <w:instrText xml:space="preserve"> PAGEREF _Toc70234395 \h </w:instrText>
        </w:r>
        <w:r>
          <w:rPr>
            <w:noProof/>
            <w:webHidden/>
          </w:rPr>
        </w:r>
        <w:r>
          <w:rPr>
            <w:noProof/>
            <w:webHidden/>
          </w:rPr>
          <w:fldChar w:fldCharType="separate"/>
        </w:r>
        <w:r>
          <w:rPr>
            <w:noProof/>
            <w:webHidden/>
          </w:rPr>
          <w:t>15</w:t>
        </w:r>
        <w:r>
          <w:rPr>
            <w:noProof/>
            <w:webHidden/>
          </w:rPr>
          <w:fldChar w:fldCharType="end"/>
        </w:r>
      </w:hyperlink>
    </w:p>
    <w:p w14:paraId="534F70BD" w14:textId="3F55E6E8" w:rsidR="00166D23" w:rsidRDefault="00166D23">
      <w:pPr>
        <w:pStyle w:val="TOC3"/>
        <w:tabs>
          <w:tab w:val="right" w:leader="dot" w:pos="9736"/>
        </w:tabs>
        <w:ind w:left="600"/>
        <w:rPr>
          <w:noProof/>
          <w:szCs w:val="22"/>
        </w:rPr>
      </w:pPr>
      <w:hyperlink w:anchor="_Toc70234396" w:history="1">
        <w:r w:rsidRPr="00757F72">
          <w:rPr>
            <w:rStyle w:val="afc"/>
            <w:noProof/>
          </w:rPr>
          <w:t>2.1.1 设计标准及规范</w:t>
        </w:r>
        <w:r>
          <w:rPr>
            <w:noProof/>
            <w:webHidden/>
          </w:rPr>
          <w:tab/>
        </w:r>
        <w:r>
          <w:rPr>
            <w:noProof/>
            <w:webHidden/>
          </w:rPr>
          <w:fldChar w:fldCharType="begin"/>
        </w:r>
        <w:r>
          <w:rPr>
            <w:noProof/>
            <w:webHidden/>
          </w:rPr>
          <w:instrText xml:space="preserve"> PAGEREF _Toc70234396 \h </w:instrText>
        </w:r>
        <w:r>
          <w:rPr>
            <w:noProof/>
            <w:webHidden/>
          </w:rPr>
        </w:r>
        <w:r>
          <w:rPr>
            <w:noProof/>
            <w:webHidden/>
          </w:rPr>
          <w:fldChar w:fldCharType="separate"/>
        </w:r>
        <w:r>
          <w:rPr>
            <w:noProof/>
            <w:webHidden/>
          </w:rPr>
          <w:t>15</w:t>
        </w:r>
        <w:r>
          <w:rPr>
            <w:noProof/>
            <w:webHidden/>
          </w:rPr>
          <w:fldChar w:fldCharType="end"/>
        </w:r>
      </w:hyperlink>
    </w:p>
    <w:p w14:paraId="29A4E3EB" w14:textId="31B488C1" w:rsidR="00166D23" w:rsidRDefault="00166D23">
      <w:pPr>
        <w:pStyle w:val="TOC3"/>
        <w:tabs>
          <w:tab w:val="right" w:leader="dot" w:pos="9736"/>
        </w:tabs>
        <w:ind w:left="600"/>
        <w:rPr>
          <w:noProof/>
          <w:szCs w:val="22"/>
        </w:rPr>
      </w:pPr>
      <w:hyperlink w:anchor="_Toc70234397" w:history="1">
        <w:r w:rsidRPr="00757F72">
          <w:rPr>
            <w:rStyle w:val="afc"/>
            <w:noProof/>
          </w:rPr>
          <w:t>2.1.2 设计原则</w:t>
        </w:r>
        <w:r>
          <w:rPr>
            <w:noProof/>
            <w:webHidden/>
          </w:rPr>
          <w:tab/>
        </w:r>
        <w:r>
          <w:rPr>
            <w:noProof/>
            <w:webHidden/>
          </w:rPr>
          <w:fldChar w:fldCharType="begin"/>
        </w:r>
        <w:r>
          <w:rPr>
            <w:noProof/>
            <w:webHidden/>
          </w:rPr>
          <w:instrText xml:space="preserve"> PAGEREF _Toc70234397 \h </w:instrText>
        </w:r>
        <w:r>
          <w:rPr>
            <w:noProof/>
            <w:webHidden/>
          </w:rPr>
        </w:r>
        <w:r>
          <w:rPr>
            <w:noProof/>
            <w:webHidden/>
          </w:rPr>
          <w:fldChar w:fldCharType="separate"/>
        </w:r>
        <w:r>
          <w:rPr>
            <w:noProof/>
            <w:webHidden/>
          </w:rPr>
          <w:t>16</w:t>
        </w:r>
        <w:r>
          <w:rPr>
            <w:noProof/>
            <w:webHidden/>
          </w:rPr>
          <w:fldChar w:fldCharType="end"/>
        </w:r>
      </w:hyperlink>
    </w:p>
    <w:p w14:paraId="35C87F5F" w14:textId="0EBCB29B" w:rsidR="00166D23" w:rsidRDefault="00166D23">
      <w:pPr>
        <w:pStyle w:val="TOC3"/>
        <w:tabs>
          <w:tab w:val="right" w:leader="dot" w:pos="9736"/>
        </w:tabs>
        <w:ind w:left="600"/>
        <w:rPr>
          <w:noProof/>
          <w:szCs w:val="22"/>
        </w:rPr>
      </w:pPr>
      <w:hyperlink w:anchor="_Toc70234398" w:history="1">
        <w:r w:rsidRPr="00757F72">
          <w:rPr>
            <w:rStyle w:val="afc"/>
            <w:noProof/>
          </w:rPr>
          <w:t>2.1.3 设计思想</w:t>
        </w:r>
        <w:r>
          <w:rPr>
            <w:noProof/>
            <w:webHidden/>
          </w:rPr>
          <w:tab/>
        </w:r>
        <w:r>
          <w:rPr>
            <w:noProof/>
            <w:webHidden/>
          </w:rPr>
          <w:fldChar w:fldCharType="begin"/>
        </w:r>
        <w:r>
          <w:rPr>
            <w:noProof/>
            <w:webHidden/>
          </w:rPr>
          <w:instrText xml:space="preserve"> PAGEREF _Toc70234398 \h </w:instrText>
        </w:r>
        <w:r>
          <w:rPr>
            <w:noProof/>
            <w:webHidden/>
          </w:rPr>
        </w:r>
        <w:r>
          <w:rPr>
            <w:noProof/>
            <w:webHidden/>
          </w:rPr>
          <w:fldChar w:fldCharType="separate"/>
        </w:r>
        <w:r>
          <w:rPr>
            <w:noProof/>
            <w:webHidden/>
          </w:rPr>
          <w:t>18</w:t>
        </w:r>
        <w:r>
          <w:rPr>
            <w:noProof/>
            <w:webHidden/>
          </w:rPr>
          <w:fldChar w:fldCharType="end"/>
        </w:r>
      </w:hyperlink>
    </w:p>
    <w:p w14:paraId="67CB208C" w14:textId="6CA9F0A4" w:rsidR="00166D23" w:rsidRDefault="00166D23">
      <w:pPr>
        <w:pStyle w:val="TOC2"/>
        <w:tabs>
          <w:tab w:val="right" w:leader="dot" w:pos="9736"/>
        </w:tabs>
        <w:ind w:left="360"/>
        <w:rPr>
          <w:noProof/>
          <w:szCs w:val="22"/>
        </w:rPr>
      </w:pPr>
      <w:hyperlink w:anchor="_Toc70234399" w:history="1">
        <w:r w:rsidRPr="00757F72">
          <w:rPr>
            <w:rStyle w:val="afc"/>
            <w:rFonts w:ascii="微软雅黑" w:eastAsia="微软雅黑" w:hAnsi="微软雅黑"/>
            <w:noProof/>
          </w:rPr>
          <w:t>2.2 系统设计</w:t>
        </w:r>
        <w:r>
          <w:rPr>
            <w:noProof/>
            <w:webHidden/>
          </w:rPr>
          <w:tab/>
        </w:r>
        <w:r>
          <w:rPr>
            <w:noProof/>
            <w:webHidden/>
          </w:rPr>
          <w:fldChar w:fldCharType="begin"/>
        </w:r>
        <w:r>
          <w:rPr>
            <w:noProof/>
            <w:webHidden/>
          </w:rPr>
          <w:instrText xml:space="preserve"> PAGEREF _Toc70234399 \h </w:instrText>
        </w:r>
        <w:r>
          <w:rPr>
            <w:noProof/>
            <w:webHidden/>
          </w:rPr>
        </w:r>
        <w:r>
          <w:rPr>
            <w:noProof/>
            <w:webHidden/>
          </w:rPr>
          <w:fldChar w:fldCharType="separate"/>
        </w:r>
        <w:r>
          <w:rPr>
            <w:noProof/>
            <w:webHidden/>
          </w:rPr>
          <w:t>18</w:t>
        </w:r>
        <w:r>
          <w:rPr>
            <w:noProof/>
            <w:webHidden/>
          </w:rPr>
          <w:fldChar w:fldCharType="end"/>
        </w:r>
      </w:hyperlink>
    </w:p>
    <w:p w14:paraId="76AC8E2C" w14:textId="4DFA9276" w:rsidR="00166D23" w:rsidRDefault="00166D23">
      <w:pPr>
        <w:pStyle w:val="TOC3"/>
        <w:tabs>
          <w:tab w:val="right" w:leader="dot" w:pos="9736"/>
        </w:tabs>
        <w:ind w:left="600"/>
        <w:rPr>
          <w:noProof/>
          <w:szCs w:val="22"/>
        </w:rPr>
      </w:pPr>
      <w:hyperlink w:anchor="_Toc70234400" w:history="1">
        <w:r w:rsidRPr="00757F72">
          <w:rPr>
            <w:rStyle w:val="afc"/>
            <w:noProof/>
          </w:rPr>
          <w:t>2.2.1 设计要求</w:t>
        </w:r>
        <w:r>
          <w:rPr>
            <w:noProof/>
            <w:webHidden/>
          </w:rPr>
          <w:tab/>
        </w:r>
        <w:r>
          <w:rPr>
            <w:noProof/>
            <w:webHidden/>
          </w:rPr>
          <w:fldChar w:fldCharType="begin"/>
        </w:r>
        <w:r>
          <w:rPr>
            <w:noProof/>
            <w:webHidden/>
          </w:rPr>
          <w:instrText xml:space="preserve"> PAGEREF _Toc70234400 \h </w:instrText>
        </w:r>
        <w:r>
          <w:rPr>
            <w:noProof/>
            <w:webHidden/>
          </w:rPr>
        </w:r>
        <w:r>
          <w:rPr>
            <w:noProof/>
            <w:webHidden/>
          </w:rPr>
          <w:fldChar w:fldCharType="separate"/>
        </w:r>
        <w:r>
          <w:rPr>
            <w:noProof/>
            <w:webHidden/>
          </w:rPr>
          <w:t>18</w:t>
        </w:r>
        <w:r>
          <w:rPr>
            <w:noProof/>
            <w:webHidden/>
          </w:rPr>
          <w:fldChar w:fldCharType="end"/>
        </w:r>
      </w:hyperlink>
    </w:p>
    <w:p w14:paraId="54D71CBA" w14:textId="177A9A72" w:rsidR="00166D23" w:rsidRDefault="00166D23">
      <w:pPr>
        <w:pStyle w:val="TOC3"/>
        <w:tabs>
          <w:tab w:val="right" w:leader="dot" w:pos="9736"/>
        </w:tabs>
        <w:ind w:left="600"/>
        <w:rPr>
          <w:noProof/>
          <w:szCs w:val="22"/>
        </w:rPr>
      </w:pPr>
      <w:hyperlink w:anchor="_Toc70234401" w:history="1">
        <w:r w:rsidRPr="00757F72">
          <w:rPr>
            <w:rStyle w:val="afc"/>
            <w:noProof/>
          </w:rPr>
          <w:t>2.2.2 系统结构</w:t>
        </w:r>
        <w:r>
          <w:rPr>
            <w:noProof/>
            <w:webHidden/>
          </w:rPr>
          <w:tab/>
        </w:r>
        <w:r>
          <w:rPr>
            <w:noProof/>
            <w:webHidden/>
          </w:rPr>
          <w:fldChar w:fldCharType="begin"/>
        </w:r>
        <w:r>
          <w:rPr>
            <w:noProof/>
            <w:webHidden/>
          </w:rPr>
          <w:instrText xml:space="preserve"> PAGEREF _Toc70234401 \h </w:instrText>
        </w:r>
        <w:r>
          <w:rPr>
            <w:noProof/>
            <w:webHidden/>
          </w:rPr>
        </w:r>
        <w:r>
          <w:rPr>
            <w:noProof/>
            <w:webHidden/>
          </w:rPr>
          <w:fldChar w:fldCharType="separate"/>
        </w:r>
        <w:r>
          <w:rPr>
            <w:noProof/>
            <w:webHidden/>
          </w:rPr>
          <w:t>19</w:t>
        </w:r>
        <w:r>
          <w:rPr>
            <w:noProof/>
            <w:webHidden/>
          </w:rPr>
          <w:fldChar w:fldCharType="end"/>
        </w:r>
      </w:hyperlink>
    </w:p>
    <w:p w14:paraId="5B75F764" w14:textId="37942CED" w:rsidR="00166D23" w:rsidRDefault="00166D23">
      <w:pPr>
        <w:pStyle w:val="TOC3"/>
        <w:tabs>
          <w:tab w:val="right" w:leader="dot" w:pos="9736"/>
        </w:tabs>
        <w:ind w:left="600"/>
        <w:rPr>
          <w:noProof/>
          <w:szCs w:val="22"/>
        </w:rPr>
      </w:pPr>
      <w:hyperlink w:anchor="_Toc70234402" w:history="1">
        <w:r w:rsidRPr="00757F72">
          <w:rPr>
            <w:rStyle w:val="afc"/>
            <w:noProof/>
          </w:rPr>
          <w:t>2.2.3 系统结构配置</w:t>
        </w:r>
        <w:r>
          <w:rPr>
            <w:noProof/>
            <w:webHidden/>
          </w:rPr>
          <w:tab/>
        </w:r>
        <w:r>
          <w:rPr>
            <w:noProof/>
            <w:webHidden/>
          </w:rPr>
          <w:fldChar w:fldCharType="begin"/>
        </w:r>
        <w:r>
          <w:rPr>
            <w:noProof/>
            <w:webHidden/>
          </w:rPr>
          <w:instrText xml:space="preserve"> PAGEREF _Toc70234402 \h </w:instrText>
        </w:r>
        <w:r>
          <w:rPr>
            <w:noProof/>
            <w:webHidden/>
          </w:rPr>
        </w:r>
        <w:r>
          <w:rPr>
            <w:noProof/>
            <w:webHidden/>
          </w:rPr>
          <w:fldChar w:fldCharType="separate"/>
        </w:r>
        <w:r>
          <w:rPr>
            <w:noProof/>
            <w:webHidden/>
          </w:rPr>
          <w:t>20</w:t>
        </w:r>
        <w:r>
          <w:rPr>
            <w:noProof/>
            <w:webHidden/>
          </w:rPr>
          <w:fldChar w:fldCharType="end"/>
        </w:r>
      </w:hyperlink>
    </w:p>
    <w:p w14:paraId="57A09FC7" w14:textId="3627185E" w:rsidR="00166D23" w:rsidRDefault="00166D23">
      <w:pPr>
        <w:pStyle w:val="TOC3"/>
        <w:tabs>
          <w:tab w:val="right" w:leader="dot" w:pos="9736"/>
        </w:tabs>
        <w:ind w:left="600"/>
        <w:rPr>
          <w:noProof/>
          <w:szCs w:val="22"/>
        </w:rPr>
      </w:pPr>
      <w:hyperlink w:anchor="_Toc70234403" w:history="1">
        <w:r w:rsidRPr="00757F72">
          <w:rPr>
            <w:rStyle w:val="afc"/>
            <w:noProof/>
          </w:rPr>
          <w:t>2.2.3 系统点位及分布</w:t>
        </w:r>
        <w:r>
          <w:rPr>
            <w:noProof/>
            <w:webHidden/>
          </w:rPr>
          <w:tab/>
        </w:r>
        <w:r>
          <w:rPr>
            <w:noProof/>
            <w:webHidden/>
          </w:rPr>
          <w:fldChar w:fldCharType="begin"/>
        </w:r>
        <w:r>
          <w:rPr>
            <w:noProof/>
            <w:webHidden/>
          </w:rPr>
          <w:instrText xml:space="preserve"> PAGEREF _Toc70234403 \h </w:instrText>
        </w:r>
        <w:r>
          <w:rPr>
            <w:noProof/>
            <w:webHidden/>
          </w:rPr>
        </w:r>
        <w:r>
          <w:rPr>
            <w:noProof/>
            <w:webHidden/>
          </w:rPr>
          <w:fldChar w:fldCharType="separate"/>
        </w:r>
        <w:r>
          <w:rPr>
            <w:noProof/>
            <w:webHidden/>
          </w:rPr>
          <w:t>22</w:t>
        </w:r>
        <w:r>
          <w:rPr>
            <w:noProof/>
            <w:webHidden/>
          </w:rPr>
          <w:fldChar w:fldCharType="end"/>
        </w:r>
      </w:hyperlink>
    </w:p>
    <w:p w14:paraId="481E7713" w14:textId="26B8F239" w:rsidR="00166D23" w:rsidRDefault="00166D23">
      <w:pPr>
        <w:pStyle w:val="TOC2"/>
        <w:tabs>
          <w:tab w:val="right" w:leader="dot" w:pos="9736"/>
        </w:tabs>
        <w:ind w:left="360"/>
        <w:rPr>
          <w:noProof/>
          <w:szCs w:val="22"/>
        </w:rPr>
      </w:pPr>
      <w:hyperlink w:anchor="_Toc70234404" w:history="1">
        <w:r w:rsidRPr="00757F72">
          <w:rPr>
            <w:rStyle w:val="afc"/>
            <w:rFonts w:ascii="微软雅黑" w:eastAsia="微软雅黑" w:hAnsi="微软雅黑"/>
            <w:noProof/>
          </w:rPr>
          <w:t>2.3 主要产品介绍</w:t>
        </w:r>
        <w:r>
          <w:rPr>
            <w:noProof/>
            <w:webHidden/>
          </w:rPr>
          <w:tab/>
        </w:r>
        <w:r>
          <w:rPr>
            <w:noProof/>
            <w:webHidden/>
          </w:rPr>
          <w:fldChar w:fldCharType="begin"/>
        </w:r>
        <w:r>
          <w:rPr>
            <w:noProof/>
            <w:webHidden/>
          </w:rPr>
          <w:instrText xml:space="preserve"> PAGEREF _Toc70234404 \h </w:instrText>
        </w:r>
        <w:r>
          <w:rPr>
            <w:noProof/>
            <w:webHidden/>
          </w:rPr>
        </w:r>
        <w:r>
          <w:rPr>
            <w:noProof/>
            <w:webHidden/>
          </w:rPr>
          <w:fldChar w:fldCharType="separate"/>
        </w:r>
        <w:r>
          <w:rPr>
            <w:noProof/>
            <w:webHidden/>
          </w:rPr>
          <w:t>24</w:t>
        </w:r>
        <w:r>
          <w:rPr>
            <w:noProof/>
            <w:webHidden/>
          </w:rPr>
          <w:fldChar w:fldCharType="end"/>
        </w:r>
      </w:hyperlink>
    </w:p>
    <w:p w14:paraId="53CAEF50" w14:textId="0EB25115" w:rsidR="00166D23" w:rsidRDefault="00166D23">
      <w:pPr>
        <w:pStyle w:val="TOC3"/>
        <w:tabs>
          <w:tab w:val="right" w:leader="dot" w:pos="9736"/>
        </w:tabs>
        <w:ind w:left="600"/>
        <w:rPr>
          <w:noProof/>
          <w:szCs w:val="22"/>
        </w:rPr>
      </w:pPr>
      <w:hyperlink w:anchor="_Toc70234405" w:history="1">
        <w:r w:rsidRPr="00757F72">
          <w:rPr>
            <w:rStyle w:val="afc"/>
            <w:noProof/>
          </w:rPr>
          <w:t>2.3.1 工作区面板</w:t>
        </w:r>
        <w:r>
          <w:rPr>
            <w:noProof/>
            <w:webHidden/>
          </w:rPr>
          <w:tab/>
        </w:r>
        <w:r>
          <w:rPr>
            <w:noProof/>
            <w:webHidden/>
          </w:rPr>
          <w:fldChar w:fldCharType="begin"/>
        </w:r>
        <w:r>
          <w:rPr>
            <w:noProof/>
            <w:webHidden/>
          </w:rPr>
          <w:instrText xml:space="preserve"> PAGEREF _Toc70234405 \h </w:instrText>
        </w:r>
        <w:r>
          <w:rPr>
            <w:noProof/>
            <w:webHidden/>
          </w:rPr>
        </w:r>
        <w:r>
          <w:rPr>
            <w:noProof/>
            <w:webHidden/>
          </w:rPr>
          <w:fldChar w:fldCharType="separate"/>
        </w:r>
        <w:r>
          <w:rPr>
            <w:noProof/>
            <w:webHidden/>
          </w:rPr>
          <w:t>24</w:t>
        </w:r>
        <w:r>
          <w:rPr>
            <w:noProof/>
            <w:webHidden/>
          </w:rPr>
          <w:fldChar w:fldCharType="end"/>
        </w:r>
      </w:hyperlink>
    </w:p>
    <w:p w14:paraId="2B4BC0FB" w14:textId="3ACEBA44" w:rsidR="00166D23" w:rsidRDefault="00166D23">
      <w:pPr>
        <w:pStyle w:val="TOC3"/>
        <w:tabs>
          <w:tab w:val="right" w:leader="dot" w:pos="9736"/>
        </w:tabs>
        <w:ind w:left="600"/>
        <w:rPr>
          <w:noProof/>
          <w:szCs w:val="22"/>
        </w:rPr>
      </w:pPr>
      <w:hyperlink w:anchor="_Toc70234406" w:history="1">
        <w:r w:rsidRPr="00757F72">
          <w:rPr>
            <w:rStyle w:val="afc"/>
            <w:noProof/>
          </w:rPr>
          <w:t>2.3.2 信息模块</w:t>
        </w:r>
        <w:r>
          <w:rPr>
            <w:noProof/>
            <w:webHidden/>
          </w:rPr>
          <w:tab/>
        </w:r>
        <w:r>
          <w:rPr>
            <w:noProof/>
            <w:webHidden/>
          </w:rPr>
          <w:fldChar w:fldCharType="begin"/>
        </w:r>
        <w:r>
          <w:rPr>
            <w:noProof/>
            <w:webHidden/>
          </w:rPr>
          <w:instrText xml:space="preserve"> PAGEREF _Toc70234406 \h </w:instrText>
        </w:r>
        <w:r>
          <w:rPr>
            <w:noProof/>
            <w:webHidden/>
          </w:rPr>
        </w:r>
        <w:r>
          <w:rPr>
            <w:noProof/>
            <w:webHidden/>
          </w:rPr>
          <w:fldChar w:fldCharType="separate"/>
        </w:r>
        <w:r>
          <w:rPr>
            <w:noProof/>
            <w:webHidden/>
          </w:rPr>
          <w:t>25</w:t>
        </w:r>
        <w:r>
          <w:rPr>
            <w:noProof/>
            <w:webHidden/>
          </w:rPr>
          <w:fldChar w:fldCharType="end"/>
        </w:r>
      </w:hyperlink>
    </w:p>
    <w:p w14:paraId="14372CC3" w14:textId="369D2261" w:rsidR="00166D23" w:rsidRDefault="00166D23">
      <w:pPr>
        <w:pStyle w:val="TOC3"/>
        <w:tabs>
          <w:tab w:val="right" w:leader="dot" w:pos="9736"/>
        </w:tabs>
        <w:ind w:left="600"/>
        <w:rPr>
          <w:noProof/>
          <w:szCs w:val="22"/>
        </w:rPr>
      </w:pPr>
      <w:hyperlink w:anchor="_Toc70234407" w:history="1">
        <w:r w:rsidRPr="00757F72">
          <w:rPr>
            <w:rStyle w:val="afc"/>
            <w:noProof/>
          </w:rPr>
          <w:t>2.3.3 模块化配线架</w:t>
        </w:r>
        <w:r>
          <w:rPr>
            <w:noProof/>
            <w:webHidden/>
          </w:rPr>
          <w:tab/>
        </w:r>
        <w:r>
          <w:rPr>
            <w:noProof/>
            <w:webHidden/>
          </w:rPr>
          <w:fldChar w:fldCharType="begin"/>
        </w:r>
        <w:r>
          <w:rPr>
            <w:noProof/>
            <w:webHidden/>
          </w:rPr>
          <w:instrText xml:space="preserve"> PAGEREF _Toc70234407 \h </w:instrText>
        </w:r>
        <w:r>
          <w:rPr>
            <w:noProof/>
            <w:webHidden/>
          </w:rPr>
        </w:r>
        <w:r>
          <w:rPr>
            <w:noProof/>
            <w:webHidden/>
          </w:rPr>
          <w:fldChar w:fldCharType="separate"/>
        </w:r>
        <w:r>
          <w:rPr>
            <w:noProof/>
            <w:webHidden/>
          </w:rPr>
          <w:t>25</w:t>
        </w:r>
        <w:r>
          <w:rPr>
            <w:noProof/>
            <w:webHidden/>
          </w:rPr>
          <w:fldChar w:fldCharType="end"/>
        </w:r>
      </w:hyperlink>
    </w:p>
    <w:p w14:paraId="23BCE492" w14:textId="5A7081F2" w:rsidR="00166D23" w:rsidRDefault="00166D23">
      <w:pPr>
        <w:pStyle w:val="TOC3"/>
        <w:tabs>
          <w:tab w:val="right" w:leader="dot" w:pos="9736"/>
        </w:tabs>
        <w:ind w:left="600"/>
        <w:rPr>
          <w:noProof/>
          <w:szCs w:val="22"/>
        </w:rPr>
      </w:pPr>
      <w:hyperlink w:anchor="_Toc70234408" w:history="1">
        <w:r w:rsidRPr="00757F72">
          <w:rPr>
            <w:rStyle w:val="afc"/>
            <w:noProof/>
          </w:rPr>
          <w:t>2.3.4 理线架</w:t>
        </w:r>
        <w:r>
          <w:rPr>
            <w:noProof/>
            <w:webHidden/>
          </w:rPr>
          <w:tab/>
        </w:r>
        <w:r>
          <w:rPr>
            <w:noProof/>
            <w:webHidden/>
          </w:rPr>
          <w:fldChar w:fldCharType="begin"/>
        </w:r>
        <w:r>
          <w:rPr>
            <w:noProof/>
            <w:webHidden/>
          </w:rPr>
          <w:instrText xml:space="preserve"> PAGEREF _Toc70234408 \h </w:instrText>
        </w:r>
        <w:r>
          <w:rPr>
            <w:noProof/>
            <w:webHidden/>
          </w:rPr>
        </w:r>
        <w:r>
          <w:rPr>
            <w:noProof/>
            <w:webHidden/>
          </w:rPr>
          <w:fldChar w:fldCharType="separate"/>
        </w:r>
        <w:r>
          <w:rPr>
            <w:noProof/>
            <w:webHidden/>
          </w:rPr>
          <w:t>26</w:t>
        </w:r>
        <w:r>
          <w:rPr>
            <w:noProof/>
            <w:webHidden/>
          </w:rPr>
          <w:fldChar w:fldCharType="end"/>
        </w:r>
      </w:hyperlink>
    </w:p>
    <w:p w14:paraId="20998391" w14:textId="1D26EF50" w:rsidR="00166D23" w:rsidRDefault="00166D23">
      <w:pPr>
        <w:pStyle w:val="TOC3"/>
        <w:tabs>
          <w:tab w:val="right" w:leader="dot" w:pos="9736"/>
        </w:tabs>
        <w:ind w:left="600"/>
        <w:rPr>
          <w:noProof/>
          <w:szCs w:val="22"/>
        </w:rPr>
      </w:pPr>
      <w:hyperlink w:anchor="_Toc70234409" w:history="1">
        <w:r w:rsidRPr="00757F72">
          <w:rPr>
            <w:rStyle w:val="afc"/>
            <w:noProof/>
          </w:rPr>
          <w:t>2.3.5 跳线</w:t>
        </w:r>
        <w:r>
          <w:rPr>
            <w:noProof/>
            <w:webHidden/>
          </w:rPr>
          <w:tab/>
        </w:r>
        <w:r>
          <w:rPr>
            <w:noProof/>
            <w:webHidden/>
          </w:rPr>
          <w:fldChar w:fldCharType="begin"/>
        </w:r>
        <w:r>
          <w:rPr>
            <w:noProof/>
            <w:webHidden/>
          </w:rPr>
          <w:instrText xml:space="preserve"> PAGEREF _Toc70234409 \h </w:instrText>
        </w:r>
        <w:r>
          <w:rPr>
            <w:noProof/>
            <w:webHidden/>
          </w:rPr>
        </w:r>
        <w:r>
          <w:rPr>
            <w:noProof/>
            <w:webHidden/>
          </w:rPr>
          <w:fldChar w:fldCharType="separate"/>
        </w:r>
        <w:r>
          <w:rPr>
            <w:noProof/>
            <w:webHidden/>
          </w:rPr>
          <w:t>27</w:t>
        </w:r>
        <w:r>
          <w:rPr>
            <w:noProof/>
            <w:webHidden/>
          </w:rPr>
          <w:fldChar w:fldCharType="end"/>
        </w:r>
      </w:hyperlink>
    </w:p>
    <w:p w14:paraId="3C5912F0" w14:textId="6B04F077" w:rsidR="00166D23" w:rsidRDefault="00166D23">
      <w:pPr>
        <w:pStyle w:val="TOC3"/>
        <w:tabs>
          <w:tab w:val="right" w:leader="dot" w:pos="9736"/>
        </w:tabs>
        <w:ind w:left="600"/>
        <w:rPr>
          <w:noProof/>
          <w:szCs w:val="22"/>
        </w:rPr>
      </w:pPr>
      <w:hyperlink w:anchor="_Toc70234410" w:history="1">
        <w:r w:rsidRPr="00757F72">
          <w:rPr>
            <w:rStyle w:val="afc"/>
            <w:noProof/>
          </w:rPr>
          <w:t>2.3.6 六类网线</w:t>
        </w:r>
        <w:r>
          <w:rPr>
            <w:noProof/>
            <w:webHidden/>
          </w:rPr>
          <w:tab/>
        </w:r>
        <w:r>
          <w:rPr>
            <w:noProof/>
            <w:webHidden/>
          </w:rPr>
          <w:fldChar w:fldCharType="begin"/>
        </w:r>
        <w:r>
          <w:rPr>
            <w:noProof/>
            <w:webHidden/>
          </w:rPr>
          <w:instrText xml:space="preserve"> PAGEREF _Toc70234410 \h </w:instrText>
        </w:r>
        <w:r>
          <w:rPr>
            <w:noProof/>
            <w:webHidden/>
          </w:rPr>
        </w:r>
        <w:r>
          <w:rPr>
            <w:noProof/>
            <w:webHidden/>
          </w:rPr>
          <w:fldChar w:fldCharType="separate"/>
        </w:r>
        <w:r>
          <w:rPr>
            <w:noProof/>
            <w:webHidden/>
          </w:rPr>
          <w:t>27</w:t>
        </w:r>
        <w:r>
          <w:rPr>
            <w:noProof/>
            <w:webHidden/>
          </w:rPr>
          <w:fldChar w:fldCharType="end"/>
        </w:r>
      </w:hyperlink>
    </w:p>
    <w:p w14:paraId="4038630B" w14:textId="2F968DA9" w:rsidR="00166D23" w:rsidRDefault="00166D23">
      <w:pPr>
        <w:pStyle w:val="TOC3"/>
        <w:tabs>
          <w:tab w:val="right" w:leader="dot" w:pos="9736"/>
        </w:tabs>
        <w:ind w:left="600"/>
        <w:rPr>
          <w:noProof/>
          <w:szCs w:val="22"/>
        </w:rPr>
      </w:pPr>
      <w:hyperlink w:anchor="_Toc70234411" w:history="1">
        <w:r w:rsidRPr="00757F72">
          <w:rPr>
            <w:rStyle w:val="afc"/>
            <w:noProof/>
          </w:rPr>
          <w:t>2.3.7 万兆多模光纤</w:t>
        </w:r>
        <w:r>
          <w:rPr>
            <w:noProof/>
            <w:webHidden/>
          </w:rPr>
          <w:tab/>
        </w:r>
        <w:r>
          <w:rPr>
            <w:noProof/>
            <w:webHidden/>
          </w:rPr>
          <w:fldChar w:fldCharType="begin"/>
        </w:r>
        <w:r>
          <w:rPr>
            <w:noProof/>
            <w:webHidden/>
          </w:rPr>
          <w:instrText xml:space="preserve"> PAGEREF _Toc70234411 \h </w:instrText>
        </w:r>
        <w:r>
          <w:rPr>
            <w:noProof/>
            <w:webHidden/>
          </w:rPr>
        </w:r>
        <w:r>
          <w:rPr>
            <w:noProof/>
            <w:webHidden/>
          </w:rPr>
          <w:fldChar w:fldCharType="separate"/>
        </w:r>
        <w:r>
          <w:rPr>
            <w:noProof/>
            <w:webHidden/>
          </w:rPr>
          <w:t>27</w:t>
        </w:r>
        <w:r>
          <w:rPr>
            <w:noProof/>
            <w:webHidden/>
          </w:rPr>
          <w:fldChar w:fldCharType="end"/>
        </w:r>
      </w:hyperlink>
    </w:p>
    <w:p w14:paraId="4E3C7F60" w14:textId="6285FC64" w:rsidR="00166D23" w:rsidRDefault="00166D23">
      <w:pPr>
        <w:pStyle w:val="TOC3"/>
        <w:tabs>
          <w:tab w:val="right" w:leader="dot" w:pos="9736"/>
        </w:tabs>
        <w:ind w:left="600"/>
        <w:rPr>
          <w:noProof/>
          <w:szCs w:val="22"/>
        </w:rPr>
      </w:pPr>
      <w:hyperlink w:anchor="_Toc70234412" w:history="1">
        <w:r w:rsidRPr="00757F72">
          <w:rPr>
            <w:rStyle w:val="afc"/>
            <w:noProof/>
          </w:rPr>
          <w:t>2.3.8 网络及服务器机柜</w:t>
        </w:r>
        <w:r>
          <w:rPr>
            <w:noProof/>
            <w:webHidden/>
          </w:rPr>
          <w:tab/>
        </w:r>
        <w:r>
          <w:rPr>
            <w:noProof/>
            <w:webHidden/>
          </w:rPr>
          <w:fldChar w:fldCharType="begin"/>
        </w:r>
        <w:r>
          <w:rPr>
            <w:noProof/>
            <w:webHidden/>
          </w:rPr>
          <w:instrText xml:space="preserve"> PAGEREF _Toc70234412 \h </w:instrText>
        </w:r>
        <w:r>
          <w:rPr>
            <w:noProof/>
            <w:webHidden/>
          </w:rPr>
        </w:r>
        <w:r>
          <w:rPr>
            <w:noProof/>
            <w:webHidden/>
          </w:rPr>
          <w:fldChar w:fldCharType="separate"/>
        </w:r>
        <w:r>
          <w:rPr>
            <w:noProof/>
            <w:webHidden/>
          </w:rPr>
          <w:t>28</w:t>
        </w:r>
        <w:r>
          <w:rPr>
            <w:noProof/>
            <w:webHidden/>
          </w:rPr>
          <w:fldChar w:fldCharType="end"/>
        </w:r>
      </w:hyperlink>
    </w:p>
    <w:p w14:paraId="01EF72AD" w14:textId="0BC3650F" w:rsidR="00166D23" w:rsidRDefault="00166D23">
      <w:pPr>
        <w:pStyle w:val="TOC2"/>
        <w:tabs>
          <w:tab w:val="right" w:leader="dot" w:pos="9736"/>
        </w:tabs>
        <w:ind w:left="360"/>
        <w:rPr>
          <w:noProof/>
          <w:szCs w:val="22"/>
        </w:rPr>
      </w:pPr>
      <w:hyperlink w:anchor="_Toc70234413" w:history="1">
        <w:r w:rsidRPr="00757F72">
          <w:rPr>
            <w:rStyle w:val="afc"/>
            <w:rFonts w:ascii="微软雅黑" w:eastAsia="微软雅黑" w:hAnsi="微软雅黑"/>
            <w:noProof/>
          </w:rPr>
          <w:t>2.4 图书馆项目清单</w:t>
        </w:r>
        <w:r>
          <w:rPr>
            <w:noProof/>
            <w:webHidden/>
          </w:rPr>
          <w:tab/>
        </w:r>
        <w:r>
          <w:rPr>
            <w:noProof/>
            <w:webHidden/>
          </w:rPr>
          <w:fldChar w:fldCharType="begin"/>
        </w:r>
        <w:r>
          <w:rPr>
            <w:noProof/>
            <w:webHidden/>
          </w:rPr>
          <w:instrText xml:space="preserve"> PAGEREF _Toc70234413 \h </w:instrText>
        </w:r>
        <w:r>
          <w:rPr>
            <w:noProof/>
            <w:webHidden/>
          </w:rPr>
        </w:r>
        <w:r>
          <w:rPr>
            <w:noProof/>
            <w:webHidden/>
          </w:rPr>
          <w:fldChar w:fldCharType="separate"/>
        </w:r>
        <w:r>
          <w:rPr>
            <w:noProof/>
            <w:webHidden/>
          </w:rPr>
          <w:t>29</w:t>
        </w:r>
        <w:r>
          <w:rPr>
            <w:noProof/>
            <w:webHidden/>
          </w:rPr>
          <w:fldChar w:fldCharType="end"/>
        </w:r>
      </w:hyperlink>
    </w:p>
    <w:p w14:paraId="5A0F006E" w14:textId="4654E510" w:rsidR="00166D23" w:rsidRDefault="00166D23">
      <w:pPr>
        <w:pStyle w:val="TOC2"/>
        <w:tabs>
          <w:tab w:val="right" w:leader="dot" w:pos="9736"/>
        </w:tabs>
        <w:ind w:left="360"/>
        <w:rPr>
          <w:noProof/>
          <w:szCs w:val="22"/>
        </w:rPr>
      </w:pPr>
      <w:hyperlink w:anchor="_Toc70234414" w:history="1">
        <w:r w:rsidRPr="00757F72">
          <w:rPr>
            <w:rStyle w:val="afc"/>
            <w:rFonts w:ascii="微软雅黑" w:eastAsia="微软雅黑" w:hAnsi="微软雅黑"/>
            <w:noProof/>
          </w:rPr>
          <w:t>2.4 博物馆项目清单</w:t>
        </w:r>
        <w:r>
          <w:rPr>
            <w:noProof/>
            <w:webHidden/>
          </w:rPr>
          <w:tab/>
        </w:r>
        <w:r>
          <w:rPr>
            <w:noProof/>
            <w:webHidden/>
          </w:rPr>
          <w:fldChar w:fldCharType="begin"/>
        </w:r>
        <w:r>
          <w:rPr>
            <w:noProof/>
            <w:webHidden/>
          </w:rPr>
          <w:instrText xml:space="preserve"> PAGEREF _Toc70234414 \h </w:instrText>
        </w:r>
        <w:r>
          <w:rPr>
            <w:noProof/>
            <w:webHidden/>
          </w:rPr>
        </w:r>
        <w:r>
          <w:rPr>
            <w:noProof/>
            <w:webHidden/>
          </w:rPr>
          <w:fldChar w:fldCharType="separate"/>
        </w:r>
        <w:r>
          <w:rPr>
            <w:noProof/>
            <w:webHidden/>
          </w:rPr>
          <w:t>30</w:t>
        </w:r>
        <w:r>
          <w:rPr>
            <w:noProof/>
            <w:webHidden/>
          </w:rPr>
          <w:fldChar w:fldCharType="end"/>
        </w:r>
      </w:hyperlink>
    </w:p>
    <w:p w14:paraId="0C9074E7" w14:textId="4DFB7518" w:rsidR="00166D23" w:rsidRDefault="00166D23">
      <w:pPr>
        <w:pStyle w:val="TOC1"/>
        <w:tabs>
          <w:tab w:val="right" w:leader="dot" w:pos="9736"/>
        </w:tabs>
        <w:ind w:left="120"/>
        <w:rPr>
          <w:noProof/>
          <w:szCs w:val="22"/>
        </w:rPr>
      </w:pPr>
      <w:hyperlink w:anchor="_Toc70234415" w:history="1">
        <w:r w:rsidRPr="00757F72">
          <w:rPr>
            <w:rStyle w:val="afc"/>
            <w:rFonts w:ascii="微软雅黑" w:eastAsia="微软雅黑" w:hAnsi="微软雅黑"/>
            <w:noProof/>
          </w:rPr>
          <w:t>第三章 计算机网络系统</w:t>
        </w:r>
        <w:r>
          <w:rPr>
            <w:noProof/>
            <w:webHidden/>
          </w:rPr>
          <w:tab/>
        </w:r>
        <w:r>
          <w:rPr>
            <w:noProof/>
            <w:webHidden/>
          </w:rPr>
          <w:fldChar w:fldCharType="begin"/>
        </w:r>
        <w:r>
          <w:rPr>
            <w:noProof/>
            <w:webHidden/>
          </w:rPr>
          <w:instrText xml:space="preserve"> PAGEREF _Toc70234415 \h </w:instrText>
        </w:r>
        <w:r>
          <w:rPr>
            <w:noProof/>
            <w:webHidden/>
          </w:rPr>
        </w:r>
        <w:r>
          <w:rPr>
            <w:noProof/>
            <w:webHidden/>
          </w:rPr>
          <w:fldChar w:fldCharType="separate"/>
        </w:r>
        <w:r>
          <w:rPr>
            <w:noProof/>
            <w:webHidden/>
          </w:rPr>
          <w:t>32</w:t>
        </w:r>
        <w:r>
          <w:rPr>
            <w:noProof/>
            <w:webHidden/>
          </w:rPr>
          <w:fldChar w:fldCharType="end"/>
        </w:r>
      </w:hyperlink>
    </w:p>
    <w:p w14:paraId="1CE16C7B" w14:textId="0B3DF57C" w:rsidR="00166D23" w:rsidRDefault="00166D23">
      <w:pPr>
        <w:pStyle w:val="TOC2"/>
        <w:tabs>
          <w:tab w:val="right" w:leader="dot" w:pos="9736"/>
        </w:tabs>
        <w:ind w:left="360"/>
        <w:rPr>
          <w:noProof/>
          <w:szCs w:val="22"/>
        </w:rPr>
      </w:pPr>
      <w:hyperlink w:anchor="_Toc70234416" w:history="1">
        <w:r w:rsidRPr="00757F72">
          <w:rPr>
            <w:rStyle w:val="afc"/>
            <w:rFonts w:ascii="微软雅黑" w:eastAsia="微软雅黑" w:hAnsi="微软雅黑"/>
            <w:noProof/>
          </w:rPr>
          <w:t>3.1 系统概述</w:t>
        </w:r>
        <w:r>
          <w:rPr>
            <w:noProof/>
            <w:webHidden/>
          </w:rPr>
          <w:tab/>
        </w:r>
        <w:r>
          <w:rPr>
            <w:noProof/>
            <w:webHidden/>
          </w:rPr>
          <w:fldChar w:fldCharType="begin"/>
        </w:r>
        <w:r>
          <w:rPr>
            <w:noProof/>
            <w:webHidden/>
          </w:rPr>
          <w:instrText xml:space="preserve"> PAGEREF _Toc70234416 \h </w:instrText>
        </w:r>
        <w:r>
          <w:rPr>
            <w:noProof/>
            <w:webHidden/>
          </w:rPr>
        </w:r>
        <w:r>
          <w:rPr>
            <w:noProof/>
            <w:webHidden/>
          </w:rPr>
          <w:fldChar w:fldCharType="separate"/>
        </w:r>
        <w:r>
          <w:rPr>
            <w:noProof/>
            <w:webHidden/>
          </w:rPr>
          <w:t>32</w:t>
        </w:r>
        <w:r>
          <w:rPr>
            <w:noProof/>
            <w:webHidden/>
          </w:rPr>
          <w:fldChar w:fldCharType="end"/>
        </w:r>
      </w:hyperlink>
    </w:p>
    <w:p w14:paraId="0F0B64C2" w14:textId="2CA65391" w:rsidR="00166D23" w:rsidRDefault="00166D23">
      <w:pPr>
        <w:pStyle w:val="TOC2"/>
        <w:tabs>
          <w:tab w:val="right" w:leader="dot" w:pos="9736"/>
        </w:tabs>
        <w:ind w:left="360"/>
        <w:rPr>
          <w:noProof/>
          <w:szCs w:val="22"/>
        </w:rPr>
      </w:pPr>
      <w:hyperlink w:anchor="_Toc70234417" w:history="1">
        <w:r w:rsidRPr="00757F72">
          <w:rPr>
            <w:rStyle w:val="afc"/>
            <w:rFonts w:ascii="微软雅黑" w:eastAsia="微软雅黑" w:hAnsi="微软雅黑"/>
            <w:noProof/>
          </w:rPr>
          <w:t>3.2 设计原则</w:t>
        </w:r>
        <w:r>
          <w:rPr>
            <w:noProof/>
            <w:webHidden/>
          </w:rPr>
          <w:tab/>
        </w:r>
        <w:r>
          <w:rPr>
            <w:noProof/>
            <w:webHidden/>
          </w:rPr>
          <w:fldChar w:fldCharType="begin"/>
        </w:r>
        <w:r>
          <w:rPr>
            <w:noProof/>
            <w:webHidden/>
          </w:rPr>
          <w:instrText xml:space="preserve"> PAGEREF _Toc70234417 \h </w:instrText>
        </w:r>
        <w:r>
          <w:rPr>
            <w:noProof/>
            <w:webHidden/>
          </w:rPr>
        </w:r>
        <w:r>
          <w:rPr>
            <w:noProof/>
            <w:webHidden/>
          </w:rPr>
          <w:fldChar w:fldCharType="separate"/>
        </w:r>
        <w:r>
          <w:rPr>
            <w:noProof/>
            <w:webHidden/>
          </w:rPr>
          <w:t>33</w:t>
        </w:r>
        <w:r>
          <w:rPr>
            <w:noProof/>
            <w:webHidden/>
          </w:rPr>
          <w:fldChar w:fldCharType="end"/>
        </w:r>
      </w:hyperlink>
    </w:p>
    <w:p w14:paraId="43251130" w14:textId="16F737D7" w:rsidR="00166D23" w:rsidRDefault="00166D23">
      <w:pPr>
        <w:pStyle w:val="TOC2"/>
        <w:tabs>
          <w:tab w:val="right" w:leader="dot" w:pos="9736"/>
        </w:tabs>
        <w:ind w:left="360"/>
        <w:rPr>
          <w:noProof/>
          <w:szCs w:val="22"/>
        </w:rPr>
      </w:pPr>
      <w:hyperlink w:anchor="_Toc70234418" w:history="1">
        <w:r w:rsidRPr="00757F72">
          <w:rPr>
            <w:rStyle w:val="afc"/>
            <w:rFonts w:ascii="微软雅黑" w:eastAsia="微软雅黑" w:hAnsi="微软雅黑"/>
            <w:noProof/>
          </w:rPr>
          <w:t>3.3 设计要求</w:t>
        </w:r>
        <w:r>
          <w:rPr>
            <w:noProof/>
            <w:webHidden/>
          </w:rPr>
          <w:tab/>
        </w:r>
        <w:r>
          <w:rPr>
            <w:noProof/>
            <w:webHidden/>
          </w:rPr>
          <w:fldChar w:fldCharType="begin"/>
        </w:r>
        <w:r>
          <w:rPr>
            <w:noProof/>
            <w:webHidden/>
          </w:rPr>
          <w:instrText xml:space="preserve"> PAGEREF _Toc70234418 \h </w:instrText>
        </w:r>
        <w:r>
          <w:rPr>
            <w:noProof/>
            <w:webHidden/>
          </w:rPr>
        </w:r>
        <w:r>
          <w:rPr>
            <w:noProof/>
            <w:webHidden/>
          </w:rPr>
          <w:fldChar w:fldCharType="separate"/>
        </w:r>
        <w:r>
          <w:rPr>
            <w:noProof/>
            <w:webHidden/>
          </w:rPr>
          <w:t>35</w:t>
        </w:r>
        <w:r>
          <w:rPr>
            <w:noProof/>
            <w:webHidden/>
          </w:rPr>
          <w:fldChar w:fldCharType="end"/>
        </w:r>
      </w:hyperlink>
    </w:p>
    <w:p w14:paraId="00112673" w14:textId="779164FF" w:rsidR="00166D23" w:rsidRDefault="00166D23">
      <w:pPr>
        <w:pStyle w:val="TOC3"/>
        <w:tabs>
          <w:tab w:val="right" w:leader="dot" w:pos="9736"/>
        </w:tabs>
        <w:ind w:left="600"/>
        <w:rPr>
          <w:noProof/>
          <w:szCs w:val="22"/>
        </w:rPr>
      </w:pPr>
      <w:hyperlink w:anchor="_Toc70234419" w:history="1">
        <w:r w:rsidRPr="00757F72">
          <w:rPr>
            <w:rStyle w:val="afc"/>
            <w:noProof/>
          </w:rPr>
          <w:t>3.3.1 办公网要求</w:t>
        </w:r>
        <w:r>
          <w:rPr>
            <w:noProof/>
            <w:webHidden/>
          </w:rPr>
          <w:tab/>
        </w:r>
        <w:r>
          <w:rPr>
            <w:noProof/>
            <w:webHidden/>
          </w:rPr>
          <w:fldChar w:fldCharType="begin"/>
        </w:r>
        <w:r>
          <w:rPr>
            <w:noProof/>
            <w:webHidden/>
          </w:rPr>
          <w:instrText xml:space="preserve"> PAGEREF _Toc70234419 \h </w:instrText>
        </w:r>
        <w:r>
          <w:rPr>
            <w:noProof/>
            <w:webHidden/>
          </w:rPr>
        </w:r>
        <w:r>
          <w:rPr>
            <w:noProof/>
            <w:webHidden/>
          </w:rPr>
          <w:fldChar w:fldCharType="separate"/>
        </w:r>
        <w:r>
          <w:rPr>
            <w:noProof/>
            <w:webHidden/>
          </w:rPr>
          <w:t>35</w:t>
        </w:r>
        <w:r>
          <w:rPr>
            <w:noProof/>
            <w:webHidden/>
          </w:rPr>
          <w:fldChar w:fldCharType="end"/>
        </w:r>
      </w:hyperlink>
    </w:p>
    <w:p w14:paraId="2CFCAC3F" w14:textId="21B69DD0" w:rsidR="00166D23" w:rsidRDefault="00166D23">
      <w:pPr>
        <w:pStyle w:val="TOC3"/>
        <w:tabs>
          <w:tab w:val="right" w:leader="dot" w:pos="9736"/>
        </w:tabs>
        <w:ind w:left="600"/>
        <w:rPr>
          <w:noProof/>
          <w:szCs w:val="22"/>
        </w:rPr>
      </w:pPr>
      <w:hyperlink w:anchor="_Toc70234420" w:history="1">
        <w:r w:rsidRPr="00757F72">
          <w:rPr>
            <w:rStyle w:val="afc"/>
            <w:noProof/>
          </w:rPr>
          <w:t>3.3.2 设备网要求</w:t>
        </w:r>
        <w:r>
          <w:rPr>
            <w:noProof/>
            <w:webHidden/>
          </w:rPr>
          <w:tab/>
        </w:r>
        <w:r>
          <w:rPr>
            <w:noProof/>
            <w:webHidden/>
          </w:rPr>
          <w:fldChar w:fldCharType="begin"/>
        </w:r>
        <w:r>
          <w:rPr>
            <w:noProof/>
            <w:webHidden/>
          </w:rPr>
          <w:instrText xml:space="preserve"> PAGEREF _Toc70234420 \h </w:instrText>
        </w:r>
        <w:r>
          <w:rPr>
            <w:noProof/>
            <w:webHidden/>
          </w:rPr>
        </w:r>
        <w:r>
          <w:rPr>
            <w:noProof/>
            <w:webHidden/>
          </w:rPr>
          <w:fldChar w:fldCharType="separate"/>
        </w:r>
        <w:r>
          <w:rPr>
            <w:noProof/>
            <w:webHidden/>
          </w:rPr>
          <w:t>36</w:t>
        </w:r>
        <w:r>
          <w:rPr>
            <w:noProof/>
            <w:webHidden/>
          </w:rPr>
          <w:fldChar w:fldCharType="end"/>
        </w:r>
      </w:hyperlink>
    </w:p>
    <w:p w14:paraId="7468B5A4" w14:textId="253EB63F" w:rsidR="00166D23" w:rsidRDefault="00166D23">
      <w:pPr>
        <w:pStyle w:val="TOC3"/>
        <w:tabs>
          <w:tab w:val="right" w:leader="dot" w:pos="9736"/>
        </w:tabs>
        <w:ind w:left="600"/>
        <w:rPr>
          <w:noProof/>
          <w:szCs w:val="22"/>
        </w:rPr>
      </w:pPr>
      <w:hyperlink w:anchor="_Toc70234421" w:history="1">
        <w:r w:rsidRPr="00757F72">
          <w:rPr>
            <w:rStyle w:val="afc"/>
            <w:noProof/>
          </w:rPr>
          <w:t>3.3.3 主要设备要求</w:t>
        </w:r>
        <w:r>
          <w:rPr>
            <w:noProof/>
            <w:webHidden/>
          </w:rPr>
          <w:tab/>
        </w:r>
        <w:r>
          <w:rPr>
            <w:noProof/>
            <w:webHidden/>
          </w:rPr>
          <w:fldChar w:fldCharType="begin"/>
        </w:r>
        <w:r>
          <w:rPr>
            <w:noProof/>
            <w:webHidden/>
          </w:rPr>
          <w:instrText xml:space="preserve"> PAGEREF _Toc70234421 \h </w:instrText>
        </w:r>
        <w:r>
          <w:rPr>
            <w:noProof/>
            <w:webHidden/>
          </w:rPr>
        </w:r>
        <w:r>
          <w:rPr>
            <w:noProof/>
            <w:webHidden/>
          </w:rPr>
          <w:fldChar w:fldCharType="separate"/>
        </w:r>
        <w:r>
          <w:rPr>
            <w:noProof/>
            <w:webHidden/>
          </w:rPr>
          <w:t>36</w:t>
        </w:r>
        <w:r>
          <w:rPr>
            <w:noProof/>
            <w:webHidden/>
          </w:rPr>
          <w:fldChar w:fldCharType="end"/>
        </w:r>
      </w:hyperlink>
    </w:p>
    <w:p w14:paraId="700D4A5D" w14:textId="6CC77757" w:rsidR="00166D23" w:rsidRDefault="00166D23">
      <w:pPr>
        <w:pStyle w:val="TOC2"/>
        <w:tabs>
          <w:tab w:val="right" w:leader="dot" w:pos="9736"/>
        </w:tabs>
        <w:ind w:left="360"/>
        <w:rPr>
          <w:noProof/>
          <w:szCs w:val="22"/>
        </w:rPr>
      </w:pPr>
      <w:hyperlink w:anchor="_Toc70234422" w:history="1">
        <w:r w:rsidRPr="00757F72">
          <w:rPr>
            <w:rStyle w:val="afc"/>
            <w:rFonts w:ascii="微软雅黑" w:eastAsia="微软雅黑" w:hAnsi="微软雅黑"/>
            <w:noProof/>
          </w:rPr>
          <w:t>3.4 拓朴架构</w:t>
        </w:r>
        <w:r>
          <w:rPr>
            <w:noProof/>
            <w:webHidden/>
          </w:rPr>
          <w:tab/>
        </w:r>
        <w:r>
          <w:rPr>
            <w:noProof/>
            <w:webHidden/>
          </w:rPr>
          <w:fldChar w:fldCharType="begin"/>
        </w:r>
        <w:r>
          <w:rPr>
            <w:noProof/>
            <w:webHidden/>
          </w:rPr>
          <w:instrText xml:space="preserve"> PAGEREF _Toc70234422 \h </w:instrText>
        </w:r>
        <w:r>
          <w:rPr>
            <w:noProof/>
            <w:webHidden/>
          </w:rPr>
        </w:r>
        <w:r>
          <w:rPr>
            <w:noProof/>
            <w:webHidden/>
          </w:rPr>
          <w:fldChar w:fldCharType="separate"/>
        </w:r>
        <w:r>
          <w:rPr>
            <w:noProof/>
            <w:webHidden/>
          </w:rPr>
          <w:t>39</w:t>
        </w:r>
        <w:r>
          <w:rPr>
            <w:noProof/>
            <w:webHidden/>
          </w:rPr>
          <w:fldChar w:fldCharType="end"/>
        </w:r>
      </w:hyperlink>
    </w:p>
    <w:p w14:paraId="48EAC04E" w14:textId="7719F989" w:rsidR="00166D23" w:rsidRDefault="00166D23">
      <w:pPr>
        <w:pStyle w:val="TOC2"/>
        <w:tabs>
          <w:tab w:val="right" w:leader="dot" w:pos="9736"/>
        </w:tabs>
        <w:ind w:left="360"/>
        <w:rPr>
          <w:noProof/>
          <w:szCs w:val="22"/>
        </w:rPr>
      </w:pPr>
      <w:hyperlink w:anchor="_Toc70234423" w:history="1">
        <w:r w:rsidRPr="00757F72">
          <w:rPr>
            <w:rStyle w:val="afc"/>
            <w:rFonts w:ascii="微软雅黑" w:eastAsia="微软雅黑" w:hAnsi="微软雅黑"/>
            <w:noProof/>
          </w:rPr>
          <w:t>3.5 设计思想</w:t>
        </w:r>
        <w:r>
          <w:rPr>
            <w:noProof/>
            <w:webHidden/>
          </w:rPr>
          <w:tab/>
        </w:r>
        <w:r>
          <w:rPr>
            <w:noProof/>
            <w:webHidden/>
          </w:rPr>
          <w:fldChar w:fldCharType="begin"/>
        </w:r>
        <w:r>
          <w:rPr>
            <w:noProof/>
            <w:webHidden/>
          </w:rPr>
          <w:instrText xml:space="preserve"> PAGEREF _Toc70234423 \h </w:instrText>
        </w:r>
        <w:r>
          <w:rPr>
            <w:noProof/>
            <w:webHidden/>
          </w:rPr>
        </w:r>
        <w:r>
          <w:rPr>
            <w:noProof/>
            <w:webHidden/>
          </w:rPr>
          <w:fldChar w:fldCharType="separate"/>
        </w:r>
        <w:r>
          <w:rPr>
            <w:noProof/>
            <w:webHidden/>
          </w:rPr>
          <w:t>41</w:t>
        </w:r>
        <w:r>
          <w:rPr>
            <w:noProof/>
            <w:webHidden/>
          </w:rPr>
          <w:fldChar w:fldCharType="end"/>
        </w:r>
      </w:hyperlink>
    </w:p>
    <w:p w14:paraId="70E0472D" w14:textId="10292455" w:rsidR="00166D23" w:rsidRDefault="00166D23">
      <w:pPr>
        <w:pStyle w:val="TOC2"/>
        <w:tabs>
          <w:tab w:val="right" w:leader="dot" w:pos="9736"/>
        </w:tabs>
        <w:ind w:left="360"/>
        <w:rPr>
          <w:noProof/>
          <w:szCs w:val="22"/>
        </w:rPr>
      </w:pPr>
      <w:hyperlink w:anchor="_Toc70234424" w:history="1">
        <w:r w:rsidRPr="00757F72">
          <w:rPr>
            <w:rStyle w:val="afc"/>
            <w:rFonts w:ascii="微软雅黑" w:eastAsia="微软雅黑" w:hAnsi="微软雅黑"/>
            <w:noProof/>
          </w:rPr>
          <w:t>3.6 系统介绍</w:t>
        </w:r>
        <w:r>
          <w:rPr>
            <w:noProof/>
            <w:webHidden/>
          </w:rPr>
          <w:tab/>
        </w:r>
        <w:r>
          <w:rPr>
            <w:noProof/>
            <w:webHidden/>
          </w:rPr>
          <w:fldChar w:fldCharType="begin"/>
        </w:r>
        <w:r>
          <w:rPr>
            <w:noProof/>
            <w:webHidden/>
          </w:rPr>
          <w:instrText xml:space="preserve"> PAGEREF _Toc70234424 \h </w:instrText>
        </w:r>
        <w:r>
          <w:rPr>
            <w:noProof/>
            <w:webHidden/>
          </w:rPr>
        </w:r>
        <w:r>
          <w:rPr>
            <w:noProof/>
            <w:webHidden/>
          </w:rPr>
          <w:fldChar w:fldCharType="separate"/>
        </w:r>
        <w:r>
          <w:rPr>
            <w:noProof/>
            <w:webHidden/>
          </w:rPr>
          <w:t>41</w:t>
        </w:r>
        <w:r>
          <w:rPr>
            <w:noProof/>
            <w:webHidden/>
          </w:rPr>
          <w:fldChar w:fldCharType="end"/>
        </w:r>
      </w:hyperlink>
    </w:p>
    <w:p w14:paraId="67177731" w14:textId="2E706CA6" w:rsidR="00166D23" w:rsidRDefault="00166D23">
      <w:pPr>
        <w:pStyle w:val="TOC3"/>
        <w:tabs>
          <w:tab w:val="right" w:leader="dot" w:pos="9736"/>
        </w:tabs>
        <w:ind w:left="600"/>
        <w:rPr>
          <w:noProof/>
          <w:szCs w:val="22"/>
        </w:rPr>
      </w:pPr>
      <w:hyperlink w:anchor="_Toc70234425" w:history="1">
        <w:r w:rsidRPr="00757F72">
          <w:rPr>
            <w:rStyle w:val="afc"/>
            <w:noProof/>
          </w:rPr>
          <w:t>3.6.1 系统结构</w:t>
        </w:r>
        <w:r>
          <w:rPr>
            <w:noProof/>
            <w:webHidden/>
          </w:rPr>
          <w:tab/>
        </w:r>
        <w:r>
          <w:rPr>
            <w:noProof/>
            <w:webHidden/>
          </w:rPr>
          <w:fldChar w:fldCharType="begin"/>
        </w:r>
        <w:r>
          <w:rPr>
            <w:noProof/>
            <w:webHidden/>
          </w:rPr>
          <w:instrText xml:space="preserve"> PAGEREF _Toc70234425 \h </w:instrText>
        </w:r>
        <w:r>
          <w:rPr>
            <w:noProof/>
            <w:webHidden/>
          </w:rPr>
        </w:r>
        <w:r>
          <w:rPr>
            <w:noProof/>
            <w:webHidden/>
          </w:rPr>
          <w:fldChar w:fldCharType="separate"/>
        </w:r>
        <w:r>
          <w:rPr>
            <w:noProof/>
            <w:webHidden/>
          </w:rPr>
          <w:t>41</w:t>
        </w:r>
        <w:r>
          <w:rPr>
            <w:noProof/>
            <w:webHidden/>
          </w:rPr>
          <w:fldChar w:fldCharType="end"/>
        </w:r>
      </w:hyperlink>
    </w:p>
    <w:p w14:paraId="0A4477BC" w14:textId="4DC7E79A" w:rsidR="00166D23" w:rsidRDefault="00166D23">
      <w:pPr>
        <w:pStyle w:val="TOC3"/>
        <w:tabs>
          <w:tab w:val="right" w:leader="dot" w:pos="9736"/>
        </w:tabs>
        <w:ind w:left="600"/>
        <w:rPr>
          <w:noProof/>
          <w:szCs w:val="22"/>
        </w:rPr>
      </w:pPr>
      <w:hyperlink w:anchor="_Toc70234426" w:history="1">
        <w:r w:rsidRPr="00757F72">
          <w:rPr>
            <w:rStyle w:val="afc"/>
            <w:noProof/>
          </w:rPr>
          <w:t>3.6.2 二层组网设计</w:t>
        </w:r>
        <w:r>
          <w:rPr>
            <w:noProof/>
            <w:webHidden/>
          </w:rPr>
          <w:tab/>
        </w:r>
        <w:r>
          <w:rPr>
            <w:noProof/>
            <w:webHidden/>
          </w:rPr>
          <w:fldChar w:fldCharType="begin"/>
        </w:r>
        <w:r>
          <w:rPr>
            <w:noProof/>
            <w:webHidden/>
          </w:rPr>
          <w:instrText xml:space="preserve"> PAGEREF _Toc70234426 \h </w:instrText>
        </w:r>
        <w:r>
          <w:rPr>
            <w:noProof/>
            <w:webHidden/>
          </w:rPr>
        </w:r>
        <w:r>
          <w:rPr>
            <w:noProof/>
            <w:webHidden/>
          </w:rPr>
          <w:fldChar w:fldCharType="separate"/>
        </w:r>
        <w:r>
          <w:rPr>
            <w:noProof/>
            <w:webHidden/>
          </w:rPr>
          <w:t>42</w:t>
        </w:r>
        <w:r>
          <w:rPr>
            <w:noProof/>
            <w:webHidden/>
          </w:rPr>
          <w:fldChar w:fldCharType="end"/>
        </w:r>
      </w:hyperlink>
    </w:p>
    <w:p w14:paraId="7FB20E1B" w14:textId="3DD0ECBA" w:rsidR="00166D23" w:rsidRDefault="00166D23">
      <w:pPr>
        <w:pStyle w:val="TOC3"/>
        <w:tabs>
          <w:tab w:val="right" w:leader="dot" w:pos="9736"/>
        </w:tabs>
        <w:ind w:left="600"/>
        <w:rPr>
          <w:noProof/>
          <w:szCs w:val="22"/>
        </w:rPr>
      </w:pPr>
      <w:hyperlink w:anchor="_Toc70234427" w:history="1">
        <w:r w:rsidRPr="00757F72">
          <w:rPr>
            <w:rStyle w:val="afc"/>
            <w:noProof/>
          </w:rPr>
          <w:t>3.6.3 出口设计</w:t>
        </w:r>
        <w:r>
          <w:rPr>
            <w:noProof/>
            <w:webHidden/>
          </w:rPr>
          <w:tab/>
        </w:r>
        <w:r>
          <w:rPr>
            <w:noProof/>
            <w:webHidden/>
          </w:rPr>
          <w:fldChar w:fldCharType="begin"/>
        </w:r>
        <w:r>
          <w:rPr>
            <w:noProof/>
            <w:webHidden/>
          </w:rPr>
          <w:instrText xml:space="preserve"> PAGEREF _Toc70234427 \h </w:instrText>
        </w:r>
        <w:r>
          <w:rPr>
            <w:noProof/>
            <w:webHidden/>
          </w:rPr>
        </w:r>
        <w:r>
          <w:rPr>
            <w:noProof/>
            <w:webHidden/>
          </w:rPr>
          <w:fldChar w:fldCharType="separate"/>
        </w:r>
        <w:r>
          <w:rPr>
            <w:noProof/>
            <w:webHidden/>
          </w:rPr>
          <w:t>43</w:t>
        </w:r>
        <w:r>
          <w:rPr>
            <w:noProof/>
            <w:webHidden/>
          </w:rPr>
          <w:fldChar w:fldCharType="end"/>
        </w:r>
      </w:hyperlink>
    </w:p>
    <w:p w14:paraId="6CD42575" w14:textId="2EBC908F" w:rsidR="00166D23" w:rsidRDefault="00166D23">
      <w:pPr>
        <w:pStyle w:val="TOC3"/>
        <w:tabs>
          <w:tab w:val="right" w:leader="dot" w:pos="9736"/>
        </w:tabs>
        <w:ind w:left="600"/>
        <w:rPr>
          <w:noProof/>
          <w:szCs w:val="22"/>
        </w:rPr>
      </w:pPr>
      <w:hyperlink w:anchor="_Toc70234428" w:history="1">
        <w:r w:rsidRPr="00757F72">
          <w:rPr>
            <w:rStyle w:val="afc"/>
            <w:noProof/>
          </w:rPr>
          <w:t>3.6.4 基础业务设计</w:t>
        </w:r>
        <w:r>
          <w:rPr>
            <w:noProof/>
            <w:webHidden/>
          </w:rPr>
          <w:tab/>
        </w:r>
        <w:r>
          <w:rPr>
            <w:noProof/>
            <w:webHidden/>
          </w:rPr>
          <w:fldChar w:fldCharType="begin"/>
        </w:r>
        <w:r>
          <w:rPr>
            <w:noProof/>
            <w:webHidden/>
          </w:rPr>
          <w:instrText xml:space="preserve"> PAGEREF _Toc70234428 \h </w:instrText>
        </w:r>
        <w:r>
          <w:rPr>
            <w:noProof/>
            <w:webHidden/>
          </w:rPr>
        </w:r>
        <w:r>
          <w:rPr>
            <w:noProof/>
            <w:webHidden/>
          </w:rPr>
          <w:fldChar w:fldCharType="separate"/>
        </w:r>
        <w:r>
          <w:rPr>
            <w:noProof/>
            <w:webHidden/>
          </w:rPr>
          <w:t>43</w:t>
        </w:r>
        <w:r>
          <w:rPr>
            <w:noProof/>
            <w:webHidden/>
          </w:rPr>
          <w:fldChar w:fldCharType="end"/>
        </w:r>
      </w:hyperlink>
    </w:p>
    <w:p w14:paraId="21ADD8E4" w14:textId="07049092" w:rsidR="00166D23" w:rsidRDefault="00166D23">
      <w:pPr>
        <w:pStyle w:val="TOC3"/>
        <w:tabs>
          <w:tab w:val="right" w:leader="dot" w:pos="9736"/>
        </w:tabs>
        <w:ind w:left="600"/>
        <w:rPr>
          <w:noProof/>
          <w:szCs w:val="22"/>
        </w:rPr>
      </w:pPr>
      <w:hyperlink w:anchor="_Toc70234429" w:history="1">
        <w:r w:rsidRPr="00757F72">
          <w:rPr>
            <w:rStyle w:val="afc"/>
            <w:noProof/>
          </w:rPr>
          <w:t>3.6.5 WLAN设计</w:t>
        </w:r>
        <w:r>
          <w:rPr>
            <w:noProof/>
            <w:webHidden/>
          </w:rPr>
          <w:tab/>
        </w:r>
        <w:r>
          <w:rPr>
            <w:noProof/>
            <w:webHidden/>
          </w:rPr>
          <w:fldChar w:fldCharType="begin"/>
        </w:r>
        <w:r>
          <w:rPr>
            <w:noProof/>
            <w:webHidden/>
          </w:rPr>
          <w:instrText xml:space="preserve"> PAGEREF _Toc70234429 \h </w:instrText>
        </w:r>
        <w:r>
          <w:rPr>
            <w:noProof/>
            <w:webHidden/>
          </w:rPr>
        </w:r>
        <w:r>
          <w:rPr>
            <w:noProof/>
            <w:webHidden/>
          </w:rPr>
          <w:fldChar w:fldCharType="separate"/>
        </w:r>
        <w:r>
          <w:rPr>
            <w:noProof/>
            <w:webHidden/>
          </w:rPr>
          <w:t>49</w:t>
        </w:r>
        <w:r>
          <w:rPr>
            <w:noProof/>
            <w:webHidden/>
          </w:rPr>
          <w:fldChar w:fldCharType="end"/>
        </w:r>
      </w:hyperlink>
    </w:p>
    <w:p w14:paraId="25665F26" w14:textId="326FAE2E" w:rsidR="00166D23" w:rsidRDefault="00166D23">
      <w:pPr>
        <w:pStyle w:val="TOC3"/>
        <w:tabs>
          <w:tab w:val="right" w:leader="dot" w:pos="9736"/>
        </w:tabs>
        <w:ind w:left="600"/>
        <w:rPr>
          <w:noProof/>
          <w:szCs w:val="22"/>
        </w:rPr>
      </w:pPr>
      <w:hyperlink w:anchor="_Toc70234430" w:history="1">
        <w:r w:rsidRPr="00757F72">
          <w:rPr>
            <w:rStyle w:val="afc"/>
            <w:noProof/>
          </w:rPr>
          <w:t>3.6.6 网关设计</w:t>
        </w:r>
        <w:r>
          <w:rPr>
            <w:noProof/>
            <w:webHidden/>
          </w:rPr>
          <w:tab/>
        </w:r>
        <w:r>
          <w:rPr>
            <w:noProof/>
            <w:webHidden/>
          </w:rPr>
          <w:fldChar w:fldCharType="begin"/>
        </w:r>
        <w:r>
          <w:rPr>
            <w:noProof/>
            <w:webHidden/>
          </w:rPr>
          <w:instrText xml:space="preserve"> PAGEREF _Toc70234430 \h </w:instrText>
        </w:r>
        <w:r>
          <w:rPr>
            <w:noProof/>
            <w:webHidden/>
          </w:rPr>
        </w:r>
        <w:r>
          <w:rPr>
            <w:noProof/>
            <w:webHidden/>
          </w:rPr>
          <w:fldChar w:fldCharType="separate"/>
        </w:r>
        <w:r>
          <w:rPr>
            <w:noProof/>
            <w:webHidden/>
          </w:rPr>
          <w:t>54</w:t>
        </w:r>
        <w:r>
          <w:rPr>
            <w:noProof/>
            <w:webHidden/>
          </w:rPr>
          <w:fldChar w:fldCharType="end"/>
        </w:r>
      </w:hyperlink>
    </w:p>
    <w:p w14:paraId="635CF0BF" w14:textId="40E6C910" w:rsidR="00166D23" w:rsidRDefault="00166D23">
      <w:pPr>
        <w:pStyle w:val="TOC3"/>
        <w:tabs>
          <w:tab w:val="right" w:leader="dot" w:pos="9736"/>
        </w:tabs>
        <w:ind w:left="600"/>
        <w:rPr>
          <w:noProof/>
          <w:szCs w:val="22"/>
        </w:rPr>
      </w:pPr>
      <w:hyperlink w:anchor="_Toc70234431" w:history="1">
        <w:r w:rsidRPr="00757F72">
          <w:rPr>
            <w:rStyle w:val="afc"/>
            <w:noProof/>
          </w:rPr>
          <w:t>3.6.7 漫游设计</w:t>
        </w:r>
        <w:r>
          <w:rPr>
            <w:noProof/>
            <w:webHidden/>
          </w:rPr>
          <w:tab/>
        </w:r>
        <w:r>
          <w:rPr>
            <w:noProof/>
            <w:webHidden/>
          </w:rPr>
          <w:fldChar w:fldCharType="begin"/>
        </w:r>
        <w:r>
          <w:rPr>
            <w:noProof/>
            <w:webHidden/>
          </w:rPr>
          <w:instrText xml:space="preserve"> PAGEREF _Toc70234431 \h </w:instrText>
        </w:r>
        <w:r>
          <w:rPr>
            <w:noProof/>
            <w:webHidden/>
          </w:rPr>
        </w:r>
        <w:r>
          <w:rPr>
            <w:noProof/>
            <w:webHidden/>
          </w:rPr>
          <w:fldChar w:fldCharType="separate"/>
        </w:r>
        <w:r>
          <w:rPr>
            <w:noProof/>
            <w:webHidden/>
          </w:rPr>
          <w:t>58</w:t>
        </w:r>
        <w:r>
          <w:rPr>
            <w:noProof/>
            <w:webHidden/>
          </w:rPr>
          <w:fldChar w:fldCharType="end"/>
        </w:r>
      </w:hyperlink>
    </w:p>
    <w:p w14:paraId="7F8CB536" w14:textId="5C06E101" w:rsidR="00166D23" w:rsidRDefault="00166D23">
      <w:pPr>
        <w:pStyle w:val="TOC3"/>
        <w:tabs>
          <w:tab w:val="right" w:leader="dot" w:pos="9736"/>
        </w:tabs>
        <w:ind w:left="600"/>
        <w:rPr>
          <w:noProof/>
          <w:szCs w:val="22"/>
        </w:rPr>
      </w:pPr>
      <w:hyperlink w:anchor="_Toc70234432" w:history="1">
        <w:r w:rsidRPr="00757F72">
          <w:rPr>
            <w:rStyle w:val="afc"/>
            <w:noProof/>
          </w:rPr>
          <w:t>3.6.8 射频资源管理设计</w:t>
        </w:r>
        <w:r>
          <w:rPr>
            <w:noProof/>
            <w:webHidden/>
          </w:rPr>
          <w:tab/>
        </w:r>
        <w:r>
          <w:rPr>
            <w:noProof/>
            <w:webHidden/>
          </w:rPr>
          <w:fldChar w:fldCharType="begin"/>
        </w:r>
        <w:r>
          <w:rPr>
            <w:noProof/>
            <w:webHidden/>
          </w:rPr>
          <w:instrText xml:space="preserve"> PAGEREF _Toc70234432 \h </w:instrText>
        </w:r>
        <w:r>
          <w:rPr>
            <w:noProof/>
            <w:webHidden/>
          </w:rPr>
        </w:r>
        <w:r>
          <w:rPr>
            <w:noProof/>
            <w:webHidden/>
          </w:rPr>
          <w:fldChar w:fldCharType="separate"/>
        </w:r>
        <w:r>
          <w:rPr>
            <w:noProof/>
            <w:webHidden/>
          </w:rPr>
          <w:t>59</w:t>
        </w:r>
        <w:r>
          <w:rPr>
            <w:noProof/>
            <w:webHidden/>
          </w:rPr>
          <w:fldChar w:fldCharType="end"/>
        </w:r>
      </w:hyperlink>
    </w:p>
    <w:p w14:paraId="5410D30D" w14:textId="17C23900" w:rsidR="00166D23" w:rsidRDefault="00166D23">
      <w:pPr>
        <w:pStyle w:val="TOC3"/>
        <w:tabs>
          <w:tab w:val="right" w:leader="dot" w:pos="9736"/>
        </w:tabs>
        <w:ind w:left="600"/>
        <w:rPr>
          <w:noProof/>
          <w:szCs w:val="22"/>
        </w:rPr>
      </w:pPr>
      <w:hyperlink w:anchor="_Toc70234433" w:history="1">
        <w:r w:rsidRPr="00757F72">
          <w:rPr>
            <w:rStyle w:val="afc"/>
            <w:noProof/>
          </w:rPr>
          <w:t>3.6.9 可靠性设计</w:t>
        </w:r>
        <w:r>
          <w:rPr>
            <w:noProof/>
            <w:webHidden/>
          </w:rPr>
          <w:tab/>
        </w:r>
        <w:r>
          <w:rPr>
            <w:noProof/>
            <w:webHidden/>
          </w:rPr>
          <w:fldChar w:fldCharType="begin"/>
        </w:r>
        <w:r>
          <w:rPr>
            <w:noProof/>
            <w:webHidden/>
          </w:rPr>
          <w:instrText xml:space="preserve"> PAGEREF _Toc70234433 \h </w:instrText>
        </w:r>
        <w:r>
          <w:rPr>
            <w:noProof/>
            <w:webHidden/>
          </w:rPr>
        </w:r>
        <w:r>
          <w:rPr>
            <w:noProof/>
            <w:webHidden/>
          </w:rPr>
          <w:fldChar w:fldCharType="separate"/>
        </w:r>
        <w:r>
          <w:rPr>
            <w:noProof/>
            <w:webHidden/>
          </w:rPr>
          <w:t>61</w:t>
        </w:r>
        <w:r>
          <w:rPr>
            <w:noProof/>
            <w:webHidden/>
          </w:rPr>
          <w:fldChar w:fldCharType="end"/>
        </w:r>
      </w:hyperlink>
    </w:p>
    <w:p w14:paraId="247D6C12" w14:textId="1C10F259" w:rsidR="00166D23" w:rsidRDefault="00166D23">
      <w:pPr>
        <w:pStyle w:val="TOC3"/>
        <w:tabs>
          <w:tab w:val="right" w:leader="dot" w:pos="9736"/>
        </w:tabs>
        <w:ind w:left="600"/>
        <w:rPr>
          <w:noProof/>
          <w:szCs w:val="22"/>
        </w:rPr>
      </w:pPr>
      <w:hyperlink w:anchor="_Toc70234434" w:history="1">
        <w:r w:rsidRPr="00757F72">
          <w:rPr>
            <w:rStyle w:val="afc"/>
            <w:noProof/>
          </w:rPr>
          <w:t>3.6.10 安全设计</w:t>
        </w:r>
        <w:r>
          <w:rPr>
            <w:noProof/>
            <w:webHidden/>
          </w:rPr>
          <w:tab/>
        </w:r>
        <w:r>
          <w:rPr>
            <w:noProof/>
            <w:webHidden/>
          </w:rPr>
          <w:fldChar w:fldCharType="begin"/>
        </w:r>
        <w:r>
          <w:rPr>
            <w:noProof/>
            <w:webHidden/>
          </w:rPr>
          <w:instrText xml:space="preserve"> PAGEREF _Toc70234434 \h </w:instrText>
        </w:r>
        <w:r>
          <w:rPr>
            <w:noProof/>
            <w:webHidden/>
          </w:rPr>
        </w:r>
        <w:r>
          <w:rPr>
            <w:noProof/>
            <w:webHidden/>
          </w:rPr>
          <w:fldChar w:fldCharType="separate"/>
        </w:r>
        <w:r>
          <w:rPr>
            <w:noProof/>
            <w:webHidden/>
          </w:rPr>
          <w:t>62</w:t>
        </w:r>
        <w:r>
          <w:rPr>
            <w:noProof/>
            <w:webHidden/>
          </w:rPr>
          <w:fldChar w:fldCharType="end"/>
        </w:r>
      </w:hyperlink>
    </w:p>
    <w:p w14:paraId="7AA7B9EA" w14:textId="407867E3" w:rsidR="00166D23" w:rsidRDefault="00166D23">
      <w:pPr>
        <w:pStyle w:val="TOC3"/>
        <w:tabs>
          <w:tab w:val="right" w:leader="dot" w:pos="9736"/>
        </w:tabs>
        <w:ind w:left="600"/>
        <w:rPr>
          <w:noProof/>
          <w:szCs w:val="22"/>
        </w:rPr>
      </w:pPr>
      <w:hyperlink w:anchor="_Toc70234435" w:history="1">
        <w:r w:rsidRPr="00757F72">
          <w:rPr>
            <w:rStyle w:val="afc"/>
            <w:noProof/>
          </w:rPr>
          <w:t>3.6.11 网规设计</w:t>
        </w:r>
        <w:r>
          <w:rPr>
            <w:noProof/>
            <w:webHidden/>
          </w:rPr>
          <w:tab/>
        </w:r>
        <w:r>
          <w:rPr>
            <w:noProof/>
            <w:webHidden/>
          </w:rPr>
          <w:fldChar w:fldCharType="begin"/>
        </w:r>
        <w:r>
          <w:rPr>
            <w:noProof/>
            <w:webHidden/>
          </w:rPr>
          <w:instrText xml:space="preserve"> PAGEREF _Toc70234435 \h </w:instrText>
        </w:r>
        <w:r>
          <w:rPr>
            <w:noProof/>
            <w:webHidden/>
          </w:rPr>
        </w:r>
        <w:r>
          <w:rPr>
            <w:noProof/>
            <w:webHidden/>
          </w:rPr>
          <w:fldChar w:fldCharType="separate"/>
        </w:r>
        <w:r>
          <w:rPr>
            <w:noProof/>
            <w:webHidden/>
          </w:rPr>
          <w:t>65</w:t>
        </w:r>
        <w:r>
          <w:rPr>
            <w:noProof/>
            <w:webHidden/>
          </w:rPr>
          <w:fldChar w:fldCharType="end"/>
        </w:r>
      </w:hyperlink>
    </w:p>
    <w:p w14:paraId="0F943BE0" w14:textId="6E6F851B" w:rsidR="00166D23" w:rsidRDefault="00166D23">
      <w:pPr>
        <w:pStyle w:val="TOC2"/>
        <w:tabs>
          <w:tab w:val="right" w:leader="dot" w:pos="9736"/>
        </w:tabs>
        <w:ind w:left="360"/>
        <w:rPr>
          <w:noProof/>
          <w:szCs w:val="22"/>
        </w:rPr>
      </w:pPr>
      <w:hyperlink w:anchor="_Toc70234436" w:history="1">
        <w:r w:rsidRPr="00757F72">
          <w:rPr>
            <w:rStyle w:val="afc"/>
            <w:rFonts w:ascii="微软雅黑" w:eastAsia="微软雅黑" w:hAnsi="微软雅黑"/>
            <w:noProof/>
          </w:rPr>
          <w:t>3.7 主要产品介绍</w:t>
        </w:r>
        <w:r>
          <w:rPr>
            <w:noProof/>
            <w:webHidden/>
          </w:rPr>
          <w:tab/>
        </w:r>
        <w:r>
          <w:rPr>
            <w:noProof/>
            <w:webHidden/>
          </w:rPr>
          <w:fldChar w:fldCharType="begin"/>
        </w:r>
        <w:r>
          <w:rPr>
            <w:noProof/>
            <w:webHidden/>
          </w:rPr>
          <w:instrText xml:space="preserve"> PAGEREF _Toc70234436 \h </w:instrText>
        </w:r>
        <w:r>
          <w:rPr>
            <w:noProof/>
            <w:webHidden/>
          </w:rPr>
        </w:r>
        <w:r>
          <w:rPr>
            <w:noProof/>
            <w:webHidden/>
          </w:rPr>
          <w:fldChar w:fldCharType="separate"/>
        </w:r>
        <w:r>
          <w:rPr>
            <w:noProof/>
            <w:webHidden/>
          </w:rPr>
          <w:t>68</w:t>
        </w:r>
        <w:r>
          <w:rPr>
            <w:noProof/>
            <w:webHidden/>
          </w:rPr>
          <w:fldChar w:fldCharType="end"/>
        </w:r>
      </w:hyperlink>
    </w:p>
    <w:p w14:paraId="44C9A936" w14:textId="612785C9" w:rsidR="00166D23" w:rsidRDefault="00166D23">
      <w:pPr>
        <w:pStyle w:val="TOC3"/>
        <w:tabs>
          <w:tab w:val="right" w:leader="dot" w:pos="9736"/>
        </w:tabs>
        <w:ind w:left="600"/>
        <w:rPr>
          <w:noProof/>
          <w:szCs w:val="22"/>
        </w:rPr>
      </w:pPr>
      <w:hyperlink w:anchor="_Toc70234437" w:history="1">
        <w:r w:rsidRPr="00757F72">
          <w:rPr>
            <w:rStyle w:val="afc"/>
            <w:noProof/>
          </w:rPr>
          <w:t>3.7.1 防火墙</w:t>
        </w:r>
        <w:r>
          <w:rPr>
            <w:noProof/>
            <w:webHidden/>
          </w:rPr>
          <w:tab/>
        </w:r>
        <w:r>
          <w:rPr>
            <w:noProof/>
            <w:webHidden/>
          </w:rPr>
          <w:fldChar w:fldCharType="begin"/>
        </w:r>
        <w:r>
          <w:rPr>
            <w:noProof/>
            <w:webHidden/>
          </w:rPr>
          <w:instrText xml:space="preserve"> PAGEREF _Toc70234437 \h </w:instrText>
        </w:r>
        <w:r>
          <w:rPr>
            <w:noProof/>
            <w:webHidden/>
          </w:rPr>
        </w:r>
        <w:r>
          <w:rPr>
            <w:noProof/>
            <w:webHidden/>
          </w:rPr>
          <w:fldChar w:fldCharType="separate"/>
        </w:r>
        <w:r>
          <w:rPr>
            <w:noProof/>
            <w:webHidden/>
          </w:rPr>
          <w:t>68</w:t>
        </w:r>
        <w:r>
          <w:rPr>
            <w:noProof/>
            <w:webHidden/>
          </w:rPr>
          <w:fldChar w:fldCharType="end"/>
        </w:r>
      </w:hyperlink>
    </w:p>
    <w:p w14:paraId="076D563C" w14:textId="135CD2C7" w:rsidR="00166D23" w:rsidRDefault="00166D23">
      <w:pPr>
        <w:pStyle w:val="TOC3"/>
        <w:tabs>
          <w:tab w:val="right" w:leader="dot" w:pos="9736"/>
        </w:tabs>
        <w:ind w:left="600"/>
        <w:rPr>
          <w:noProof/>
          <w:szCs w:val="22"/>
        </w:rPr>
      </w:pPr>
      <w:hyperlink w:anchor="_Toc70234438" w:history="1">
        <w:r w:rsidRPr="00757F72">
          <w:rPr>
            <w:rStyle w:val="afc"/>
            <w:noProof/>
          </w:rPr>
          <w:t>3.7.2 上网行为管理</w:t>
        </w:r>
        <w:r>
          <w:rPr>
            <w:noProof/>
            <w:webHidden/>
          </w:rPr>
          <w:tab/>
        </w:r>
        <w:r>
          <w:rPr>
            <w:noProof/>
            <w:webHidden/>
          </w:rPr>
          <w:fldChar w:fldCharType="begin"/>
        </w:r>
        <w:r>
          <w:rPr>
            <w:noProof/>
            <w:webHidden/>
          </w:rPr>
          <w:instrText xml:space="preserve"> PAGEREF _Toc70234438 \h </w:instrText>
        </w:r>
        <w:r>
          <w:rPr>
            <w:noProof/>
            <w:webHidden/>
          </w:rPr>
        </w:r>
        <w:r>
          <w:rPr>
            <w:noProof/>
            <w:webHidden/>
          </w:rPr>
          <w:fldChar w:fldCharType="separate"/>
        </w:r>
        <w:r>
          <w:rPr>
            <w:noProof/>
            <w:webHidden/>
          </w:rPr>
          <w:t>71</w:t>
        </w:r>
        <w:r>
          <w:rPr>
            <w:noProof/>
            <w:webHidden/>
          </w:rPr>
          <w:fldChar w:fldCharType="end"/>
        </w:r>
      </w:hyperlink>
    </w:p>
    <w:p w14:paraId="0891F891" w14:textId="17A01205" w:rsidR="00166D23" w:rsidRDefault="00166D23">
      <w:pPr>
        <w:pStyle w:val="TOC3"/>
        <w:tabs>
          <w:tab w:val="right" w:leader="dot" w:pos="9736"/>
        </w:tabs>
        <w:ind w:left="600"/>
        <w:rPr>
          <w:noProof/>
          <w:szCs w:val="22"/>
        </w:rPr>
      </w:pPr>
      <w:hyperlink w:anchor="_Toc70234439" w:history="1">
        <w:r w:rsidRPr="00757F72">
          <w:rPr>
            <w:rStyle w:val="afc"/>
            <w:noProof/>
          </w:rPr>
          <w:t>3.7.3 核心交换机</w:t>
        </w:r>
        <w:r>
          <w:rPr>
            <w:noProof/>
            <w:webHidden/>
          </w:rPr>
          <w:tab/>
        </w:r>
        <w:r>
          <w:rPr>
            <w:noProof/>
            <w:webHidden/>
          </w:rPr>
          <w:fldChar w:fldCharType="begin"/>
        </w:r>
        <w:r>
          <w:rPr>
            <w:noProof/>
            <w:webHidden/>
          </w:rPr>
          <w:instrText xml:space="preserve"> PAGEREF _Toc70234439 \h </w:instrText>
        </w:r>
        <w:r>
          <w:rPr>
            <w:noProof/>
            <w:webHidden/>
          </w:rPr>
        </w:r>
        <w:r>
          <w:rPr>
            <w:noProof/>
            <w:webHidden/>
          </w:rPr>
          <w:fldChar w:fldCharType="separate"/>
        </w:r>
        <w:r>
          <w:rPr>
            <w:noProof/>
            <w:webHidden/>
          </w:rPr>
          <w:t>73</w:t>
        </w:r>
        <w:r>
          <w:rPr>
            <w:noProof/>
            <w:webHidden/>
          </w:rPr>
          <w:fldChar w:fldCharType="end"/>
        </w:r>
      </w:hyperlink>
    </w:p>
    <w:p w14:paraId="62F99210" w14:textId="5FA8F25B" w:rsidR="00166D23" w:rsidRDefault="00166D23">
      <w:pPr>
        <w:pStyle w:val="TOC3"/>
        <w:tabs>
          <w:tab w:val="right" w:leader="dot" w:pos="9736"/>
        </w:tabs>
        <w:ind w:left="600"/>
        <w:rPr>
          <w:noProof/>
          <w:szCs w:val="22"/>
        </w:rPr>
      </w:pPr>
      <w:hyperlink w:anchor="_Toc70234440" w:history="1">
        <w:r w:rsidRPr="00757F72">
          <w:rPr>
            <w:rStyle w:val="afc"/>
            <w:noProof/>
          </w:rPr>
          <w:t>3.7.4 智能网核心交换机</w:t>
        </w:r>
        <w:r>
          <w:rPr>
            <w:noProof/>
            <w:webHidden/>
          </w:rPr>
          <w:tab/>
        </w:r>
        <w:r>
          <w:rPr>
            <w:noProof/>
            <w:webHidden/>
          </w:rPr>
          <w:fldChar w:fldCharType="begin"/>
        </w:r>
        <w:r>
          <w:rPr>
            <w:noProof/>
            <w:webHidden/>
          </w:rPr>
          <w:instrText xml:space="preserve"> PAGEREF _Toc70234440 \h </w:instrText>
        </w:r>
        <w:r>
          <w:rPr>
            <w:noProof/>
            <w:webHidden/>
          </w:rPr>
        </w:r>
        <w:r>
          <w:rPr>
            <w:noProof/>
            <w:webHidden/>
          </w:rPr>
          <w:fldChar w:fldCharType="separate"/>
        </w:r>
        <w:r>
          <w:rPr>
            <w:noProof/>
            <w:webHidden/>
          </w:rPr>
          <w:t>76</w:t>
        </w:r>
        <w:r>
          <w:rPr>
            <w:noProof/>
            <w:webHidden/>
          </w:rPr>
          <w:fldChar w:fldCharType="end"/>
        </w:r>
      </w:hyperlink>
    </w:p>
    <w:p w14:paraId="1B656348" w14:textId="07AE560D" w:rsidR="00166D23" w:rsidRDefault="00166D23">
      <w:pPr>
        <w:pStyle w:val="TOC3"/>
        <w:tabs>
          <w:tab w:val="right" w:leader="dot" w:pos="9736"/>
        </w:tabs>
        <w:ind w:left="600"/>
        <w:rPr>
          <w:noProof/>
          <w:szCs w:val="22"/>
        </w:rPr>
      </w:pPr>
      <w:hyperlink w:anchor="_Toc70234441" w:history="1">
        <w:r w:rsidRPr="00757F72">
          <w:rPr>
            <w:rStyle w:val="afc"/>
            <w:noProof/>
          </w:rPr>
          <w:t>3.7.5 接入交换机/POE交换机</w:t>
        </w:r>
        <w:r>
          <w:rPr>
            <w:noProof/>
            <w:webHidden/>
          </w:rPr>
          <w:tab/>
        </w:r>
        <w:r>
          <w:rPr>
            <w:noProof/>
            <w:webHidden/>
          </w:rPr>
          <w:fldChar w:fldCharType="begin"/>
        </w:r>
        <w:r>
          <w:rPr>
            <w:noProof/>
            <w:webHidden/>
          </w:rPr>
          <w:instrText xml:space="preserve"> PAGEREF _Toc70234441 \h </w:instrText>
        </w:r>
        <w:r>
          <w:rPr>
            <w:noProof/>
            <w:webHidden/>
          </w:rPr>
        </w:r>
        <w:r>
          <w:rPr>
            <w:noProof/>
            <w:webHidden/>
          </w:rPr>
          <w:fldChar w:fldCharType="separate"/>
        </w:r>
        <w:r>
          <w:rPr>
            <w:noProof/>
            <w:webHidden/>
          </w:rPr>
          <w:t>79</w:t>
        </w:r>
        <w:r>
          <w:rPr>
            <w:noProof/>
            <w:webHidden/>
          </w:rPr>
          <w:fldChar w:fldCharType="end"/>
        </w:r>
      </w:hyperlink>
    </w:p>
    <w:p w14:paraId="1B9E711D" w14:textId="1A0B64EF" w:rsidR="00166D23" w:rsidRDefault="00166D23">
      <w:pPr>
        <w:pStyle w:val="TOC3"/>
        <w:tabs>
          <w:tab w:val="right" w:leader="dot" w:pos="9736"/>
        </w:tabs>
        <w:ind w:left="600"/>
        <w:rPr>
          <w:noProof/>
          <w:szCs w:val="22"/>
        </w:rPr>
      </w:pPr>
      <w:hyperlink w:anchor="_Toc70234442" w:history="1">
        <w:r w:rsidRPr="00757F72">
          <w:rPr>
            <w:rStyle w:val="afc"/>
            <w:noProof/>
          </w:rPr>
          <w:t>3.7.6 POE交换机</w:t>
        </w:r>
        <w:r>
          <w:rPr>
            <w:noProof/>
            <w:webHidden/>
          </w:rPr>
          <w:tab/>
        </w:r>
        <w:r>
          <w:rPr>
            <w:noProof/>
            <w:webHidden/>
          </w:rPr>
          <w:fldChar w:fldCharType="begin"/>
        </w:r>
        <w:r>
          <w:rPr>
            <w:noProof/>
            <w:webHidden/>
          </w:rPr>
          <w:instrText xml:space="preserve"> PAGEREF _Toc70234442 \h </w:instrText>
        </w:r>
        <w:r>
          <w:rPr>
            <w:noProof/>
            <w:webHidden/>
          </w:rPr>
        </w:r>
        <w:r>
          <w:rPr>
            <w:noProof/>
            <w:webHidden/>
          </w:rPr>
          <w:fldChar w:fldCharType="separate"/>
        </w:r>
        <w:r>
          <w:rPr>
            <w:noProof/>
            <w:webHidden/>
          </w:rPr>
          <w:t>82</w:t>
        </w:r>
        <w:r>
          <w:rPr>
            <w:noProof/>
            <w:webHidden/>
          </w:rPr>
          <w:fldChar w:fldCharType="end"/>
        </w:r>
      </w:hyperlink>
    </w:p>
    <w:p w14:paraId="2866229A" w14:textId="653D9786" w:rsidR="00166D23" w:rsidRDefault="00166D23">
      <w:pPr>
        <w:pStyle w:val="TOC3"/>
        <w:tabs>
          <w:tab w:val="right" w:leader="dot" w:pos="9736"/>
        </w:tabs>
        <w:ind w:left="600"/>
        <w:rPr>
          <w:noProof/>
          <w:szCs w:val="22"/>
        </w:rPr>
      </w:pPr>
      <w:hyperlink w:anchor="_Toc70234443" w:history="1">
        <w:r w:rsidRPr="00757F72">
          <w:rPr>
            <w:rStyle w:val="afc"/>
            <w:noProof/>
          </w:rPr>
          <w:t>3.7.7 无线AP</w:t>
        </w:r>
        <w:r>
          <w:rPr>
            <w:noProof/>
            <w:webHidden/>
          </w:rPr>
          <w:tab/>
        </w:r>
        <w:r>
          <w:rPr>
            <w:noProof/>
            <w:webHidden/>
          </w:rPr>
          <w:fldChar w:fldCharType="begin"/>
        </w:r>
        <w:r>
          <w:rPr>
            <w:noProof/>
            <w:webHidden/>
          </w:rPr>
          <w:instrText xml:space="preserve"> PAGEREF _Toc70234443 \h </w:instrText>
        </w:r>
        <w:r>
          <w:rPr>
            <w:noProof/>
            <w:webHidden/>
          </w:rPr>
        </w:r>
        <w:r>
          <w:rPr>
            <w:noProof/>
            <w:webHidden/>
          </w:rPr>
          <w:fldChar w:fldCharType="separate"/>
        </w:r>
        <w:r>
          <w:rPr>
            <w:noProof/>
            <w:webHidden/>
          </w:rPr>
          <w:t>85</w:t>
        </w:r>
        <w:r>
          <w:rPr>
            <w:noProof/>
            <w:webHidden/>
          </w:rPr>
          <w:fldChar w:fldCharType="end"/>
        </w:r>
      </w:hyperlink>
    </w:p>
    <w:p w14:paraId="714A4935" w14:textId="78351AFA" w:rsidR="00166D23" w:rsidRDefault="00166D23">
      <w:pPr>
        <w:pStyle w:val="TOC3"/>
        <w:tabs>
          <w:tab w:val="right" w:leader="dot" w:pos="9736"/>
        </w:tabs>
        <w:ind w:left="600"/>
        <w:rPr>
          <w:noProof/>
          <w:szCs w:val="22"/>
        </w:rPr>
      </w:pPr>
      <w:hyperlink w:anchor="_Toc70234444" w:history="1">
        <w:r w:rsidRPr="00757F72">
          <w:rPr>
            <w:rStyle w:val="afc"/>
            <w:noProof/>
          </w:rPr>
          <w:t>3.7.8 AC控制器</w:t>
        </w:r>
        <w:r>
          <w:rPr>
            <w:noProof/>
            <w:webHidden/>
          </w:rPr>
          <w:tab/>
        </w:r>
        <w:r>
          <w:rPr>
            <w:noProof/>
            <w:webHidden/>
          </w:rPr>
          <w:fldChar w:fldCharType="begin"/>
        </w:r>
        <w:r>
          <w:rPr>
            <w:noProof/>
            <w:webHidden/>
          </w:rPr>
          <w:instrText xml:space="preserve"> PAGEREF _Toc70234444 \h </w:instrText>
        </w:r>
        <w:r>
          <w:rPr>
            <w:noProof/>
            <w:webHidden/>
          </w:rPr>
        </w:r>
        <w:r>
          <w:rPr>
            <w:noProof/>
            <w:webHidden/>
          </w:rPr>
          <w:fldChar w:fldCharType="separate"/>
        </w:r>
        <w:r>
          <w:rPr>
            <w:noProof/>
            <w:webHidden/>
          </w:rPr>
          <w:t>87</w:t>
        </w:r>
        <w:r>
          <w:rPr>
            <w:noProof/>
            <w:webHidden/>
          </w:rPr>
          <w:fldChar w:fldCharType="end"/>
        </w:r>
      </w:hyperlink>
    </w:p>
    <w:p w14:paraId="49E7593C" w14:textId="2C5BAC54" w:rsidR="00166D23" w:rsidRDefault="00166D23">
      <w:pPr>
        <w:pStyle w:val="TOC2"/>
        <w:tabs>
          <w:tab w:val="right" w:leader="dot" w:pos="9736"/>
        </w:tabs>
        <w:ind w:left="360"/>
        <w:rPr>
          <w:noProof/>
          <w:szCs w:val="22"/>
        </w:rPr>
      </w:pPr>
      <w:hyperlink w:anchor="_Toc70234445" w:history="1">
        <w:r w:rsidRPr="00757F72">
          <w:rPr>
            <w:rStyle w:val="afc"/>
            <w:rFonts w:ascii="微软雅黑" w:eastAsia="微软雅黑" w:hAnsi="微软雅黑"/>
            <w:noProof/>
          </w:rPr>
          <w:t>3.8 图书馆项目清单</w:t>
        </w:r>
        <w:r>
          <w:rPr>
            <w:noProof/>
            <w:webHidden/>
          </w:rPr>
          <w:tab/>
        </w:r>
        <w:r>
          <w:rPr>
            <w:noProof/>
            <w:webHidden/>
          </w:rPr>
          <w:fldChar w:fldCharType="begin"/>
        </w:r>
        <w:r>
          <w:rPr>
            <w:noProof/>
            <w:webHidden/>
          </w:rPr>
          <w:instrText xml:space="preserve"> PAGEREF _Toc70234445 \h </w:instrText>
        </w:r>
        <w:r>
          <w:rPr>
            <w:noProof/>
            <w:webHidden/>
          </w:rPr>
        </w:r>
        <w:r>
          <w:rPr>
            <w:noProof/>
            <w:webHidden/>
          </w:rPr>
          <w:fldChar w:fldCharType="separate"/>
        </w:r>
        <w:r>
          <w:rPr>
            <w:noProof/>
            <w:webHidden/>
          </w:rPr>
          <w:t>89</w:t>
        </w:r>
        <w:r>
          <w:rPr>
            <w:noProof/>
            <w:webHidden/>
          </w:rPr>
          <w:fldChar w:fldCharType="end"/>
        </w:r>
      </w:hyperlink>
    </w:p>
    <w:p w14:paraId="4B572AB0" w14:textId="6DD88483" w:rsidR="00166D23" w:rsidRDefault="00166D23">
      <w:pPr>
        <w:pStyle w:val="TOC2"/>
        <w:tabs>
          <w:tab w:val="right" w:leader="dot" w:pos="9736"/>
        </w:tabs>
        <w:ind w:left="360"/>
        <w:rPr>
          <w:noProof/>
          <w:szCs w:val="22"/>
        </w:rPr>
      </w:pPr>
      <w:hyperlink w:anchor="_Toc70234446" w:history="1">
        <w:r w:rsidRPr="00757F72">
          <w:rPr>
            <w:rStyle w:val="afc"/>
            <w:rFonts w:ascii="微软雅黑" w:eastAsia="微软雅黑" w:hAnsi="微软雅黑"/>
            <w:noProof/>
          </w:rPr>
          <w:t>3.8 博物馆项目清单</w:t>
        </w:r>
        <w:r>
          <w:rPr>
            <w:noProof/>
            <w:webHidden/>
          </w:rPr>
          <w:tab/>
        </w:r>
        <w:r>
          <w:rPr>
            <w:noProof/>
            <w:webHidden/>
          </w:rPr>
          <w:fldChar w:fldCharType="begin"/>
        </w:r>
        <w:r>
          <w:rPr>
            <w:noProof/>
            <w:webHidden/>
          </w:rPr>
          <w:instrText xml:space="preserve"> PAGEREF _Toc70234446 \h </w:instrText>
        </w:r>
        <w:r>
          <w:rPr>
            <w:noProof/>
            <w:webHidden/>
          </w:rPr>
        </w:r>
        <w:r>
          <w:rPr>
            <w:noProof/>
            <w:webHidden/>
          </w:rPr>
          <w:fldChar w:fldCharType="separate"/>
        </w:r>
        <w:r>
          <w:rPr>
            <w:noProof/>
            <w:webHidden/>
          </w:rPr>
          <w:t>90</w:t>
        </w:r>
        <w:r>
          <w:rPr>
            <w:noProof/>
            <w:webHidden/>
          </w:rPr>
          <w:fldChar w:fldCharType="end"/>
        </w:r>
      </w:hyperlink>
    </w:p>
    <w:p w14:paraId="6A0D7E3F" w14:textId="2C70339D" w:rsidR="00166D23" w:rsidRDefault="00166D23">
      <w:pPr>
        <w:pStyle w:val="TOC2"/>
        <w:tabs>
          <w:tab w:val="right" w:leader="dot" w:pos="9736"/>
        </w:tabs>
        <w:ind w:left="360"/>
        <w:rPr>
          <w:noProof/>
          <w:szCs w:val="22"/>
        </w:rPr>
      </w:pPr>
      <w:hyperlink w:anchor="_Toc70234447" w:history="1">
        <w:r w:rsidRPr="00757F72">
          <w:rPr>
            <w:rStyle w:val="afc"/>
            <w:rFonts w:ascii="微软雅黑" w:eastAsia="微软雅黑" w:hAnsi="微软雅黑"/>
            <w:noProof/>
          </w:rPr>
          <w:t>4.1 系统概述</w:t>
        </w:r>
        <w:r>
          <w:rPr>
            <w:noProof/>
            <w:webHidden/>
          </w:rPr>
          <w:tab/>
        </w:r>
        <w:r>
          <w:rPr>
            <w:noProof/>
            <w:webHidden/>
          </w:rPr>
          <w:fldChar w:fldCharType="begin"/>
        </w:r>
        <w:r>
          <w:rPr>
            <w:noProof/>
            <w:webHidden/>
          </w:rPr>
          <w:instrText xml:space="preserve"> PAGEREF _Toc70234447 \h </w:instrText>
        </w:r>
        <w:r>
          <w:rPr>
            <w:noProof/>
            <w:webHidden/>
          </w:rPr>
        </w:r>
        <w:r>
          <w:rPr>
            <w:noProof/>
            <w:webHidden/>
          </w:rPr>
          <w:fldChar w:fldCharType="separate"/>
        </w:r>
        <w:r>
          <w:rPr>
            <w:noProof/>
            <w:webHidden/>
          </w:rPr>
          <w:t>91</w:t>
        </w:r>
        <w:r>
          <w:rPr>
            <w:noProof/>
            <w:webHidden/>
          </w:rPr>
          <w:fldChar w:fldCharType="end"/>
        </w:r>
      </w:hyperlink>
    </w:p>
    <w:p w14:paraId="22B12EB3" w14:textId="2B54BC93" w:rsidR="00166D23" w:rsidRDefault="00166D23">
      <w:pPr>
        <w:pStyle w:val="TOC2"/>
        <w:tabs>
          <w:tab w:val="right" w:leader="dot" w:pos="9736"/>
        </w:tabs>
        <w:ind w:left="360"/>
        <w:rPr>
          <w:noProof/>
          <w:szCs w:val="22"/>
        </w:rPr>
      </w:pPr>
      <w:hyperlink w:anchor="_Toc70234448" w:history="1">
        <w:r w:rsidRPr="00757F72">
          <w:rPr>
            <w:rStyle w:val="afc"/>
            <w:rFonts w:ascii="微软雅黑" w:eastAsia="微软雅黑" w:hAnsi="微软雅黑"/>
            <w:noProof/>
          </w:rPr>
          <w:t>4.2 设计标准及规范</w:t>
        </w:r>
        <w:r>
          <w:rPr>
            <w:noProof/>
            <w:webHidden/>
          </w:rPr>
          <w:tab/>
        </w:r>
        <w:r>
          <w:rPr>
            <w:noProof/>
            <w:webHidden/>
          </w:rPr>
          <w:fldChar w:fldCharType="begin"/>
        </w:r>
        <w:r>
          <w:rPr>
            <w:noProof/>
            <w:webHidden/>
          </w:rPr>
          <w:instrText xml:space="preserve"> PAGEREF _Toc70234448 \h </w:instrText>
        </w:r>
        <w:r>
          <w:rPr>
            <w:noProof/>
            <w:webHidden/>
          </w:rPr>
        </w:r>
        <w:r>
          <w:rPr>
            <w:noProof/>
            <w:webHidden/>
          </w:rPr>
          <w:fldChar w:fldCharType="separate"/>
        </w:r>
        <w:r>
          <w:rPr>
            <w:noProof/>
            <w:webHidden/>
          </w:rPr>
          <w:t>91</w:t>
        </w:r>
        <w:r>
          <w:rPr>
            <w:noProof/>
            <w:webHidden/>
          </w:rPr>
          <w:fldChar w:fldCharType="end"/>
        </w:r>
      </w:hyperlink>
    </w:p>
    <w:p w14:paraId="02594D84" w14:textId="1FA51813" w:rsidR="00166D23" w:rsidRDefault="00166D23">
      <w:pPr>
        <w:pStyle w:val="TOC2"/>
        <w:tabs>
          <w:tab w:val="right" w:leader="dot" w:pos="9736"/>
        </w:tabs>
        <w:ind w:left="360"/>
        <w:rPr>
          <w:noProof/>
          <w:szCs w:val="22"/>
        </w:rPr>
      </w:pPr>
      <w:hyperlink w:anchor="_Toc70234449" w:history="1">
        <w:r w:rsidRPr="00757F72">
          <w:rPr>
            <w:rStyle w:val="afc"/>
            <w:rFonts w:ascii="微软雅黑" w:eastAsia="微软雅黑" w:hAnsi="微软雅黑"/>
            <w:noProof/>
          </w:rPr>
          <w:t>4.3 设计原则</w:t>
        </w:r>
        <w:r>
          <w:rPr>
            <w:noProof/>
            <w:webHidden/>
          </w:rPr>
          <w:tab/>
        </w:r>
        <w:r>
          <w:rPr>
            <w:noProof/>
            <w:webHidden/>
          </w:rPr>
          <w:fldChar w:fldCharType="begin"/>
        </w:r>
        <w:r>
          <w:rPr>
            <w:noProof/>
            <w:webHidden/>
          </w:rPr>
          <w:instrText xml:space="preserve"> PAGEREF _Toc70234449 \h </w:instrText>
        </w:r>
        <w:r>
          <w:rPr>
            <w:noProof/>
            <w:webHidden/>
          </w:rPr>
        </w:r>
        <w:r>
          <w:rPr>
            <w:noProof/>
            <w:webHidden/>
          </w:rPr>
          <w:fldChar w:fldCharType="separate"/>
        </w:r>
        <w:r>
          <w:rPr>
            <w:noProof/>
            <w:webHidden/>
          </w:rPr>
          <w:t>92</w:t>
        </w:r>
        <w:r>
          <w:rPr>
            <w:noProof/>
            <w:webHidden/>
          </w:rPr>
          <w:fldChar w:fldCharType="end"/>
        </w:r>
      </w:hyperlink>
    </w:p>
    <w:p w14:paraId="36FF752E" w14:textId="2D7B5E7A" w:rsidR="00166D23" w:rsidRDefault="00166D23">
      <w:pPr>
        <w:pStyle w:val="TOC2"/>
        <w:tabs>
          <w:tab w:val="right" w:leader="dot" w:pos="9736"/>
        </w:tabs>
        <w:ind w:left="360"/>
        <w:rPr>
          <w:noProof/>
          <w:szCs w:val="22"/>
        </w:rPr>
      </w:pPr>
      <w:hyperlink w:anchor="_Toc70234450" w:history="1">
        <w:r w:rsidRPr="00757F72">
          <w:rPr>
            <w:rStyle w:val="afc"/>
            <w:rFonts w:ascii="微软雅黑" w:eastAsia="微软雅黑" w:hAnsi="微软雅黑"/>
            <w:noProof/>
          </w:rPr>
          <w:t>4.4 视频监控系统</w:t>
        </w:r>
        <w:r>
          <w:rPr>
            <w:noProof/>
            <w:webHidden/>
          </w:rPr>
          <w:tab/>
        </w:r>
        <w:r>
          <w:rPr>
            <w:noProof/>
            <w:webHidden/>
          </w:rPr>
          <w:fldChar w:fldCharType="begin"/>
        </w:r>
        <w:r>
          <w:rPr>
            <w:noProof/>
            <w:webHidden/>
          </w:rPr>
          <w:instrText xml:space="preserve"> PAGEREF _Toc70234450 \h </w:instrText>
        </w:r>
        <w:r>
          <w:rPr>
            <w:noProof/>
            <w:webHidden/>
          </w:rPr>
        </w:r>
        <w:r>
          <w:rPr>
            <w:noProof/>
            <w:webHidden/>
          </w:rPr>
          <w:fldChar w:fldCharType="separate"/>
        </w:r>
        <w:r>
          <w:rPr>
            <w:noProof/>
            <w:webHidden/>
          </w:rPr>
          <w:t>93</w:t>
        </w:r>
        <w:r>
          <w:rPr>
            <w:noProof/>
            <w:webHidden/>
          </w:rPr>
          <w:fldChar w:fldCharType="end"/>
        </w:r>
      </w:hyperlink>
    </w:p>
    <w:p w14:paraId="013F3059" w14:textId="15538E08" w:rsidR="00166D23" w:rsidRDefault="00166D23">
      <w:pPr>
        <w:pStyle w:val="TOC3"/>
        <w:tabs>
          <w:tab w:val="right" w:leader="dot" w:pos="9736"/>
        </w:tabs>
        <w:ind w:left="600"/>
        <w:rPr>
          <w:noProof/>
          <w:szCs w:val="22"/>
        </w:rPr>
      </w:pPr>
      <w:hyperlink w:anchor="_Toc70234451" w:history="1">
        <w:r w:rsidRPr="00757F72">
          <w:rPr>
            <w:rStyle w:val="afc"/>
            <w:noProof/>
          </w:rPr>
          <w:t>4.4.1 设计要求</w:t>
        </w:r>
        <w:r>
          <w:rPr>
            <w:noProof/>
            <w:webHidden/>
          </w:rPr>
          <w:tab/>
        </w:r>
        <w:r>
          <w:rPr>
            <w:noProof/>
            <w:webHidden/>
          </w:rPr>
          <w:fldChar w:fldCharType="begin"/>
        </w:r>
        <w:r>
          <w:rPr>
            <w:noProof/>
            <w:webHidden/>
          </w:rPr>
          <w:instrText xml:space="preserve"> PAGEREF _Toc70234451 \h </w:instrText>
        </w:r>
        <w:r>
          <w:rPr>
            <w:noProof/>
            <w:webHidden/>
          </w:rPr>
        </w:r>
        <w:r>
          <w:rPr>
            <w:noProof/>
            <w:webHidden/>
          </w:rPr>
          <w:fldChar w:fldCharType="separate"/>
        </w:r>
        <w:r>
          <w:rPr>
            <w:noProof/>
            <w:webHidden/>
          </w:rPr>
          <w:t>93</w:t>
        </w:r>
        <w:r>
          <w:rPr>
            <w:noProof/>
            <w:webHidden/>
          </w:rPr>
          <w:fldChar w:fldCharType="end"/>
        </w:r>
      </w:hyperlink>
    </w:p>
    <w:p w14:paraId="702E6726" w14:textId="44AB1955" w:rsidR="00166D23" w:rsidRDefault="00166D23">
      <w:pPr>
        <w:pStyle w:val="TOC3"/>
        <w:tabs>
          <w:tab w:val="right" w:leader="dot" w:pos="9736"/>
        </w:tabs>
        <w:ind w:left="600"/>
        <w:rPr>
          <w:noProof/>
          <w:szCs w:val="22"/>
        </w:rPr>
      </w:pPr>
      <w:hyperlink w:anchor="_Toc70234452" w:history="1">
        <w:r w:rsidRPr="00757F72">
          <w:rPr>
            <w:rStyle w:val="afc"/>
            <w:noProof/>
          </w:rPr>
          <w:t>4.4.2 设计思想</w:t>
        </w:r>
        <w:r>
          <w:rPr>
            <w:noProof/>
            <w:webHidden/>
          </w:rPr>
          <w:tab/>
        </w:r>
        <w:r>
          <w:rPr>
            <w:noProof/>
            <w:webHidden/>
          </w:rPr>
          <w:fldChar w:fldCharType="begin"/>
        </w:r>
        <w:r>
          <w:rPr>
            <w:noProof/>
            <w:webHidden/>
          </w:rPr>
          <w:instrText xml:space="preserve"> PAGEREF _Toc70234452 \h </w:instrText>
        </w:r>
        <w:r>
          <w:rPr>
            <w:noProof/>
            <w:webHidden/>
          </w:rPr>
        </w:r>
        <w:r>
          <w:rPr>
            <w:noProof/>
            <w:webHidden/>
          </w:rPr>
          <w:fldChar w:fldCharType="separate"/>
        </w:r>
        <w:r>
          <w:rPr>
            <w:noProof/>
            <w:webHidden/>
          </w:rPr>
          <w:t>95</w:t>
        </w:r>
        <w:r>
          <w:rPr>
            <w:noProof/>
            <w:webHidden/>
          </w:rPr>
          <w:fldChar w:fldCharType="end"/>
        </w:r>
      </w:hyperlink>
    </w:p>
    <w:p w14:paraId="3F380C13" w14:textId="09AE6AB8" w:rsidR="00166D23" w:rsidRDefault="00166D23">
      <w:pPr>
        <w:pStyle w:val="TOC3"/>
        <w:tabs>
          <w:tab w:val="right" w:leader="dot" w:pos="9736"/>
        </w:tabs>
        <w:ind w:left="600"/>
        <w:rPr>
          <w:noProof/>
          <w:szCs w:val="22"/>
        </w:rPr>
      </w:pPr>
      <w:hyperlink w:anchor="_Toc70234453" w:history="1">
        <w:r w:rsidRPr="00757F72">
          <w:rPr>
            <w:rStyle w:val="afc"/>
            <w:noProof/>
          </w:rPr>
          <w:t>4.4.3 系统介绍</w:t>
        </w:r>
        <w:r>
          <w:rPr>
            <w:noProof/>
            <w:webHidden/>
          </w:rPr>
          <w:tab/>
        </w:r>
        <w:r>
          <w:rPr>
            <w:noProof/>
            <w:webHidden/>
          </w:rPr>
          <w:fldChar w:fldCharType="begin"/>
        </w:r>
        <w:r>
          <w:rPr>
            <w:noProof/>
            <w:webHidden/>
          </w:rPr>
          <w:instrText xml:space="preserve"> PAGEREF _Toc70234453 \h </w:instrText>
        </w:r>
        <w:r>
          <w:rPr>
            <w:noProof/>
            <w:webHidden/>
          </w:rPr>
        </w:r>
        <w:r>
          <w:rPr>
            <w:noProof/>
            <w:webHidden/>
          </w:rPr>
          <w:fldChar w:fldCharType="separate"/>
        </w:r>
        <w:r>
          <w:rPr>
            <w:noProof/>
            <w:webHidden/>
          </w:rPr>
          <w:t>96</w:t>
        </w:r>
        <w:r>
          <w:rPr>
            <w:noProof/>
            <w:webHidden/>
          </w:rPr>
          <w:fldChar w:fldCharType="end"/>
        </w:r>
      </w:hyperlink>
    </w:p>
    <w:p w14:paraId="6434103D" w14:textId="1F1CBCF5" w:rsidR="00166D23" w:rsidRDefault="00166D23">
      <w:pPr>
        <w:pStyle w:val="TOC3"/>
        <w:tabs>
          <w:tab w:val="right" w:leader="dot" w:pos="9736"/>
        </w:tabs>
        <w:ind w:left="600"/>
        <w:rPr>
          <w:noProof/>
          <w:szCs w:val="22"/>
        </w:rPr>
      </w:pPr>
      <w:hyperlink w:anchor="_Toc70234454" w:history="1">
        <w:r w:rsidRPr="00757F72">
          <w:rPr>
            <w:rStyle w:val="afc"/>
            <w:noProof/>
          </w:rPr>
          <w:t>4.4.4 系统网络设计</w:t>
        </w:r>
        <w:r>
          <w:rPr>
            <w:noProof/>
            <w:webHidden/>
          </w:rPr>
          <w:tab/>
        </w:r>
        <w:r>
          <w:rPr>
            <w:noProof/>
            <w:webHidden/>
          </w:rPr>
          <w:fldChar w:fldCharType="begin"/>
        </w:r>
        <w:r>
          <w:rPr>
            <w:noProof/>
            <w:webHidden/>
          </w:rPr>
          <w:instrText xml:space="preserve"> PAGEREF _Toc70234454 \h </w:instrText>
        </w:r>
        <w:r>
          <w:rPr>
            <w:noProof/>
            <w:webHidden/>
          </w:rPr>
        </w:r>
        <w:r>
          <w:rPr>
            <w:noProof/>
            <w:webHidden/>
          </w:rPr>
          <w:fldChar w:fldCharType="separate"/>
        </w:r>
        <w:r>
          <w:rPr>
            <w:noProof/>
            <w:webHidden/>
          </w:rPr>
          <w:t>99</w:t>
        </w:r>
        <w:r>
          <w:rPr>
            <w:noProof/>
            <w:webHidden/>
          </w:rPr>
          <w:fldChar w:fldCharType="end"/>
        </w:r>
      </w:hyperlink>
    </w:p>
    <w:p w14:paraId="3C5FDE1C" w14:textId="7CFF60E8" w:rsidR="00166D23" w:rsidRDefault="00166D23">
      <w:pPr>
        <w:pStyle w:val="TOC3"/>
        <w:tabs>
          <w:tab w:val="right" w:leader="dot" w:pos="9736"/>
        </w:tabs>
        <w:ind w:left="600"/>
        <w:rPr>
          <w:noProof/>
          <w:szCs w:val="22"/>
        </w:rPr>
      </w:pPr>
      <w:hyperlink w:anchor="_Toc70234455" w:history="1">
        <w:r w:rsidRPr="00757F72">
          <w:rPr>
            <w:rStyle w:val="afc"/>
            <w:noProof/>
          </w:rPr>
          <w:t>4.4.5 系统点位分布</w:t>
        </w:r>
        <w:r>
          <w:rPr>
            <w:noProof/>
            <w:webHidden/>
          </w:rPr>
          <w:tab/>
        </w:r>
        <w:r>
          <w:rPr>
            <w:noProof/>
            <w:webHidden/>
          </w:rPr>
          <w:fldChar w:fldCharType="begin"/>
        </w:r>
        <w:r>
          <w:rPr>
            <w:noProof/>
            <w:webHidden/>
          </w:rPr>
          <w:instrText xml:space="preserve"> PAGEREF _Toc70234455 \h </w:instrText>
        </w:r>
        <w:r>
          <w:rPr>
            <w:noProof/>
            <w:webHidden/>
          </w:rPr>
        </w:r>
        <w:r>
          <w:rPr>
            <w:noProof/>
            <w:webHidden/>
          </w:rPr>
          <w:fldChar w:fldCharType="separate"/>
        </w:r>
        <w:r>
          <w:rPr>
            <w:noProof/>
            <w:webHidden/>
          </w:rPr>
          <w:t>100</w:t>
        </w:r>
        <w:r>
          <w:rPr>
            <w:noProof/>
            <w:webHidden/>
          </w:rPr>
          <w:fldChar w:fldCharType="end"/>
        </w:r>
      </w:hyperlink>
    </w:p>
    <w:p w14:paraId="44D8ABDE" w14:textId="5019AAF1" w:rsidR="00166D23" w:rsidRDefault="00166D23">
      <w:pPr>
        <w:pStyle w:val="TOC3"/>
        <w:tabs>
          <w:tab w:val="right" w:leader="dot" w:pos="9736"/>
        </w:tabs>
        <w:ind w:left="600"/>
        <w:rPr>
          <w:noProof/>
          <w:szCs w:val="22"/>
        </w:rPr>
      </w:pPr>
      <w:hyperlink w:anchor="_Toc70234456" w:history="1">
        <w:r w:rsidRPr="00757F72">
          <w:rPr>
            <w:rStyle w:val="afc"/>
            <w:noProof/>
          </w:rPr>
          <w:t>4.4.6 主要产品介绍</w:t>
        </w:r>
        <w:r>
          <w:rPr>
            <w:noProof/>
            <w:webHidden/>
          </w:rPr>
          <w:tab/>
        </w:r>
        <w:r>
          <w:rPr>
            <w:noProof/>
            <w:webHidden/>
          </w:rPr>
          <w:fldChar w:fldCharType="begin"/>
        </w:r>
        <w:r>
          <w:rPr>
            <w:noProof/>
            <w:webHidden/>
          </w:rPr>
          <w:instrText xml:space="preserve"> PAGEREF _Toc70234456 \h </w:instrText>
        </w:r>
        <w:r>
          <w:rPr>
            <w:noProof/>
            <w:webHidden/>
          </w:rPr>
        </w:r>
        <w:r>
          <w:rPr>
            <w:noProof/>
            <w:webHidden/>
          </w:rPr>
          <w:fldChar w:fldCharType="separate"/>
        </w:r>
        <w:r>
          <w:rPr>
            <w:noProof/>
            <w:webHidden/>
          </w:rPr>
          <w:t>102</w:t>
        </w:r>
        <w:r>
          <w:rPr>
            <w:noProof/>
            <w:webHidden/>
          </w:rPr>
          <w:fldChar w:fldCharType="end"/>
        </w:r>
      </w:hyperlink>
    </w:p>
    <w:p w14:paraId="4746395E" w14:textId="3D1F1790" w:rsidR="00166D23" w:rsidRDefault="00166D23">
      <w:pPr>
        <w:pStyle w:val="TOC2"/>
        <w:tabs>
          <w:tab w:val="right" w:leader="dot" w:pos="9736"/>
        </w:tabs>
        <w:ind w:left="360"/>
        <w:rPr>
          <w:noProof/>
          <w:szCs w:val="22"/>
        </w:rPr>
      </w:pPr>
      <w:hyperlink w:anchor="_Toc70234457" w:history="1">
        <w:r w:rsidRPr="00757F72">
          <w:rPr>
            <w:rStyle w:val="afc"/>
            <w:rFonts w:ascii="微软雅黑" w:eastAsia="微软雅黑" w:hAnsi="微软雅黑"/>
            <w:noProof/>
          </w:rPr>
          <w:t>4.5 出入口控制系统</w:t>
        </w:r>
        <w:r>
          <w:rPr>
            <w:noProof/>
            <w:webHidden/>
          </w:rPr>
          <w:tab/>
        </w:r>
        <w:r>
          <w:rPr>
            <w:noProof/>
            <w:webHidden/>
          </w:rPr>
          <w:fldChar w:fldCharType="begin"/>
        </w:r>
        <w:r>
          <w:rPr>
            <w:noProof/>
            <w:webHidden/>
          </w:rPr>
          <w:instrText xml:space="preserve"> PAGEREF _Toc70234457 \h </w:instrText>
        </w:r>
        <w:r>
          <w:rPr>
            <w:noProof/>
            <w:webHidden/>
          </w:rPr>
        </w:r>
        <w:r>
          <w:rPr>
            <w:noProof/>
            <w:webHidden/>
          </w:rPr>
          <w:fldChar w:fldCharType="separate"/>
        </w:r>
        <w:r>
          <w:rPr>
            <w:noProof/>
            <w:webHidden/>
          </w:rPr>
          <w:t>115</w:t>
        </w:r>
        <w:r>
          <w:rPr>
            <w:noProof/>
            <w:webHidden/>
          </w:rPr>
          <w:fldChar w:fldCharType="end"/>
        </w:r>
      </w:hyperlink>
    </w:p>
    <w:p w14:paraId="6C139D31" w14:textId="592D0026" w:rsidR="00166D23" w:rsidRDefault="00166D23">
      <w:pPr>
        <w:pStyle w:val="TOC3"/>
        <w:tabs>
          <w:tab w:val="right" w:leader="dot" w:pos="9736"/>
        </w:tabs>
        <w:ind w:left="600"/>
        <w:rPr>
          <w:noProof/>
          <w:szCs w:val="22"/>
        </w:rPr>
      </w:pPr>
      <w:hyperlink w:anchor="_Toc70234458" w:history="1">
        <w:r w:rsidRPr="00757F72">
          <w:rPr>
            <w:rStyle w:val="afc"/>
            <w:noProof/>
          </w:rPr>
          <w:t>4.5.1 设计要求</w:t>
        </w:r>
        <w:r>
          <w:rPr>
            <w:noProof/>
            <w:webHidden/>
          </w:rPr>
          <w:tab/>
        </w:r>
        <w:r>
          <w:rPr>
            <w:noProof/>
            <w:webHidden/>
          </w:rPr>
          <w:fldChar w:fldCharType="begin"/>
        </w:r>
        <w:r>
          <w:rPr>
            <w:noProof/>
            <w:webHidden/>
          </w:rPr>
          <w:instrText xml:space="preserve"> PAGEREF _Toc70234458 \h </w:instrText>
        </w:r>
        <w:r>
          <w:rPr>
            <w:noProof/>
            <w:webHidden/>
          </w:rPr>
        </w:r>
        <w:r>
          <w:rPr>
            <w:noProof/>
            <w:webHidden/>
          </w:rPr>
          <w:fldChar w:fldCharType="separate"/>
        </w:r>
        <w:r>
          <w:rPr>
            <w:noProof/>
            <w:webHidden/>
          </w:rPr>
          <w:t>115</w:t>
        </w:r>
        <w:r>
          <w:rPr>
            <w:noProof/>
            <w:webHidden/>
          </w:rPr>
          <w:fldChar w:fldCharType="end"/>
        </w:r>
      </w:hyperlink>
    </w:p>
    <w:p w14:paraId="47825D08" w14:textId="516DE57E" w:rsidR="00166D23" w:rsidRDefault="00166D23">
      <w:pPr>
        <w:pStyle w:val="TOC3"/>
        <w:tabs>
          <w:tab w:val="right" w:leader="dot" w:pos="9736"/>
        </w:tabs>
        <w:ind w:left="600"/>
        <w:rPr>
          <w:noProof/>
          <w:szCs w:val="22"/>
        </w:rPr>
      </w:pPr>
      <w:hyperlink w:anchor="_Toc70234459" w:history="1">
        <w:r w:rsidRPr="00757F72">
          <w:rPr>
            <w:rStyle w:val="afc"/>
            <w:noProof/>
          </w:rPr>
          <w:t>4.5.2 设计说明</w:t>
        </w:r>
        <w:r>
          <w:rPr>
            <w:noProof/>
            <w:webHidden/>
          </w:rPr>
          <w:tab/>
        </w:r>
        <w:r>
          <w:rPr>
            <w:noProof/>
            <w:webHidden/>
          </w:rPr>
          <w:fldChar w:fldCharType="begin"/>
        </w:r>
        <w:r>
          <w:rPr>
            <w:noProof/>
            <w:webHidden/>
          </w:rPr>
          <w:instrText xml:space="preserve"> PAGEREF _Toc70234459 \h </w:instrText>
        </w:r>
        <w:r>
          <w:rPr>
            <w:noProof/>
            <w:webHidden/>
          </w:rPr>
        </w:r>
        <w:r>
          <w:rPr>
            <w:noProof/>
            <w:webHidden/>
          </w:rPr>
          <w:fldChar w:fldCharType="separate"/>
        </w:r>
        <w:r>
          <w:rPr>
            <w:noProof/>
            <w:webHidden/>
          </w:rPr>
          <w:t>116</w:t>
        </w:r>
        <w:r>
          <w:rPr>
            <w:noProof/>
            <w:webHidden/>
          </w:rPr>
          <w:fldChar w:fldCharType="end"/>
        </w:r>
      </w:hyperlink>
    </w:p>
    <w:p w14:paraId="6F37DC09" w14:textId="37BF189C" w:rsidR="00166D23" w:rsidRDefault="00166D23">
      <w:pPr>
        <w:pStyle w:val="TOC3"/>
        <w:tabs>
          <w:tab w:val="right" w:leader="dot" w:pos="9736"/>
        </w:tabs>
        <w:ind w:left="600"/>
        <w:rPr>
          <w:noProof/>
          <w:szCs w:val="22"/>
        </w:rPr>
      </w:pPr>
      <w:hyperlink w:anchor="_Toc70234460" w:history="1">
        <w:r w:rsidRPr="00757F72">
          <w:rPr>
            <w:rStyle w:val="afc"/>
            <w:noProof/>
          </w:rPr>
          <w:t>4.5.3 设计思想</w:t>
        </w:r>
        <w:r>
          <w:rPr>
            <w:noProof/>
            <w:webHidden/>
          </w:rPr>
          <w:tab/>
        </w:r>
        <w:r>
          <w:rPr>
            <w:noProof/>
            <w:webHidden/>
          </w:rPr>
          <w:fldChar w:fldCharType="begin"/>
        </w:r>
        <w:r>
          <w:rPr>
            <w:noProof/>
            <w:webHidden/>
          </w:rPr>
          <w:instrText xml:space="preserve"> PAGEREF _Toc70234460 \h </w:instrText>
        </w:r>
        <w:r>
          <w:rPr>
            <w:noProof/>
            <w:webHidden/>
          </w:rPr>
        </w:r>
        <w:r>
          <w:rPr>
            <w:noProof/>
            <w:webHidden/>
          </w:rPr>
          <w:fldChar w:fldCharType="separate"/>
        </w:r>
        <w:r>
          <w:rPr>
            <w:noProof/>
            <w:webHidden/>
          </w:rPr>
          <w:t>117</w:t>
        </w:r>
        <w:r>
          <w:rPr>
            <w:noProof/>
            <w:webHidden/>
          </w:rPr>
          <w:fldChar w:fldCharType="end"/>
        </w:r>
      </w:hyperlink>
    </w:p>
    <w:p w14:paraId="4D014732" w14:textId="04F9BA5F" w:rsidR="00166D23" w:rsidRDefault="00166D23">
      <w:pPr>
        <w:pStyle w:val="TOC3"/>
        <w:tabs>
          <w:tab w:val="right" w:leader="dot" w:pos="9736"/>
        </w:tabs>
        <w:ind w:left="600"/>
        <w:rPr>
          <w:noProof/>
          <w:szCs w:val="22"/>
        </w:rPr>
      </w:pPr>
      <w:hyperlink w:anchor="_Toc70234461" w:history="1">
        <w:r w:rsidRPr="00757F72">
          <w:rPr>
            <w:rStyle w:val="afc"/>
            <w:noProof/>
          </w:rPr>
          <w:t>4.5.4 系统结构</w:t>
        </w:r>
        <w:r>
          <w:rPr>
            <w:noProof/>
            <w:webHidden/>
          </w:rPr>
          <w:tab/>
        </w:r>
        <w:r>
          <w:rPr>
            <w:noProof/>
            <w:webHidden/>
          </w:rPr>
          <w:fldChar w:fldCharType="begin"/>
        </w:r>
        <w:r>
          <w:rPr>
            <w:noProof/>
            <w:webHidden/>
          </w:rPr>
          <w:instrText xml:space="preserve"> PAGEREF _Toc70234461 \h </w:instrText>
        </w:r>
        <w:r>
          <w:rPr>
            <w:noProof/>
            <w:webHidden/>
          </w:rPr>
        </w:r>
        <w:r>
          <w:rPr>
            <w:noProof/>
            <w:webHidden/>
          </w:rPr>
          <w:fldChar w:fldCharType="separate"/>
        </w:r>
        <w:r>
          <w:rPr>
            <w:noProof/>
            <w:webHidden/>
          </w:rPr>
          <w:t>117</w:t>
        </w:r>
        <w:r>
          <w:rPr>
            <w:noProof/>
            <w:webHidden/>
          </w:rPr>
          <w:fldChar w:fldCharType="end"/>
        </w:r>
      </w:hyperlink>
    </w:p>
    <w:p w14:paraId="451521CE" w14:textId="5F900457" w:rsidR="00166D23" w:rsidRDefault="00166D23">
      <w:pPr>
        <w:pStyle w:val="TOC3"/>
        <w:tabs>
          <w:tab w:val="right" w:leader="dot" w:pos="9736"/>
        </w:tabs>
        <w:ind w:left="600"/>
        <w:rPr>
          <w:noProof/>
          <w:szCs w:val="22"/>
        </w:rPr>
      </w:pPr>
      <w:hyperlink w:anchor="_Toc70234462" w:history="1">
        <w:r w:rsidRPr="00757F72">
          <w:rPr>
            <w:rStyle w:val="afc"/>
            <w:noProof/>
          </w:rPr>
          <w:t>4.5.5 系统流程</w:t>
        </w:r>
        <w:r>
          <w:rPr>
            <w:noProof/>
            <w:webHidden/>
          </w:rPr>
          <w:tab/>
        </w:r>
        <w:r>
          <w:rPr>
            <w:noProof/>
            <w:webHidden/>
          </w:rPr>
          <w:fldChar w:fldCharType="begin"/>
        </w:r>
        <w:r>
          <w:rPr>
            <w:noProof/>
            <w:webHidden/>
          </w:rPr>
          <w:instrText xml:space="preserve"> PAGEREF _Toc70234462 \h </w:instrText>
        </w:r>
        <w:r>
          <w:rPr>
            <w:noProof/>
            <w:webHidden/>
          </w:rPr>
        </w:r>
        <w:r>
          <w:rPr>
            <w:noProof/>
            <w:webHidden/>
          </w:rPr>
          <w:fldChar w:fldCharType="separate"/>
        </w:r>
        <w:r>
          <w:rPr>
            <w:noProof/>
            <w:webHidden/>
          </w:rPr>
          <w:t>118</w:t>
        </w:r>
        <w:r>
          <w:rPr>
            <w:noProof/>
            <w:webHidden/>
          </w:rPr>
          <w:fldChar w:fldCharType="end"/>
        </w:r>
      </w:hyperlink>
    </w:p>
    <w:p w14:paraId="56BEB11A" w14:textId="04826D1E" w:rsidR="00166D23" w:rsidRDefault="00166D23">
      <w:pPr>
        <w:pStyle w:val="TOC3"/>
        <w:tabs>
          <w:tab w:val="right" w:leader="dot" w:pos="9736"/>
        </w:tabs>
        <w:ind w:left="600"/>
        <w:rPr>
          <w:noProof/>
          <w:szCs w:val="22"/>
        </w:rPr>
      </w:pPr>
      <w:hyperlink w:anchor="_Toc70234463" w:history="1">
        <w:r w:rsidRPr="00757F72">
          <w:rPr>
            <w:rStyle w:val="afc"/>
            <w:noProof/>
          </w:rPr>
          <w:t>4.5.6 系统主要功能</w:t>
        </w:r>
        <w:r>
          <w:rPr>
            <w:noProof/>
            <w:webHidden/>
          </w:rPr>
          <w:tab/>
        </w:r>
        <w:r>
          <w:rPr>
            <w:noProof/>
            <w:webHidden/>
          </w:rPr>
          <w:fldChar w:fldCharType="begin"/>
        </w:r>
        <w:r>
          <w:rPr>
            <w:noProof/>
            <w:webHidden/>
          </w:rPr>
          <w:instrText xml:space="preserve"> PAGEREF _Toc70234463 \h </w:instrText>
        </w:r>
        <w:r>
          <w:rPr>
            <w:noProof/>
            <w:webHidden/>
          </w:rPr>
        </w:r>
        <w:r>
          <w:rPr>
            <w:noProof/>
            <w:webHidden/>
          </w:rPr>
          <w:fldChar w:fldCharType="separate"/>
        </w:r>
        <w:r>
          <w:rPr>
            <w:noProof/>
            <w:webHidden/>
          </w:rPr>
          <w:t>119</w:t>
        </w:r>
        <w:r>
          <w:rPr>
            <w:noProof/>
            <w:webHidden/>
          </w:rPr>
          <w:fldChar w:fldCharType="end"/>
        </w:r>
      </w:hyperlink>
    </w:p>
    <w:p w14:paraId="6C9D2768" w14:textId="12FA9E97" w:rsidR="00166D23" w:rsidRDefault="00166D23">
      <w:pPr>
        <w:pStyle w:val="TOC3"/>
        <w:tabs>
          <w:tab w:val="right" w:leader="dot" w:pos="9736"/>
        </w:tabs>
        <w:ind w:left="600"/>
        <w:rPr>
          <w:noProof/>
          <w:szCs w:val="22"/>
        </w:rPr>
      </w:pPr>
      <w:hyperlink w:anchor="_Toc70234464" w:history="1">
        <w:r w:rsidRPr="00757F72">
          <w:rPr>
            <w:rStyle w:val="afc"/>
            <w:noProof/>
          </w:rPr>
          <w:t>4.5.7 系统点位分布</w:t>
        </w:r>
        <w:r>
          <w:rPr>
            <w:noProof/>
            <w:webHidden/>
          </w:rPr>
          <w:tab/>
        </w:r>
        <w:r>
          <w:rPr>
            <w:noProof/>
            <w:webHidden/>
          </w:rPr>
          <w:fldChar w:fldCharType="begin"/>
        </w:r>
        <w:r>
          <w:rPr>
            <w:noProof/>
            <w:webHidden/>
          </w:rPr>
          <w:instrText xml:space="preserve"> PAGEREF _Toc70234464 \h </w:instrText>
        </w:r>
        <w:r>
          <w:rPr>
            <w:noProof/>
            <w:webHidden/>
          </w:rPr>
        </w:r>
        <w:r>
          <w:rPr>
            <w:noProof/>
            <w:webHidden/>
          </w:rPr>
          <w:fldChar w:fldCharType="separate"/>
        </w:r>
        <w:r>
          <w:rPr>
            <w:noProof/>
            <w:webHidden/>
          </w:rPr>
          <w:t>122</w:t>
        </w:r>
        <w:r>
          <w:rPr>
            <w:noProof/>
            <w:webHidden/>
          </w:rPr>
          <w:fldChar w:fldCharType="end"/>
        </w:r>
      </w:hyperlink>
    </w:p>
    <w:p w14:paraId="63FDAF60" w14:textId="13C3439F" w:rsidR="00166D23" w:rsidRDefault="00166D23">
      <w:pPr>
        <w:pStyle w:val="TOC3"/>
        <w:tabs>
          <w:tab w:val="right" w:leader="dot" w:pos="9736"/>
        </w:tabs>
        <w:ind w:left="600"/>
        <w:rPr>
          <w:noProof/>
          <w:szCs w:val="22"/>
        </w:rPr>
      </w:pPr>
      <w:hyperlink w:anchor="_Toc70234465" w:history="1">
        <w:r w:rsidRPr="00757F72">
          <w:rPr>
            <w:rStyle w:val="afc"/>
            <w:noProof/>
          </w:rPr>
          <w:t>4.5.8 主要产品介绍</w:t>
        </w:r>
        <w:r>
          <w:rPr>
            <w:noProof/>
            <w:webHidden/>
          </w:rPr>
          <w:tab/>
        </w:r>
        <w:r>
          <w:rPr>
            <w:noProof/>
            <w:webHidden/>
          </w:rPr>
          <w:fldChar w:fldCharType="begin"/>
        </w:r>
        <w:r>
          <w:rPr>
            <w:noProof/>
            <w:webHidden/>
          </w:rPr>
          <w:instrText xml:space="preserve"> PAGEREF _Toc70234465 \h </w:instrText>
        </w:r>
        <w:r>
          <w:rPr>
            <w:noProof/>
            <w:webHidden/>
          </w:rPr>
        </w:r>
        <w:r>
          <w:rPr>
            <w:noProof/>
            <w:webHidden/>
          </w:rPr>
          <w:fldChar w:fldCharType="separate"/>
        </w:r>
        <w:r>
          <w:rPr>
            <w:noProof/>
            <w:webHidden/>
          </w:rPr>
          <w:t>123</w:t>
        </w:r>
        <w:r>
          <w:rPr>
            <w:noProof/>
            <w:webHidden/>
          </w:rPr>
          <w:fldChar w:fldCharType="end"/>
        </w:r>
      </w:hyperlink>
    </w:p>
    <w:p w14:paraId="163DD39D" w14:textId="28CE6DA6" w:rsidR="00166D23" w:rsidRDefault="00166D23">
      <w:pPr>
        <w:pStyle w:val="TOC2"/>
        <w:tabs>
          <w:tab w:val="right" w:leader="dot" w:pos="9736"/>
        </w:tabs>
        <w:ind w:left="360"/>
        <w:rPr>
          <w:noProof/>
          <w:szCs w:val="22"/>
        </w:rPr>
      </w:pPr>
      <w:hyperlink w:anchor="_Toc70234466" w:history="1">
        <w:r w:rsidRPr="00757F72">
          <w:rPr>
            <w:rStyle w:val="afc"/>
            <w:rFonts w:ascii="微软雅黑" w:eastAsia="微软雅黑" w:hAnsi="微软雅黑"/>
            <w:noProof/>
          </w:rPr>
          <w:t>4.6 巡更系统</w:t>
        </w:r>
        <w:r>
          <w:rPr>
            <w:noProof/>
            <w:webHidden/>
          </w:rPr>
          <w:tab/>
        </w:r>
        <w:r>
          <w:rPr>
            <w:noProof/>
            <w:webHidden/>
          </w:rPr>
          <w:fldChar w:fldCharType="begin"/>
        </w:r>
        <w:r>
          <w:rPr>
            <w:noProof/>
            <w:webHidden/>
          </w:rPr>
          <w:instrText xml:space="preserve"> PAGEREF _Toc70234466 \h </w:instrText>
        </w:r>
        <w:r>
          <w:rPr>
            <w:noProof/>
            <w:webHidden/>
          </w:rPr>
        </w:r>
        <w:r>
          <w:rPr>
            <w:noProof/>
            <w:webHidden/>
          </w:rPr>
          <w:fldChar w:fldCharType="separate"/>
        </w:r>
        <w:r>
          <w:rPr>
            <w:noProof/>
            <w:webHidden/>
          </w:rPr>
          <w:t>126</w:t>
        </w:r>
        <w:r>
          <w:rPr>
            <w:noProof/>
            <w:webHidden/>
          </w:rPr>
          <w:fldChar w:fldCharType="end"/>
        </w:r>
      </w:hyperlink>
    </w:p>
    <w:p w14:paraId="5CEBEA6D" w14:textId="0C94CD1F" w:rsidR="00166D23" w:rsidRDefault="00166D23">
      <w:pPr>
        <w:pStyle w:val="TOC3"/>
        <w:tabs>
          <w:tab w:val="right" w:leader="dot" w:pos="9736"/>
        </w:tabs>
        <w:ind w:left="600"/>
        <w:rPr>
          <w:noProof/>
          <w:szCs w:val="22"/>
        </w:rPr>
      </w:pPr>
      <w:hyperlink w:anchor="_Toc70234467" w:history="1">
        <w:r w:rsidRPr="00757F72">
          <w:rPr>
            <w:rStyle w:val="afc"/>
            <w:noProof/>
          </w:rPr>
          <w:t>4.6.1 系统概述</w:t>
        </w:r>
        <w:r>
          <w:rPr>
            <w:noProof/>
            <w:webHidden/>
          </w:rPr>
          <w:tab/>
        </w:r>
        <w:r>
          <w:rPr>
            <w:noProof/>
            <w:webHidden/>
          </w:rPr>
          <w:fldChar w:fldCharType="begin"/>
        </w:r>
        <w:r>
          <w:rPr>
            <w:noProof/>
            <w:webHidden/>
          </w:rPr>
          <w:instrText xml:space="preserve"> PAGEREF _Toc70234467 \h </w:instrText>
        </w:r>
        <w:r>
          <w:rPr>
            <w:noProof/>
            <w:webHidden/>
          </w:rPr>
        </w:r>
        <w:r>
          <w:rPr>
            <w:noProof/>
            <w:webHidden/>
          </w:rPr>
          <w:fldChar w:fldCharType="separate"/>
        </w:r>
        <w:r>
          <w:rPr>
            <w:noProof/>
            <w:webHidden/>
          </w:rPr>
          <w:t>126</w:t>
        </w:r>
        <w:r>
          <w:rPr>
            <w:noProof/>
            <w:webHidden/>
          </w:rPr>
          <w:fldChar w:fldCharType="end"/>
        </w:r>
      </w:hyperlink>
    </w:p>
    <w:p w14:paraId="618D40DF" w14:textId="3A2153B2" w:rsidR="00166D23" w:rsidRDefault="00166D23">
      <w:pPr>
        <w:pStyle w:val="TOC3"/>
        <w:tabs>
          <w:tab w:val="right" w:leader="dot" w:pos="9736"/>
        </w:tabs>
        <w:ind w:left="600"/>
        <w:rPr>
          <w:noProof/>
          <w:szCs w:val="22"/>
        </w:rPr>
      </w:pPr>
      <w:hyperlink w:anchor="_Toc70234468" w:history="1">
        <w:r w:rsidRPr="00757F72">
          <w:rPr>
            <w:rStyle w:val="afc"/>
            <w:noProof/>
          </w:rPr>
          <w:t>4.6.2 设计标准及规范</w:t>
        </w:r>
        <w:r>
          <w:rPr>
            <w:noProof/>
            <w:webHidden/>
          </w:rPr>
          <w:tab/>
        </w:r>
        <w:r>
          <w:rPr>
            <w:noProof/>
            <w:webHidden/>
          </w:rPr>
          <w:fldChar w:fldCharType="begin"/>
        </w:r>
        <w:r>
          <w:rPr>
            <w:noProof/>
            <w:webHidden/>
          </w:rPr>
          <w:instrText xml:space="preserve"> PAGEREF _Toc70234468 \h </w:instrText>
        </w:r>
        <w:r>
          <w:rPr>
            <w:noProof/>
            <w:webHidden/>
          </w:rPr>
        </w:r>
        <w:r>
          <w:rPr>
            <w:noProof/>
            <w:webHidden/>
          </w:rPr>
          <w:fldChar w:fldCharType="separate"/>
        </w:r>
        <w:r>
          <w:rPr>
            <w:noProof/>
            <w:webHidden/>
          </w:rPr>
          <w:t>126</w:t>
        </w:r>
        <w:r>
          <w:rPr>
            <w:noProof/>
            <w:webHidden/>
          </w:rPr>
          <w:fldChar w:fldCharType="end"/>
        </w:r>
      </w:hyperlink>
    </w:p>
    <w:p w14:paraId="02FE8CB9" w14:textId="67419A85" w:rsidR="00166D23" w:rsidRDefault="00166D23">
      <w:pPr>
        <w:pStyle w:val="TOC3"/>
        <w:tabs>
          <w:tab w:val="right" w:leader="dot" w:pos="9736"/>
        </w:tabs>
        <w:ind w:left="600"/>
        <w:rPr>
          <w:noProof/>
          <w:szCs w:val="22"/>
        </w:rPr>
      </w:pPr>
      <w:hyperlink w:anchor="_Toc70234469" w:history="1">
        <w:r w:rsidRPr="00757F72">
          <w:rPr>
            <w:rStyle w:val="afc"/>
            <w:noProof/>
          </w:rPr>
          <w:t>4.6.3 设计要求</w:t>
        </w:r>
        <w:r>
          <w:rPr>
            <w:noProof/>
            <w:webHidden/>
          </w:rPr>
          <w:tab/>
        </w:r>
        <w:r>
          <w:rPr>
            <w:noProof/>
            <w:webHidden/>
          </w:rPr>
          <w:fldChar w:fldCharType="begin"/>
        </w:r>
        <w:r>
          <w:rPr>
            <w:noProof/>
            <w:webHidden/>
          </w:rPr>
          <w:instrText xml:space="preserve"> PAGEREF _Toc70234469 \h </w:instrText>
        </w:r>
        <w:r>
          <w:rPr>
            <w:noProof/>
            <w:webHidden/>
          </w:rPr>
        </w:r>
        <w:r>
          <w:rPr>
            <w:noProof/>
            <w:webHidden/>
          </w:rPr>
          <w:fldChar w:fldCharType="separate"/>
        </w:r>
        <w:r>
          <w:rPr>
            <w:noProof/>
            <w:webHidden/>
          </w:rPr>
          <w:t>127</w:t>
        </w:r>
        <w:r>
          <w:rPr>
            <w:noProof/>
            <w:webHidden/>
          </w:rPr>
          <w:fldChar w:fldCharType="end"/>
        </w:r>
      </w:hyperlink>
    </w:p>
    <w:p w14:paraId="7A694349" w14:textId="61BB8B38" w:rsidR="00166D23" w:rsidRDefault="00166D23">
      <w:pPr>
        <w:pStyle w:val="TOC3"/>
        <w:tabs>
          <w:tab w:val="right" w:leader="dot" w:pos="9736"/>
        </w:tabs>
        <w:ind w:left="600"/>
        <w:rPr>
          <w:noProof/>
          <w:szCs w:val="22"/>
        </w:rPr>
      </w:pPr>
      <w:hyperlink w:anchor="_Toc70234470" w:history="1">
        <w:r w:rsidRPr="00757F72">
          <w:rPr>
            <w:rStyle w:val="afc"/>
            <w:noProof/>
          </w:rPr>
          <w:t>4.6.4 设计思想</w:t>
        </w:r>
        <w:r>
          <w:rPr>
            <w:noProof/>
            <w:webHidden/>
          </w:rPr>
          <w:tab/>
        </w:r>
        <w:r>
          <w:rPr>
            <w:noProof/>
            <w:webHidden/>
          </w:rPr>
          <w:fldChar w:fldCharType="begin"/>
        </w:r>
        <w:r>
          <w:rPr>
            <w:noProof/>
            <w:webHidden/>
          </w:rPr>
          <w:instrText xml:space="preserve"> PAGEREF _Toc70234470 \h </w:instrText>
        </w:r>
        <w:r>
          <w:rPr>
            <w:noProof/>
            <w:webHidden/>
          </w:rPr>
        </w:r>
        <w:r>
          <w:rPr>
            <w:noProof/>
            <w:webHidden/>
          </w:rPr>
          <w:fldChar w:fldCharType="separate"/>
        </w:r>
        <w:r>
          <w:rPr>
            <w:noProof/>
            <w:webHidden/>
          </w:rPr>
          <w:t>127</w:t>
        </w:r>
        <w:r>
          <w:rPr>
            <w:noProof/>
            <w:webHidden/>
          </w:rPr>
          <w:fldChar w:fldCharType="end"/>
        </w:r>
      </w:hyperlink>
    </w:p>
    <w:p w14:paraId="33473C90" w14:textId="7CA8113E" w:rsidR="00166D23" w:rsidRDefault="00166D23">
      <w:pPr>
        <w:pStyle w:val="TOC3"/>
        <w:tabs>
          <w:tab w:val="right" w:leader="dot" w:pos="9736"/>
        </w:tabs>
        <w:ind w:left="600"/>
        <w:rPr>
          <w:noProof/>
          <w:szCs w:val="22"/>
        </w:rPr>
      </w:pPr>
      <w:hyperlink w:anchor="_Toc70234471" w:history="1">
        <w:r w:rsidRPr="00757F72">
          <w:rPr>
            <w:rStyle w:val="afc"/>
            <w:noProof/>
          </w:rPr>
          <w:t>4.6.5 系统结构</w:t>
        </w:r>
        <w:r>
          <w:rPr>
            <w:noProof/>
            <w:webHidden/>
          </w:rPr>
          <w:tab/>
        </w:r>
        <w:r>
          <w:rPr>
            <w:noProof/>
            <w:webHidden/>
          </w:rPr>
          <w:fldChar w:fldCharType="begin"/>
        </w:r>
        <w:r>
          <w:rPr>
            <w:noProof/>
            <w:webHidden/>
          </w:rPr>
          <w:instrText xml:space="preserve"> PAGEREF _Toc70234471 \h </w:instrText>
        </w:r>
        <w:r>
          <w:rPr>
            <w:noProof/>
            <w:webHidden/>
          </w:rPr>
        </w:r>
        <w:r>
          <w:rPr>
            <w:noProof/>
            <w:webHidden/>
          </w:rPr>
          <w:fldChar w:fldCharType="separate"/>
        </w:r>
        <w:r>
          <w:rPr>
            <w:noProof/>
            <w:webHidden/>
          </w:rPr>
          <w:t>127</w:t>
        </w:r>
        <w:r>
          <w:rPr>
            <w:noProof/>
            <w:webHidden/>
          </w:rPr>
          <w:fldChar w:fldCharType="end"/>
        </w:r>
      </w:hyperlink>
    </w:p>
    <w:p w14:paraId="4EEB203A" w14:textId="493B7151" w:rsidR="00166D23" w:rsidRDefault="00166D23">
      <w:pPr>
        <w:pStyle w:val="TOC3"/>
        <w:tabs>
          <w:tab w:val="right" w:leader="dot" w:pos="9736"/>
        </w:tabs>
        <w:ind w:left="600"/>
        <w:rPr>
          <w:noProof/>
          <w:szCs w:val="22"/>
        </w:rPr>
      </w:pPr>
      <w:hyperlink w:anchor="_Toc70234472" w:history="1">
        <w:r w:rsidRPr="00757F72">
          <w:rPr>
            <w:rStyle w:val="afc"/>
            <w:noProof/>
          </w:rPr>
          <w:t>4.6.6 系统特点</w:t>
        </w:r>
        <w:r>
          <w:rPr>
            <w:noProof/>
            <w:webHidden/>
          </w:rPr>
          <w:tab/>
        </w:r>
        <w:r>
          <w:rPr>
            <w:noProof/>
            <w:webHidden/>
          </w:rPr>
          <w:fldChar w:fldCharType="begin"/>
        </w:r>
        <w:r>
          <w:rPr>
            <w:noProof/>
            <w:webHidden/>
          </w:rPr>
          <w:instrText xml:space="preserve"> PAGEREF _Toc70234472 \h </w:instrText>
        </w:r>
        <w:r>
          <w:rPr>
            <w:noProof/>
            <w:webHidden/>
          </w:rPr>
        </w:r>
        <w:r>
          <w:rPr>
            <w:noProof/>
            <w:webHidden/>
          </w:rPr>
          <w:fldChar w:fldCharType="separate"/>
        </w:r>
        <w:r>
          <w:rPr>
            <w:noProof/>
            <w:webHidden/>
          </w:rPr>
          <w:t>128</w:t>
        </w:r>
        <w:r>
          <w:rPr>
            <w:noProof/>
            <w:webHidden/>
          </w:rPr>
          <w:fldChar w:fldCharType="end"/>
        </w:r>
      </w:hyperlink>
    </w:p>
    <w:p w14:paraId="2D402897" w14:textId="033CBA76" w:rsidR="00166D23" w:rsidRDefault="00166D23">
      <w:pPr>
        <w:pStyle w:val="TOC3"/>
        <w:tabs>
          <w:tab w:val="right" w:leader="dot" w:pos="9736"/>
        </w:tabs>
        <w:ind w:left="600"/>
        <w:rPr>
          <w:noProof/>
          <w:szCs w:val="22"/>
        </w:rPr>
      </w:pPr>
      <w:hyperlink w:anchor="_Toc70234473" w:history="1">
        <w:r w:rsidRPr="00757F72">
          <w:rPr>
            <w:rStyle w:val="afc"/>
            <w:noProof/>
          </w:rPr>
          <w:t>4.6.7 系统点位分布</w:t>
        </w:r>
        <w:r>
          <w:rPr>
            <w:noProof/>
            <w:webHidden/>
          </w:rPr>
          <w:tab/>
        </w:r>
        <w:r>
          <w:rPr>
            <w:noProof/>
            <w:webHidden/>
          </w:rPr>
          <w:fldChar w:fldCharType="begin"/>
        </w:r>
        <w:r>
          <w:rPr>
            <w:noProof/>
            <w:webHidden/>
          </w:rPr>
          <w:instrText xml:space="preserve"> PAGEREF _Toc70234473 \h </w:instrText>
        </w:r>
        <w:r>
          <w:rPr>
            <w:noProof/>
            <w:webHidden/>
          </w:rPr>
        </w:r>
        <w:r>
          <w:rPr>
            <w:noProof/>
            <w:webHidden/>
          </w:rPr>
          <w:fldChar w:fldCharType="separate"/>
        </w:r>
        <w:r>
          <w:rPr>
            <w:noProof/>
            <w:webHidden/>
          </w:rPr>
          <w:t>129</w:t>
        </w:r>
        <w:r>
          <w:rPr>
            <w:noProof/>
            <w:webHidden/>
          </w:rPr>
          <w:fldChar w:fldCharType="end"/>
        </w:r>
      </w:hyperlink>
    </w:p>
    <w:p w14:paraId="1161E254" w14:textId="263CA983" w:rsidR="00166D23" w:rsidRDefault="00166D23">
      <w:pPr>
        <w:pStyle w:val="TOC3"/>
        <w:tabs>
          <w:tab w:val="right" w:leader="dot" w:pos="9736"/>
        </w:tabs>
        <w:ind w:left="600"/>
        <w:rPr>
          <w:noProof/>
          <w:szCs w:val="22"/>
        </w:rPr>
      </w:pPr>
      <w:hyperlink w:anchor="_Toc70234474" w:history="1">
        <w:r w:rsidRPr="00757F72">
          <w:rPr>
            <w:rStyle w:val="afc"/>
            <w:noProof/>
          </w:rPr>
          <w:t>4.6.8主要产品 介绍</w:t>
        </w:r>
        <w:r>
          <w:rPr>
            <w:noProof/>
            <w:webHidden/>
          </w:rPr>
          <w:tab/>
        </w:r>
        <w:r>
          <w:rPr>
            <w:noProof/>
            <w:webHidden/>
          </w:rPr>
          <w:fldChar w:fldCharType="begin"/>
        </w:r>
        <w:r>
          <w:rPr>
            <w:noProof/>
            <w:webHidden/>
          </w:rPr>
          <w:instrText xml:space="preserve"> PAGEREF _Toc70234474 \h </w:instrText>
        </w:r>
        <w:r>
          <w:rPr>
            <w:noProof/>
            <w:webHidden/>
          </w:rPr>
        </w:r>
        <w:r>
          <w:rPr>
            <w:noProof/>
            <w:webHidden/>
          </w:rPr>
          <w:fldChar w:fldCharType="separate"/>
        </w:r>
        <w:r>
          <w:rPr>
            <w:noProof/>
            <w:webHidden/>
          </w:rPr>
          <w:t>130</w:t>
        </w:r>
        <w:r>
          <w:rPr>
            <w:noProof/>
            <w:webHidden/>
          </w:rPr>
          <w:fldChar w:fldCharType="end"/>
        </w:r>
      </w:hyperlink>
    </w:p>
    <w:p w14:paraId="73347034" w14:textId="43F2EE7F" w:rsidR="00166D23" w:rsidRDefault="00166D23">
      <w:pPr>
        <w:pStyle w:val="TOC2"/>
        <w:tabs>
          <w:tab w:val="right" w:leader="dot" w:pos="9736"/>
        </w:tabs>
        <w:ind w:left="360"/>
        <w:rPr>
          <w:noProof/>
          <w:szCs w:val="22"/>
        </w:rPr>
      </w:pPr>
      <w:hyperlink w:anchor="_Toc70234475" w:history="1">
        <w:r w:rsidRPr="00757F72">
          <w:rPr>
            <w:rStyle w:val="afc"/>
            <w:rFonts w:ascii="微软雅黑" w:eastAsia="微软雅黑" w:hAnsi="微软雅黑"/>
            <w:noProof/>
          </w:rPr>
          <w:t>4.7 防盗报警系统</w:t>
        </w:r>
        <w:r>
          <w:rPr>
            <w:noProof/>
            <w:webHidden/>
          </w:rPr>
          <w:tab/>
        </w:r>
        <w:r>
          <w:rPr>
            <w:noProof/>
            <w:webHidden/>
          </w:rPr>
          <w:fldChar w:fldCharType="begin"/>
        </w:r>
        <w:r>
          <w:rPr>
            <w:noProof/>
            <w:webHidden/>
          </w:rPr>
          <w:instrText xml:space="preserve"> PAGEREF _Toc70234475 \h </w:instrText>
        </w:r>
        <w:r>
          <w:rPr>
            <w:noProof/>
            <w:webHidden/>
          </w:rPr>
        </w:r>
        <w:r>
          <w:rPr>
            <w:noProof/>
            <w:webHidden/>
          </w:rPr>
          <w:fldChar w:fldCharType="separate"/>
        </w:r>
        <w:r>
          <w:rPr>
            <w:noProof/>
            <w:webHidden/>
          </w:rPr>
          <w:t>132</w:t>
        </w:r>
        <w:r>
          <w:rPr>
            <w:noProof/>
            <w:webHidden/>
          </w:rPr>
          <w:fldChar w:fldCharType="end"/>
        </w:r>
      </w:hyperlink>
    </w:p>
    <w:p w14:paraId="3DC163DE" w14:textId="6D498AF6" w:rsidR="00166D23" w:rsidRDefault="00166D23">
      <w:pPr>
        <w:pStyle w:val="TOC3"/>
        <w:tabs>
          <w:tab w:val="right" w:leader="dot" w:pos="9736"/>
        </w:tabs>
        <w:ind w:left="600"/>
        <w:rPr>
          <w:noProof/>
          <w:szCs w:val="22"/>
        </w:rPr>
      </w:pPr>
      <w:hyperlink w:anchor="_Toc70234476" w:history="1">
        <w:r w:rsidRPr="00757F72">
          <w:rPr>
            <w:rStyle w:val="afc"/>
            <w:noProof/>
          </w:rPr>
          <w:t>4.7.1 系统概述</w:t>
        </w:r>
        <w:r>
          <w:rPr>
            <w:noProof/>
            <w:webHidden/>
          </w:rPr>
          <w:tab/>
        </w:r>
        <w:r>
          <w:rPr>
            <w:noProof/>
            <w:webHidden/>
          </w:rPr>
          <w:fldChar w:fldCharType="begin"/>
        </w:r>
        <w:r>
          <w:rPr>
            <w:noProof/>
            <w:webHidden/>
          </w:rPr>
          <w:instrText xml:space="preserve"> PAGEREF _Toc70234476 \h </w:instrText>
        </w:r>
        <w:r>
          <w:rPr>
            <w:noProof/>
            <w:webHidden/>
          </w:rPr>
        </w:r>
        <w:r>
          <w:rPr>
            <w:noProof/>
            <w:webHidden/>
          </w:rPr>
          <w:fldChar w:fldCharType="separate"/>
        </w:r>
        <w:r>
          <w:rPr>
            <w:noProof/>
            <w:webHidden/>
          </w:rPr>
          <w:t>132</w:t>
        </w:r>
        <w:r>
          <w:rPr>
            <w:noProof/>
            <w:webHidden/>
          </w:rPr>
          <w:fldChar w:fldCharType="end"/>
        </w:r>
      </w:hyperlink>
    </w:p>
    <w:p w14:paraId="3F21018F" w14:textId="6EEB3965" w:rsidR="00166D23" w:rsidRDefault="00166D23">
      <w:pPr>
        <w:pStyle w:val="TOC3"/>
        <w:tabs>
          <w:tab w:val="right" w:leader="dot" w:pos="9736"/>
        </w:tabs>
        <w:ind w:left="600"/>
        <w:rPr>
          <w:noProof/>
          <w:szCs w:val="22"/>
        </w:rPr>
      </w:pPr>
      <w:hyperlink w:anchor="_Toc70234477" w:history="1">
        <w:r w:rsidRPr="00757F72">
          <w:rPr>
            <w:rStyle w:val="afc"/>
            <w:noProof/>
          </w:rPr>
          <w:t>4.7.2 设计标准及规范</w:t>
        </w:r>
        <w:r>
          <w:rPr>
            <w:noProof/>
            <w:webHidden/>
          </w:rPr>
          <w:tab/>
        </w:r>
        <w:r>
          <w:rPr>
            <w:noProof/>
            <w:webHidden/>
          </w:rPr>
          <w:fldChar w:fldCharType="begin"/>
        </w:r>
        <w:r>
          <w:rPr>
            <w:noProof/>
            <w:webHidden/>
          </w:rPr>
          <w:instrText xml:space="preserve"> PAGEREF _Toc70234477 \h </w:instrText>
        </w:r>
        <w:r>
          <w:rPr>
            <w:noProof/>
            <w:webHidden/>
          </w:rPr>
        </w:r>
        <w:r>
          <w:rPr>
            <w:noProof/>
            <w:webHidden/>
          </w:rPr>
          <w:fldChar w:fldCharType="separate"/>
        </w:r>
        <w:r>
          <w:rPr>
            <w:noProof/>
            <w:webHidden/>
          </w:rPr>
          <w:t>132</w:t>
        </w:r>
        <w:r>
          <w:rPr>
            <w:noProof/>
            <w:webHidden/>
          </w:rPr>
          <w:fldChar w:fldCharType="end"/>
        </w:r>
      </w:hyperlink>
    </w:p>
    <w:p w14:paraId="7045907B" w14:textId="2AF27848" w:rsidR="00166D23" w:rsidRDefault="00166D23">
      <w:pPr>
        <w:pStyle w:val="TOC3"/>
        <w:tabs>
          <w:tab w:val="right" w:leader="dot" w:pos="9736"/>
        </w:tabs>
        <w:ind w:left="600"/>
        <w:rPr>
          <w:noProof/>
          <w:szCs w:val="22"/>
        </w:rPr>
      </w:pPr>
      <w:hyperlink w:anchor="_Toc70234478" w:history="1">
        <w:r w:rsidRPr="00757F72">
          <w:rPr>
            <w:rStyle w:val="afc"/>
            <w:noProof/>
          </w:rPr>
          <w:t>4.7.3 设计要求</w:t>
        </w:r>
        <w:r>
          <w:rPr>
            <w:noProof/>
            <w:webHidden/>
          </w:rPr>
          <w:tab/>
        </w:r>
        <w:r>
          <w:rPr>
            <w:noProof/>
            <w:webHidden/>
          </w:rPr>
          <w:fldChar w:fldCharType="begin"/>
        </w:r>
        <w:r>
          <w:rPr>
            <w:noProof/>
            <w:webHidden/>
          </w:rPr>
          <w:instrText xml:space="preserve"> PAGEREF _Toc70234478 \h </w:instrText>
        </w:r>
        <w:r>
          <w:rPr>
            <w:noProof/>
            <w:webHidden/>
          </w:rPr>
        </w:r>
        <w:r>
          <w:rPr>
            <w:noProof/>
            <w:webHidden/>
          </w:rPr>
          <w:fldChar w:fldCharType="separate"/>
        </w:r>
        <w:r>
          <w:rPr>
            <w:noProof/>
            <w:webHidden/>
          </w:rPr>
          <w:t>133</w:t>
        </w:r>
        <w:r>
          <w:rPr>
            <w:noProof/>
            <w:webHidden/>
          </w:rPr>
          <w:fldChar w:fldCharType="end"/>
        </w:r>
      </w:hyperlink>
    </w:p>
    <w:p w14:paraId="37C4AE1A" w14:textId="568F27EE" w:rsidR="00166D23" w:rsidRDefault="00166D23">
      <w:pPr>
        <w:pStyle w:val="TOC3"/>
        <w:tabs>
          <w:tab w:val="right" w:leader="dot" w:pos="9736"/>
        </w:tabs>
        <w:ind w:left="600"/>
        <w:rPr>
          <w:noProof/>
          <w:szCs w:val="22"/>
        </w:rPr>
      </w:pPr>
      <w:hyperlink w:anchor="_Toc70234479" w:history="1">
        <w:r w:rsidRPr="00757F72">
          <w:rPr>
            <w:rStyle w:val="afc"/>
            <w:noProof/>
          </w:rPr>
          <w:t>4.7.4 设计思想</w:t>
        </w:r>
        <w:r>
          <w:rPr>
            <w:noProof/>
            <w:webHidden/>
          </w:rPr>
          <w:tab/>
        </w:r>
        <w:r>
          <w:rPr>
            <w:noProof/>
            <w:webHidden/>
          </w:rPr>
          <w:fldChar w:fldCharType="begin"/>
        </w:r>
        <w:r>
          <w:rPr>
            <w:noProof/>
            <w:webHidden/>
          </w:rPr>
          <w:instrText xml:space="preserve"> PAGEREF _Toc70234479 \h </w:instrText>
        </w:r>
        <w:r>
          <w:rPr>
            <w:noProof/>
            <w:webHidden/>
          </w:rPr>
        </w:r>
        <w:r>
          <w:rPr>
            <w:noProof/>
            <w:webHidden/>
          </w:rPr>
          <w:fldChar w:fldCharType="separate"/>
        </w:r>
        <w:r>
          <w:rPr>
            <w:noProof/>
            <w:webHidden/>
          </w:rPr>
          <w:t>133</w:t>
        </w:r>
        <w:r>
          <w:rPr>
            <w:noProof/>
            <w:webHidden/>
          </w:rPr>
          <w:fldChar w:fldCharType="end"/>
        </w:r>
      </w:hyperlink>
    </w:p>
    <w:p w14:paraId="0F57F92F" w14:textId="315E5BA0" w:rsidR="00166D23" w:rsidRDefault="00166D23">
      <w:pPr>
        <w:pStyle w:val="TOC3"/>
        <w:tabs>
          <w:tab w:val="right" w:leader="dot" w:pos="9736"/>
        </w:tabs>
        <w:ind w:left="600"/>
        <w:rPr>
          <w:noProof/>
          <w:szCs w:val="22"/>
        </w:rPr>
      </w:pPr>
      <w:hyperlink w:anchor="_Toc70234480" w:history="1">
        <w:r w:rsidRPr="00757F72">
          <w:rPr>
            <w:rStyle w:val="afc"/>
            <w:noProof/>
          </w:rPr>
          <w:t xml:space="preserve">4.7.5 </w:t>
        </w:r>
        <w:r w:rsidRPr="00757F72">
          <w:rPr>
            <w:rStyle w:val="afc"/>
            <w:rFonts w:ascii="微软雅黑" w:eastAsia="微软雅黑" w:hAnsi="微软雅黑" w:cs="Times New Roman"/>
            <w:noProof/>
          </w:rPr>
          <w:t>系统结构</w:t>
        </w:r>
        <w:r>
          <w:rPr>
            <w:noProof/>
            <w:webHidden/>
          </w:rPr>
          <w:tab/>
        </w:r>
        <w:r>
          <w:rPr>
            <w:noProof/>
            <w:webHidden/>
          </w:rPr>
          <w:fldChar w:fldCharType="begin"/>
        </w:r>
        <w:r>
          <w:rPr>
            <w:noProof/>
            <w:webHidden/>
          </w:rPr>
          <w:instrText xml:space="preserve"> PAGEREF _Toc70234480 \h </w:instrText>
        </w:r>
        <w:r>
          <w:rPr>
            <w:noProof/>
            <w:webHidden/>
          </w:rPr>
        </w:r>
        <w:r>
          <w:rPr>
            <w:noProof/>
            <w:webHidden/>
          </w:rPr>
          <w:fldChar w:fldCharType="separate"/>
        </w:r>
        <w:r>
          <w:rPr>
            <w:noProof/>
            <w:webHidden/>
          </w:rPr>
          <w:t>134</w:t>
        </w:r>
        <w:r>
          <w:rPr>
            <w:noProof/>
            <w:webHidden/>
          </w:rPr>
          <w:fldChar w:fldCharType="end"/>
        </w:r>
      </w:hyperlink>
    </w:p>
    <w:p w14:paraId="3CFF3C78" w14:textId="5BC2D637" w:rsidR="00166D23" w:rsidRDefault="00166D23">
      <w:pPr>
        <w:pStyle w:val="TOC3"/>
        <w:tabs>
          <w:tab w:val="right" w:leader="dot" w:pos="9736"/>
        </w:tabs>
        <w:ind w:left="600"/>
        <w:rPr>
          <w:noProof/>
          <w:szCs w:val="22"/>
        </w:rPr>
      </w:pPr>
      <w:hyperlink w:anchor="_Toc70234481" w:history="1">
        <w:r w:rsidRPr="00757F72">
          <w:rPr>
            <w:rStyle w:val="afc"/>
            <w:noProof/>
          </w:rPr>
          <w:t>4.7.6 系统功能</w:t>
        </w:r>
        <w:r>
          <w:rPr>
            <w:noProof/>
            <w:webHidden/>
          </w:rPr>
          <w:tab/>
        </w:r>
        <w:r>
          <w:rPr>
            <w:noProof/>
            <w:webHidden/>
          </w:rPr>
          <w:fldChar w:fldCharType="begin"/>
        </w:r>
        <w:r>
          <w:rPr>
            <w:noProof/>
            <w:webHidden/>
          </w:rPr>
          <w:instrText xml:space="preserve"> PAGEREF _Toc70234481 \h </w:instrText>
        </w:r>
        <w:r>
          <w:rPr>
            <w:noProof/>
            <w:webHidden/>
          </w:rPr>
        </w:r>
        <w:r>
          <w:rPr>
            <w:noProof/>
            <w:webHidden/>
          </w:rPr>
          <w:fldChar w:fldCharType="separate"/>
        </w:r>
        <w:r>
          <w:rPr>
            <w:noProof/>
            <w:webHidden/>
          </w:rPr>
          <w:t>135</w:t>
        </w:r>
        <w:r>
          <w:rPr>
            <w:noProof/>
            <w:webHidden/>
          </w:rPr>
          <w:fldChar w:fldCharType="end"/>
        </w:r>
      </w:hyperlink>
    </w:p>
    <w:p w14:paraId="26BF8A82" w14:textId="0D42CAD3" w:rsidR="00166D23" w:rsidRDefault="00166D23">
      <w:pPr>
        <w:pStyle w:val="TOC3"/>
        <w:tabs>
          <w:tab w:val="right" w:leader="dot" w:pos="9736"/>
        </w:tabs>
        <w:ind w:left="600"/>
        <w:rPr>
          <w:noProof/>
          <w:szCs w:val="22"/>
        </w:rPr>
      </w:pPr>
      <w:hyperlink w:anchor="_Toc70234482" w:history="1">
        <w:r w:rsidRPr="00757F72">
          <w:rPr>
            <w:rStyle w:val="afc"/>
            <w:noProof/>
          </w:rPr>
          <w:t>4.7.7 系统点位分布</w:t>
        </w:r>
        <w:r>
          <w:rPr>
            <w:noProof/>
            <w:webHidden/>
          </w:rPr>
          <w:tab/>
        </w:r>
        <w:r>
          <w:rPr>
            <w:noProof/>
            <w:webHidden/>
          </w:rPr>
          <w:fldChar w:fldCharType="begin"/>
        </w:r>
        <w:r>
          <w:rPr>
            <w:noProof/>
            <w:webHidden/>
          </w:rPr>
          <w:instrText xml:space="preserve"> PAGEREF _Toc70234482 \h </w:instrText>
        </w:r>
        <w:r>
          <w:rPr>
            <w:noProof/>
            <w:webHidden/>
          </w:rPr>
        </w:r>
        <w:r>
          <w:rPr>
            <w:noProof/>
            <w:webHidden/>
          </w:rPr>
          <w:fldChar w:fldCharType="separate"/>
        </w:r>
        <w:r>
          <w:rPr>
            <w:noProof/>
            <w:webHidden/>
          </w:rPr>
          <w:t>137</w:t>
        </w:r>
        <w:r>
          <w:rPr>
            <w:noProof/>
            <w:webHidden/>
          </w:rPr>
          <w:fldChar w:fldCharType="end"/>
        </w:r>
      </w:hyperlink>
    </w:p>
    <w:p w14:paraId="1D315892" w14:textId="746A1BE1" w:rsidR="00166D23" w:rsidRDefault="00166D23">
      <w:pPr>
        <w:pStyle w:val="TOC3"/>
        <w:tabs>
          <w:tab w:val="right" w:leader="dot" w:pos="9736"/>
        </w:tabs>
        <w:ind w:left="600"/>
        <w:rPr>
          <w:noProof/>
          <w:szCs w:val="22"/>
        </w:rPr>
      </w:pPr>
      <w:hyperlink w:anchor="_Toc70234483" w:history="1">
        <w:r w:rsidRPr="00757F72">
          <w:rPr>
            <w:rStyle w:val="afc"/>
            <w:noProof/>
          </w:rPr>
          <w:t>4..7.8 主要产品介绍</w:t>
        </w:r>
        <w:r>
          <w:rPr>
            <w:noProof/>
            <w:webHidden/>
          </w:rPr>
          <w:tab/>
        </w:r>
        <w:r>
          <w:rPr>
            <w:noProof/>
            <w:webHidden/>
          </w:rPr>
          <w:fldChar w:fldCharType="begin"/>
        </w:r>
        <w:r>
          <w:rPr>
            <w:noProof/>
            <w:webHidden/>
          </w:rPr>
          <w:instrText xml:space="preserve"> PAGEREF _Toc70234483 \h </w:instrText>
        </w:r>
        <w:r>
          <w:rPr>
            <w:noProof/>
            <w:webHidden/>
          </w:rPr>
        </w:r>
        <w:r>
          <w:rPr>
            <w:noProof/>
            <w:webHidden/>
          </w:rPr>
          <w:fldChar w:fldCharType="separate"/>
        </w:r>
        <w:r>
          <w:rPr>
            <w:noProof/>
            <w:webHidden/>
          </w:rPr>
          <w:t>138</w:t>
        </w:r>
        <w:r>
          <w:rPr>
            <w:noProof/>
            <w:webHidden/>
          </w:rPr>
          <w:fldChar w:fldCharType="end"/>
        </w:r>
      </w:hyperlink>
    </w:p>
    <w:p w14:paraId="091FAD7D" w14:textId="32AECF4E" w:rsidR="00166D23" w:rsidRDefault="00166D23">
      <w:pPr>
        <w:pStyle w:val="TOC2"/>
        <w:tabs>
          <w:tab w:val="right" w:leader="dot" w:pos="9736"/>
        </w:tabs>
        <w:ind w:left="360"/>
        <w:rPr>
          <w:noProof/>
          <w:szCs w:val="22"/>
        </w:rPr>
      </w:pPr>
      <w:hyperlink w:anchor="_Toc70234484" w:history="1">
        <w:r w:rsidRPr="00757F72">
          <w:rPr>
            <w:rStyle w:val="afc"/>
            <w:rFonts w:ascii="微软雅黑" w:eastAsia="微软雅黑" w:hAnsi="微软雅黑"/>
            <w:noProof/>
          </w:rPr>
          <w:t>4.8 图书馆项目清单</w:t>
        </w:r>
        <w:r>
          <w:rPr>
            <w:noProof/>
            <w:webHidden/>
          </w:rPr>
          <w:tab/>
        </w:r>
        <w:r>
          <w:rPr>
            <w:noProof/>
            <w:webHidden/>
          </w:rPr>
          <w:fldChar w:fldCharType="begin"/>
        </w:r>
        <w:r>
          <w:rPr>
            <w:noProof/>
            <w:webHidden/>
          </w:rPr>
          <w:instrText xml:space="preserve"> PAGEREF _Toc70234484 \h </w:instrText>
        </w:r>
        <w:r>
          <w:rPr>
            <w:noProof/>
            <w:webHidden/>
          </w:rPr>
        </w:r>
        <w:r>
          <w:rPr>
            <w:noProof/>
            <w:webHidden/>
          </w:rPr>
          <w:fldChar w:fldCharType="separate"/>
        </w:r>
        <w:r>
          <w:rPr>
            <w:noProof/>
            <w:webHidden/>
          </w:rPr>
          <w:t>143</w:t>
        </w:r>
        <w:r>
          <w:rPr>
            <w:noProof/>
            <w:webHidden/>
          </w:rPr>
          <w:fldChar w:fldCharType="end"/>
        </w:r>
      </w:hyperlink>
    </w:p>
    <w:p w14:paraId="1F4F3CB9" w14:textId="120C82C0" w:rsidR="00166D23" w:rsidRDefault="00166D23">
      <w:pPr>
        <w:pStyle w:val="TOC1"/>
        <w:tabs>
          <w:tab w:val="right" w:leader="dot" w:pos="9736"/>
        </w:tabs>
        <w:ind w:left="120"/>
        <w:rPr>
          <w:noProof/>
          <w:szCs w:val="22"/>
        </w:rPr>
      </w:pPr>
      <w:hyperlink w:anchor="_Toc70234485" w:history="1">
        <w:r w:rsidRPr="00757F72">
          <w:rPr>
            <w:rStyle w:val="afc"/>
            <w:rFonts w:ascii="微软雅黑" w:eastAsia="微软雅黑" w:hAnsi="微软雅黑"/>
            <w:noProof/>
          </w:rPr>
          <w:t>第五章 信息发布系统</w:t>
        </w:r>
        <w:r>
          <w:rPr>
            <w:noProof/>
            <w:webHidden/>
          </w:rPr>
          <w:tab/>
        </w:r>
        <w:r>
          <w:rPr>
            <w:noProof/>
            <w:webHidden/>
          </w:rPr>
          <w:fldChar w:fldCharType="begin"/>
        </w:r>
        <w:r>
          <w:rPr>
            <w:noProof/>
            <w:webHidden/>
          </w:rPr>
          <w:instrText xml:space="preserve"> PAGEREF _Toc70234485 \h </w:instrText>
        </w:r>
        <w:r>
          <w:rPr>
            <w:noProof/>
            <w:webHidden/>
          </w:rPr>
        </w:r>
        <w:r>
          <w:rPr>
            <w:noProof/>
            <w:webHidden/>
          </w:rPr>
          <w:fldChar w:fldCharType="separate"/>
        </w:r>
        <w:r>
          <w:rPr>
            <w:noProof/>
            <w:webHidden/>
          </w:rPr>
          <w:t>147</w:t>
        </w:r>
        <w:r>
          <w:rPr>
            <w:noProof/>
            <w:webHidden/>
          </w:rPr>
          <w:fldChar w:fldCharType="end"/>
        </w:r>
      </w:hyperlink>
    </w:p>
    <w:p w14:paraId="3DD95468" w14:textId="261B44D1" w:rsidR="00166D23" w:rsidRDefault="00166D23">
      <w:pPr>
        <w:pStyle w:val="TOC2"/>
        <w:tabs>
          <w:tab w:val="right" w:leader="dot" w:pos="9736"/>
        </w:tabs>
        <w:ind w:left="360"/>
        <w:rPr>
          <w:noProof/>
          <w:szCs w:val="22"/>
        </w:rPr>
      </w:pPr>
      <w:hyperlink w:anchor="_Toc70234486" w:history="1">
        <w:r w:rsidRPr="00757F72">
          <w:rPr>
            <w:rStyle w:val="afc"/>
            <w:rFonts w:ascii="微软雅黑" w:eastAsia="微软雅黑" w:hAnsi="微软雅黑"/>
            <w:noProof/>
          </w:rPr>
          <w:t>5.1系统概述</w:t>
        </w:r>
        <w:r>
          <w:rPr>
            <w:noProof/>
            <w:webHidden/>
          </w:rPr>
          <w:tab/>
        </w:r>
        <w:r>
          <w:rPr>
            <w:noProof/>
            <w:webHidden/>
          </w:rPr>
          <w:fldChar w:fldCharType="begin"/>
        </w:r>
        <w:r>
          <w:rPr>
            <w:noProof/>
            <w:webHidden/>
          </w:rPr>
          <w:instrText xml:space="preserve"> PAGEREF _Toc70234486 \h </w:instrText>
        </w:r>
        <w:r>
          <w:rPr>
            <w:noProof/>
            <w:webHidden/>
          </w:rPr>
        </w:r>
        <w:r>
          <w:rPr>
            <w:noProof/>
            <w:webHidden/>
          </w:rPr>
          <w:fldChar w:fldCharType="separate"/>
        </w:r>
        <w:r>
          <w:rPr>
            <w:noProof/>
            <w:webHidden/>
          </w:rPr>
          <w:t>147</w:t>
        </w:r>
        <w:r>
          <w:rPr>
            <w:noProof/>
            <w:webHidden/>
          </w:rPr>
          <w:fldChar w:fldCharType="end"/>
        </w:r>
      </w:hyperlink>
    </w:p>
    <w:p w14:paraId="5587F365" w14:textId="1AA57FFB" w:rsidR="00166D23" w:rsidRDefault="00166D23">
      <w:pPr>
        <w:pStyle w:val="TOC2"/>
        <w:tabs>
          <w:tab w:val="right" w:leader="dot" w:pos="9736"/>
        </w:tabs>
        <w:ind w:left="360"/>
        <w:rPr>
          <w:noProof/>
          <w:szCs w:val="22"/>
        </w:rPr>
      </w:pPr>
      <w:hyperlink w:anchor="_Toc70234487" w:history="1">
        <w:r w:rsidRPr="00757F72">
          <w:rPr>
            <w:rStyle w:val="afc"/>
            <w:rFonts w:ascii="微软雅黑" w:eastAsia="微软雅黑" w:hAnsi="微软雅黑"/>
            <w:noProof/>
          </w:rPr>
          <w:t>5.2 设计范围</w:t>
        </w:r>
        <w:r>
          <w:rPr>
            <w:noProof/>
            <w:webHidden/>
          </w:rPr>
          <w:tab/>
        </w:r>
        <w:r>
          <w:rPr>
            <w:noProof/>
            <w:webHidden/>
          </w:rPr>
          <w:fldChar w:fldCharType="begin"/>
        </w:r>
        <w:r>
          <w:rPr>
            <w:noProof/>
            <w:webHidden/>
          </w:rPr>
          <w:instrText xml:space="preserve"> PAGEREF _Toc70234487 \h </w:instrText>
        </w:r>
        <w:r>
          <w:rPr>
            <w:noProof/>
            <w:webHidden/>
          </w:rPr>
        </w:r>
        <w:r>
          <w:rPr>
            <w:noProof/>
            <w:webHidden/>
          </w:rPr>
          <w:fldChar w:fldCharType="separate"/>
        </w:r>
        <w:r>
          <w:rPr>
            <w:noProof/>
            <w:webHidden/>
          </w:rPr>
          <w:t>147</w:t>
        </w:r>
        <w:r>
          <w:rPr>
            <w:noProof/>
            <w:webHidden/>
          </w:rPr>
          <w:fldChar w:fldCharType="end"/>
        </w:r>
      </w:hyperlink>
    </w:p>
    <w:p w14:paraId="5B914CD2" w14:textId="5BFC467E" w:rsidR="00166D23" w:rsidRDefault="00166D23">
      <w:pPr>
        <w:pStyle w:val="TOC2"/>
        <w:tabs>
          <w:tab w:val="right" w:leader="dot" w:pos="9736"/>
        </w:tabs>
        <w:ind w:left="360"/>
        <w:rPr>
          <w:noProof/>
          <w:szCs w:val="22"/>
        </w:rPr>
      </w:pPr>
      <w:hyperlink w:anchor="_Toc70234488" w:history="1">
        <w:r w:rsidRPr="00757F72">
          <w:rPr>
            <w:rStyle w:val="afc"/>
            <w:rFonts w:ascii="微软雅黑" w:eastAsia="微软雅黑" w:hAnsi="微软雅黑"/>
            <w:noProof/>
          </w:rPr>
          <w:t>5.3 设计要求</w:t>
        </w:r>
        <w:r>
          <w:rPr>
            <w:noProof/>
            <w:webHidden/>
          </w:rPr>
          <w:tab/>
        </w:r>
        <w:r>
          <w:rPr>
            <w:noProof/>
            <w:webHidden/>
          </w:rPr>
          <w:fldChar w:fldCharType="begin"/>
        </w:r>
        <w:r>
          <w:rPr>
            <w:noProof/>
            <w:webHidden/>
          </w:rPr>
          <w:instrText xml:space="preserve"> PAGEREF _Toc70234488 \h </w:instrText>
        </w:r>
        <w:r>
          <w:rPr>
            <w:noProof/>
            <w:webHidden/>
          </w:rPr>
        </w:r>
        <w:r>
          <w:rPr>
            <w:noProof/>
            <w:webHidden/>
          </w:rPr>
          <w:fldChar w:fldCharType="separate"/>
        </w:r>
        <w:r>
          <w:rPr>
            <w:noProof/>
            <w:webHidden/>
          </w:rPr>
          <w:t>148</w:t>
        </w:r>
        <w:r>
          <w:rPr>
            <w:noProof/>
            <w:webHidden/>
          </w:rPr>
          <w:fldChar w:fldCharType="end"/>
        </w:r>
      </w:hyperlink>
    </w:p>
    <w:p w14:paraId="703CFA0A" w14:textId="3E787007" w:rsidR="00166D23" w:rsidRDefault="00166D23">
      <w:pPr>
        <w:pStyle w:val="TOC2"/>
        <w:tabs>
          <w:tab w:val="right" w:leader="dot" w:pos="9736"/>
        </w:tabs>
        <w:ind w:left="360"/>
        <w:rPr>
          <w:noProof/>
          <w:szCs w:val="22"/>
        </w:rPr>
      </w:pPr>
      <w:hyperlink w:anchor="_Toc70234489" w:history="1">
        <w:r w:rsidRPr="00757F72">
          <w:rPr>
            <w:rStyle w:val="afc"/>
            <w:rFonts w:ascii="微软雅黑" w:eastAsia="微软雅黑" w:hAnsi="微软雅黑"/>
            <w:noProof/>
          </w:rPr>
          <w:t>5.4 设计原则</w:t>
        </w:r>
        <w:r>
          <w:rPr>
            <w:noProof/>
            <w:webHidden/>
          </w:rPr>
          <w:tab/>
        </w:r>
        <w:r>
          <w:rPr>
            <w:noProof/>
            <w:webHidden/>
          </w:rPr>
          <w:fldChar w:fldCharType="begin"/>
        </w:r>
        <w:r>
          <w:rPr>
            <w:noProof/>
            <w:webHidden/>
          </w:rPr>
          <w:instrText xml:space="preserve"> PAGEREF _Toc70234489 \h </w:instrText>
        </w:r>
        <w:r>
          <w:rPr>
            <w:noProof/>
            <w:webHidden/>
          </w:rPr>
        </w:r>
        <w:r>
          <w:rPr>
            <w:noProof/>
            <w:webHidden/>
          </w:rPr>
          <w:fldChar w:fldCharType="separate"/>
        </w:r>
        <w:r>
          <w:rPr>
            <w:noProof/>
            <w:webHidden/>
          </w:rPr>
          <w:t>150</w:t>
        </w:r>
        <w:r>
          <w:rPr>
            <w:noProof/>
            <w:webHidden/>
          </w:rPr>
          <w:fldChar w:fldCharType="end"/>
        </w:r>
      </w:hyperlink>
    </w:p>
    <w:p w14:paraId="6E514518" w14:textId="31963914" w:rsidR="00166D23" w:rsidRDefault="00166D23">
      <w:pPr>
        <w:pStyle w:val="TOC2"/>
        <w:tabs>
          <w:tab w:val="right" w:leader="dot" w:pos="9736"/>
        </w:tabs>
        <w:ind w:left="360"/>
        <w:rPr>
          <w:noProof/>
          <w:szCs w:val="22"/>
        </w:rPr>
      </w:pPr>
      <w:hyperlink w:anchor="_Toc70234490" w:history="1">
        <w:r w:rsidRPr="00757F72">
          <w:rPr>
            <w:rStyle w:val="afc"/>
            <w:rFonts w:ascii="微软雅黑" w:eastAsia="微软雅黑" w:hAnsi="微软雅黑"/>
            <w:noProof/>
          </w:rPr>
          <w:t>5.5 设计思想</w:t>
        </w:r>
        <w:r>
          <w:rPr>
            <w:noProof/>
            <w:webHidden/>
          </w:rPr>
          <w:tab/>
        </w:r>
        <w:r>
          <w:rPr>
            <w:noProof/>
            <w:webHidden/>
          </w:rPr>
          <w:fldChar w:fldCharType="begin"/>
        </w:r>
        <w:r>
          <w:rPr>
            <w:noProof/>
            <w:webHidden/>
          </w:rPr>
          <w:instrText xml:space="preserve"> PAGEREF _Toc70234490 \h </w:instrText>
        </w:r>
        <w:r>
          <w:rPr>
            <w:noProof/>
            <w:webHidden/>
          </w:rPr>
        </w:r>
        <w:r>
          <w:rPr>
            <w:noProof/>
            <w:webHidden/>
          </w:rPr>
          <w:fldChar w:fldCharType="separate"/>
        </w:r>
        <w:r>
          <w:rPr>
            <w:noProof/>
            <w:webHidden/>
          </w:rPr>
          <w:t>151</w:t>
        </w:r>
        <w:r>
          <w:rPr>
            <w:noProof/>
            <w:webHidden/>
          </w:rPr>
          <w:fldChar w:fldCharType="end"/>
        </w:r>
      </w:hyperlink>
    </w:p>
    <w:p w14:paraId="3ED4A67A" w14:textId="66197D36" w:rsidR="00166D23" w:rsidRDefault="00166D23">
      <w:pPr>
        <w:pStyle w:val="TOC2"/>
        <w:tabs>
          <w:tab w:val="right" w:leader="dot" w:pos="9736"/>
        </w:tabs>
        <w:ind w:left="360"/>
        <w:rPr>
          <w:noProof/>
          <w:szCs w:val="22"/>
        </w:rPr>
      </w:pPr>
      <w:hyperlink w:anchor="_Toc70234491" w:history="1">
        <w:r w:rsidRPr="00757F72">
          <w:rPr>
            <w:rStyle w:val="afc"/>
            <w:rFonts w:ascii="微软雅黑" w:eastAsia="微软雅黑" w:hAnsi="微软雅黑"/>
            <w:noProof/>
          </w:rPr>
          <w:t>5.6 系统结构</w:t>
        </w:r>
        <w:r>
          <w:rPr>
            <w:noProof/>
            <w:webHidden/>
          </w:rPr>
          <w:tab/>
        </w:r>
        <w:r>
          <w:rPr>
            <w:noProof/>
            <w:webHidden/>
          </w:rPr>
          <w:fldChar w:fldCharType="begin"/>
        </w:r>
        <w:r>
          <w:rPr>
            <w:noProof/>
            <w:webHidden/>
          </w:rPr>
          <w:instrText xml:space="preserve"> PAGEREF _Toc70234491 \h </w:instrText>
        </w:r>
        <w:r>
          <w:rPr>
            <w:noProof/>
            <w:webHidden/>
          </w:rPr>
        </w:r>
        <w:r>
          <w:rPr>
            <w:noProof/>
            <w:webHidden/>
          </w:rPr>
          <w:fldChar w:fldCharType="separate"/>
        </w:r>
        <w:r>
          <w:rPr>
            <w:noProof/>
            <w:webHidden/>
          </w:rPr>
          <w:t>152</w:t>
        </w:r>
        <w:r>
          <w:rPr>
            <w:noProof/>
            <w:webHidden/>
          </w:rPr>
          <w:fldChar w:fldCharType="end"/>
        </w:r>
      </w:hyperlink>
    </w:p>
    <w:p w14:paraId="7F035A6D" w14:textId="743D6E00" w:rsidR="00166D23" w:rsidRDefault="00166D23">
      <w:pPr>
        <w:pStyle w:val="TOC2"/>
        <w:tabs>
          <w:tab w:val="right" w:leader="dot" w:pos="9736"/>
        </w:tabs>
        <w:ind w:left="360"/>
        <w:rPr>
          <w:noProof/>
          <w:szCs w:val="22"/>
        </w:rPr>
      </w:pPr>
      <w:hyperlink w:anchor="_Toc70234492" w:history="1">
        <w:r w:rsidRPr="00757F72">
          <w:rPr>
            <w:rStyle w:val="afc"/>
            <w:rFonts w:ascii="微软雅黑" w:eastAsia="微软雅黑" w:hAnsi="微软雅黑"/>
            <w:noProof/>
          </w:rPr>
          <w:t>5.7 系统组成说明</w:t>
        </w:r>
        <w:r>
          <w:rPr>
            <w:noProof/>
            <w:webHidden/>
          </w:rPr>
          <w:tab/>
        </w:r>
        <w:r>
          <w:rPr>
            <w:noProof/>
            <w:webHidden/>
          </w:rPr>
          <w:fldChar w:fldCharType="begin"/>
        </w:r>
        <w:r>
          <w:rPr>
            <w:noProof/>
            <w:webHidden/>
          </w:rPr>
          <w:instrText xml:space="preserve"> PAGEREF _Toc70234492 \h </w:instrText>
        </w:r>
        <w:r>
          <w:rPr>
            <w:noProof/>
            <w:webHidden/>
          </w:rPr>
        </w:r>
        <w:r>
          <w:rPr>
            <w:noProof/>
            <w:webHidden/>
          </w:rPr>
          <w:fldChar w:fldCharType="separate"/>
        </w:r>
        <w:r>
          <w:rPr>
            <w:noProof/>
            <w:webHidden/>
          </w:rPr>
          <w:t>153</w:t>
        </w:r>
        <w:r>
          <w:rPr>
            <w:noProof/>
            <w:webHidden/>
          </w:rPr>
          <w:fldChar w:fldCharType="end"/>
        </w:r>
      </w:hyperlink>
    </w:p>
    <w:p w14:paraId="3EB10C12" w14:textId="212F1B57" w:rsidR="00166D23" w:rsidRDefault="00166D23">
      <w:pPr>
        <w:pStyle w:val="TOC2"/>
        <w:tabs>
          <w:tab w:val="right" w:leader="dot" w:pos="9736"/>
        </w:tabs>
        <w:ind w:left="360"/>
        <w:rPr>
          <w:noProof/>
          <w:szCs w:val="22"/>
        </w:rPr>
      </w:pPr>
      <w:hyperlink w:anchor="_Toc70234493" w:history="1">
        <w:r w:rsidRPr="00757F72">
          <w:rPr>
            <w:rStyle w:val="afc"/>
            <w:rFonts w:ascii="微软雅黑" w:eastAsia="微软雅黑" w:hAnsi="微软雅黑"/>
            <w:noProof/>
          </w:rPr>
          <w:t>5.8 系统功能</w:t>
        </w:r>
        <w:r>
          <w:rPr>
            <w:noProof/>
            <w:webHidden/>
          </w:rPr>
          <w:tab/>
        </w:r>
        <w:r>
          <w:rPr>
            <w:noProof/>
            <w:webHidden/>
          </w:rPr>
          <w:fldChar w:fldCharType="begin"/>
        </w:r>
        <w:r>
          <w:rPr>
            <w:noProof/>
            <w:webHidden/>
          </w:rPr>
          <w:instrText xml:space="preserve"> PAGEREF _Toc70234493 \h </w:instrText>
        </w:r>
        <w:r>
          <w:rPr>
            <w:noProof/>
            <w:webHidden/>
          </w:rPr>
        </w:r>
        <w:r>
          <w:rPr>
            <w:noProof/>
            <w:webHidden/>
          </w:rPr>
          <w:fldChar w:fldCharType="separate"/>
        </w:r>
        <w:r>
          <w:rPr>
            <w:noProof/>
            <w:webHidden/>
          </w:rPr>
          <w:t>156</w:t>
        </w:r>
        <w:r>
          <w:rPr>
            <w:noProof/>
            <w:webHidden/>
          </w:rPr>
          <w:fldChar w:fldCharType="end"/>
        </w:r>
      </w:hyperlink>
    </w:p>
    <w:p w14:paraId="2928EDC6" w14:textId="59289CB9" w:rsidR="00166D23" w:rsidRDefault="00166D23">
      <w:pPr>
        <w:pStyle w:val="TOC2"/>
        <w:tabs>
          <w:tab w:val="right" w:leader="dot" w:pos="9736"/>
        </w:tabs>
        <w:ind w:left="360"/>
        <w:rPr>
          <w:noProof/>
          <w:szCs w:val="22"/>
        </w:rPr>
      </w:pPr>
      <w:hyperlink w:anchor="_Toc70234494" w:history="1">
        <w:r w:rsidRPr="00757F72">
          <w:rPr>
            <w:rStyle w:val="afc"/>
            <w:rFonts w:ascii="微软雅黑" w:eastAsia="微软雅黑" w:hAnsi="微软雅黑"/>
            <w:noProof/>
          </w:rPr>
          <w:t>5.9 系统点位分布</w:t>
        </w:r>
        <w:r>
          <w:rPr>
            <w:noProof/>
            <w:webHidden/>
          </w:rPr>
          <w:tab/>
        </w:r>
        <w:r>
          <w:rPr>
            <w:noProof/>
            <w:webHidden/>
          </w:rPr>
          <w:fldChar w:fldCharType="begin"/>
        </w:r>
        <w:r>
          <w:rPr>
            <w:noProof/>
            <w:webHidden/>
          </w:rPr>
          <w:instrText xml:space="preserve"> PAGEREF _Toc70234494 \h </w:instrText>
        </w:r>
        <w:r>
          <w:rPr>
            <w:noProof/>
            <w:webHidden/>
          </w:rPr>
        </w:r>
        <w:r>
          <w:rPr>
            <w:noProof/>
            <w:webHidden/>
          </w:rPr>
          <w:fldChar w:fldCharType="separate"/>
        </w:r>
        <w:r>
          <w:rPr>
            <w:noProof/>
            <w:webHidden/>
          </w:rPr>
          <w:t>163</w:t>
        </w:r>
        <w:r>
          <w:rPr>
            <w:noProof/>
            <w:webHidden/>
          </w:rPr>
          <w:fldChar w:fldCharType="end"/>
        </w:r>
      </w:hyperlink>
    </w:p>
    <w:p w14:paraId="2236999A" w14:textId="1B4B77D8" w:rsidR="00166D23" w:rsidRDefault="00166D23">
      <w:pPr>
        <w:pStyle w:val="TOC2"/>
        <w:tabs>
          <w:tab w:val="right" w:leader="dot" w:pos="9736"/>
        </w:tabs>
        <w:ind w:left="360"/>
        <w:rPr>
          <w:noProof/>
          <w:szCs w:val="22"/>
        </w:rPr>
      </w:pPr>
      <w:hyperlink w:anchor="_Toc70234495" w:history="1">
        <w:r w:rsidRPr="00757F72">
          <w:rPr>
            <w:rStyle w:val="afc"/>
            <w:rFonts w:ascii="微软雅黑" w:eastAsia="微软雅黑" w:hAnsi="微软雅黑"/>
            <w:noProof/>
          </w:rPr>
          <w:t>5.10 主要产品介绍</w:t>
        </w:r>
        <w:r>
          <w:rPr>
            <w:noProof/>
            <w:webHidden/>
          </w:rPr>
          <w:tab/>
        </w:r>
        <w:r>
          <w:rPr>
            <w:noProof/>
            <w:webHidden/>
          </w:rPr>
          <w:fldChar w:fldCharType="begin"/>
        </w:r>
        <w:r>
          <w:rPr>
            <w:noProof/>
            <w:webHidden/>
          </w:rPr>
          <w:instrText xml:space="preserve"> PAGEREF _Toc70234495 \h </w:instrText>
        </w:r>
        <w:r>
          <w:rPr>
            <w:noProof/>
            <w:webHidden/>
          </w:rPr>
        </w:r>
        <w:r>
          <w:rPr>
            <w:noProof/>
            <w:webHidden/>
          </w:rPr>
          <w:fldChar w:fldCharType="separate"/>
        </w:r>
        <w:r>
          <w:rPr>
            <w:noProof/>
            <w:webHidden/>
          </w:rPr>
          <w:t>163</w:t>
        </w:r>
        <w:r>
          <w:rPr>
            <w:noProof/>
            <w:webHidden/>
          </w:rPr>
          <w:fldChar w:fldCharType="end"/>
        </w:r>
      </w:hyperlink>
    </w:p>
    <w:p w14:paraId="23AF662A" w14:textId="5A06FC26" w:rsidR="00166D23" w:rsidRDefault="00166D23">
      <w:pPr>
        <w:pStyle w:val="TOC2"/>
        <w:tabs>
          <w:tab w:val="right" w:leader="dot" w:pos="9736"/>
        </w:tabs>
        <w:ind w:left="360"/>
        <w:rPr>
          <w:noProof/>
          <w:szCs w:val="22"/>
        </w:rPr>
      </w:pPr>
      <w:hyperlink w:anchor="_Toc70234496" w:history="1">
        <w:r w:rsidRPr="00757F72">
          <w:rPr>
            <w:rStyle w:val="afc"/>
            <w:rFonts w:ascii="微软雅黑" w:eastAsia="微软雅黑" w:hAnsi="微软雅黑"/>
            <w:noProof/>
          </w:rPr>
          <w:t>5.11 图书馆项目清单</w:t>
        </w:r>
        <w:r>
          <w:rPr>
            <w:noProof/>
            <w:webHidden/>
          </w:rPr>
          <w:tab/>
        </w:r>
        <w:r>
          <w:rPr>
            <w:noProof/>
            <w:webHidden/>
          </w:rPr>
          <w:fldChar w:fldCharType="begin"/>
        </w:r>
        <w:r>
          <w:rPr>
            <w:noProof/>
            <w:webHidden/>
          </w:rPr>
          <w:instrText xml:space="preserve"> PAGEREF _Toc70234496 \h </w:instrText>
        </w:r>
        <w:r>
          <w:rPr>
            <w:noProof/>
            <w:webHidden/>
          </w:rPr>
        </w:r>
        <w:r>
          <w:rPr>
            <w:noProof/>
            <w:webHidden/>
          </w:rPr>
          <w:fldChar w:fldCharType="separate"/>
        </w:r>
        <w:r>
          <w:rPr>
            <w:noProof/>
            <w:webHidden/>
          </w:rPr>
          <w:t>169</w:t>
        </w:r>
        <w:r>
          <w:rPr>
            <w:noProof/>
            <w:webHidden/>
          </w:rPr>
          <w:fldChar w:fldCharType="end"/>
        </w:r>
      </w:hyperlink>
    </w:p>
    <w:p w14:paraId="1AEF1C19" w14:textId="4053DBC0" w:rsidR="00166D23" w:rsidRDefault="00166D23">
      <w:pPr>
        <w:pStyle w:val="TOC2"/>
        <w:tabs>
          <w:tab w:val="right" w:leader="dot" w:pos="9736"/>
        </w:tabs>
        <w:ind w:left="360"/>
        <w:rPr>
          <w:noProof/>
          <w:szCs w:val="22"/>
        </w:rPr>
      </w:pPr>
      <w:hyperlink w:anchor="_Toc70234497" w:history="1">
        <w:r w:rsidRPr="00757F72">
          <w:rPr>
            <w:rStyle w:val="afc"/>
            <w:rFonts w:ascii="微软雅黑" w:eastAsia="微软雅黑" w:hAnsi="微软雅黑"/>
            <w:noProof/>
          </w:rPr>
          <w:t>5.12 博物馆项目清单</w:t>
        </w:r>
        <w:r>
          <w:rPr>
            <w:noProof/>
            <w:webHidden/>
          </w:rPr>
          <w:tab/>
        </w:r>
        <w:r>
          <w:rPr>
            <w:noProof/>
            <w:webHidden/>
          </w:rPr>
          <w:fldChar w:fldCharType="begin"/>
        </w:r>
        <w:r>
          <w:rPr>
            <w:noProof/>
            <w:webHidden/>
          </w:rPr>
          <w:instrText xml:space="preserve"> PAGEREF _Toc70234497 \h </w:instrText>
        </w:r>
        <w:r>
          <w:rPr>
            <w:noProof/>
            <w:webHidden/>
          </w:rPr>
        </w:r>
        <w:r>
          <w:rPr>
            <w:noProof/>
            <w:webHidden/>
          </w:rPr>
          <w:fldChar w:fldCharType="separate"/>
        </w:r>
        <w:r>
          <w:rPr>
            <w:noProof/>
            <w:webHidden/>
          </w:rPr>
          <w:t>171</w:t>
        </w:r>
        <w:r>
          <w:rPr>
            <w:noProof/>
            <w:webHidden/>
          </w:rPr>
          <w:fldChar w:fldCharType="end"/>
        </w:r>
      </w:hyperlink>
    </w:p>
    <w:p w14:paraId="62159F75" w14:textId="27FBA164" w:rsidR="00166D23" w:rsidRDefault="00166D23">
      <w:pPr>
        <w:pStyle w:val="TOC1"/>
        <w:tabs>
          <w:tab w:val="right" w:leader="dot" w:pos="9736"/>
        </w:tabs>
        <w:ind w:left="120"/>
        <w:rPr>
          <w:noProof/>
          <w:szCs w:val="22"/>
        </w:rPr>
      </w:pPr>
      <w:hyperlink w:anchor="_Toc70234498" w:history="1">
        <w:r w:rsidRPr="00757F72">
          <w:rPr>
            <w:rStyle w:val="afc"/>
            <w:rFonts w:ascii="微软雅黑" w:eastAsia="微软雅黑" w:hAnsi="微软雅黑"/>
            <w:noProof/>
          </w:rPr>
          <w:t>第六章 有线电视系统</w:t>
        </w:r>
        <w:r>
          <w:rPr>
            <w:noProof/>
            <w:webHidden/>
          </w:rPr>
          <w:tab/>
        </w:r>
        <w:r>
          <w:rPr>
            <w:noProof/>
            <w:webHidden/>
          </w:rPr>
          <w:fldChar w:fldCharType="begin"/>
        </w:r>
        <w:r>
          <w:rPr>
            <w:noProof/>
            <w:webHidden/>
          </w:rPr>
          <w:instrText xml:space="preserve"> PAGEREF _Toc70234498 \h </w:instrText>
        </w:r>
        <w:r>
          <w:rPr>
            <w:noProof/>
            <w:webHidden/>
          </w:rPr>
        </w:r>
        <w:r>
          <w:rPr>
            <w:noProof/>
            <w:webHidden/>
          </w:rPr>
          <w:fldChar w:fldCharType="separate"/>
        </w:r>
        <w:r>
          <w:rPr>
            <w:noProof/>
            <w:webHidden/>
          </w:rPr>
          <w:t>172</w:t>
        </w:r>
        <w:r>
          <w:rPr>
            <w:noProof/>
            <w:webHidden/>
          </w:rPr>
          <w:fldChar w:fldCharType="end"/>
        </w:r>
      </w:hyperlink>
    </w:p>
    <w:p w14:paraId="72932411" w14:textId="67120B67" w:rsidR="00166D23" w:rsidRDefault="00166D23">
      <w:pPr>
        <w:pStyle w:val="TOC2"/>
        <w:tabs>
          <w:tab w:val="right" w:leader="dot" w:pos="9736"/>
        </w:tabs>
        <w:ind w:left="360"/>
        <w:rPr>
          <w:noProof/>
          <w:szCs w:val="22"/>
        </w:rPr>
      </w:pPr>
      <w:hyperlink w:anchor="_Toc70234499" w:history="1">
        <w:r w:rsidRPr="00757F72">
          <w:rPr>
            <w:rStyle w:val="afc"/>
            <w:rFonts w:ascii="微软雅黑" w:eastAsia="微软雅黑" w:hAnsi="微软雅黑"/>
            <w:noProof/>
          </w:rPr>
          <w:t>6.1 概述</w:t>
        </w:r>
        <w:r>
          <w:rPr>
            <w:noProof/>
            <w:webHidden/>
          </w:rPr>
          <w:tab/>
        </w:r>
        <w:r>
          <w:rPr>
            <w:noProof/>
            <w:webHidden/>
          </w:rPr>
          <w:fldChar w:fldCharType="begin"/>
        </w:r>
        <w:r>
          <w:rPr>
            <w:noProof/>
            <w:webHidden/>
          </w:rPr>
          <w:instrText xml:space="preserve"> PAGEREF _Toc70234499 \h </w:instrText>
        </w:r>
        <w:r>
          <w:rPr>
            <w:noProof/>
            <w:webHidden/>
          </w:rPr>
        </w:r>
        <w:r>
          <w:rPr>
            <w:noProof/>
            <w:webHidden/>
          </w:rPr>
          <w:fldChar w:fldCharType="separate"/>
        </w:r>
        <w:r>
          <w:rPr>
            <w:noProof/>
            <w:webHidden/>
          </w:rPr>
          <w:t>172</w:t>
        </w:r>
        <w:r>
          <w:rPr>
            <w:noProof/>
            <w:webHidden/>
          </w:rPr>
          <w:fldChar w:fldCharType="end"/>
        </w:r>
      </w:hyperlink>
    </w:p>
    <w:p w14:paraId="11DB94D8" w14:textId="4D150D3D" w:rsidR="00166D23" w:rsidRDefault="00166D23">
      <w:pPr>
        <w:pStyle w:val="TOC2"/>
        <w:tabs>
          <w:tab w:val="right" w:leader="dot" w:pos="9736"/>
        </w:tabs>
        <w:ind w:left="360"/>
        <w:rPr>
          <w:noProof/>
          <w:szCs w:val="22"/>
        </w:rPr>
      </w:pPr>
      <w:hyperlink w:anchor="_Toc70234500" w:history="1">
        <w:r w:rsidRPr="00757F72">
          <w:rPr>
            <w:rStyle w:val="afc"/>
            <w:rFonts w:ascii="微软雅黑" w:eastAsia="微软雅黑" w:hAnsi="微软雅黑"/>
            <w:noProof/>
          </w:rPr>
          <w:t>6.2 设计依据</w:t>
        </w:r>
        <w:r>
          <w:rPr>
            <w:noProof/>
            <w:webHidden/>
          </w:rPr>
          <w:tab/>
        </w:r>
        <w:r>
          <w:rPr>
            <w:noProof/>
            <w:webHidden/>
          </w:rPr>
          <w:fldChar w:fldCharType="begin"/>
        </w:r>
        <w:r>
          <w:rPr>
            <w:noProof/>
            <w:webHidden/>
          </w:rPr>
          <w:instrText xml:space="preserve"> PAGEREF _Toc70234500 \h </w:instrText>
        </w:r>
        <w:r>
          <w:rPr>
            <w:noProof/>
            <w:webHidden/>
          </w:rPr>
        </w:r>
        <w:r>
          <w:rPr>
            <w:noProof/>
            <w:webHidden/>
          </w:rPr>
          <w:fldChar w:fldCharType="separate"/>
        </w:r>
        <w:r>
          <w:rPr>
            <w:noProof/>
            <w:webHidden/>
          </w:rPr>
          <w:t>172</w:t>
        </w:r>
        <w:r>
          <w:rPr>
            <w:noProof/>
            <w:webHidden/>
          </w:rPr>
          <w:fldChar w:fldCharType="end"/>
        </w:r>
      </w:hyperlink>
    </w:p>
    <w:p w14:paraId="2FE9CEE7" w14:textId="5945389D" w:rsidR="00166D23" w:rsidRDefault="00166D23">
      <w:pPr>
        <w:pStyle w:val="TOC2"/>
        <w:tabs>
          <w:tab w:val="right" w:leader="dot" w:pos="9736"/>
        </w:tabs>
        <w:ind w:left="360"/>
        <w:rPr>
          <w:noProof/>
          <w:szCs w:val="22"/>
        </w:rPr>
      </w:pPr>
      <w:hyperlink w:anchor="_Toc70234501" w:history="1">
        <w:r w:rsidRPr="00757F72">
          <w:rPr>
            <w:rStyle w:val="afc"/>
            <w:rFonts w:ascii="微软雅黑" w:eastAsia="微软雅黑" w:hAnsi="微软雅黑"/>
            <w:noProof/>
          </w:rPr>
          <w:t>6.3 需求分析</w:t>
        </w:r>
        <w:r>
          <w:rPr>
            <w:noProof/>
            <w:webHidden/>
          </w:rPr>
          <w:tab/>
        </w:r>
        <w:r>
          <w:rPr>
            <w:noProof/>
            <w:webHidden/>
          </w:rPr>
          <w:fldChar w:fldCharType="begin"/>
        </w:r>
        <w:r>
          <w:rPr>
            <w:noProof/>
            <w:webHidden/>
          </w:rPr>
          <w:instrText xml:space="preserve"> PAGEREF _Toc70234501 \h </w:instrText>
        </w:r>
        <w:r>
          <w:rPr>
            <w:noProof/>
            <w:webHidden/>
          </w:rPr>
        </w:r>
        <w:r>
          <w:rPr>
            <w:noProof/>
            <w:webHidden/>
          </w:rPr>
          <w:fldChar w:fldCharType="separate"/>
        </w:r>
        <w:r>
          <w:rPr>
            <w:noProof/>
            <w:webHidden/>
          </w:rPr>
          <w:t>173</w:t>
        </w:r>
        <w:r>
          <w:rPr>
            <w:noProof/>
            <w:webHidden/>
          </w:rPr>
          <w:fldChar w:fldCharType="end"/>
        </w:r>
      </w:hyperlink>
    </w:p>
    <w:p w14:paraId="37B342BE" w14:textId="47238BAC" w:rsidR="00166D23" w:rsidRDefault="00166D23">
      <w:pPr>
        <w:pStyle w:val="TOC2"/>
        <w:tabs>
          <w:tab w:val="right" w:leader="dot" w:pos="9736"/>
        </w:tabs>
        <w:ind w:left="360"/>
        <w:rPr>
          <w:noProof/>
          <w:szCs w:val="22"/>
        </w:rPr>
      </w:pPr>
      <w:hyperlink w:anchor="_Toc70234502" w:history="1">
        <w:r w:rsidRPr="00757F72">
          <w:rPr>
            <w:rStyle w:val="afc"/>
            <w:rFonts w:ascii="微软雅黑" w:eastAsia="微软雅黑" w:hAnsi="微软雅黑"/>
            <w:noProof/>
          </w:rPr>
          <w:t>6.4 系统组成</w:t>
        </w:r>
        <w:r>
          <w:rPr>
            <w:noProof/>
            <w:webHidden/>
          </w:rPr>
          <w:tab/>
        </w:r>
        <w:r>
          <w:rPr>
            <w:noProof/>
            <w:webHidden/>
          </w:rPr>
          <w:fldChar w:fldCharType="begin"/>
        </w:r>
        <w:r>
          <w:rPr>
            <w:noProof/>
            <w:webHidden/>
          </w:rPr>
          <w:instrText xml:space="preserve"> PAGEREF _Toc70234502 \h </w:instrText>
        </w:r>
        <w:r>
          <w:rPr>
            <w:noProof/>
            <w:webHidden/>
          </w:rPr>
        </w:r>
        <w:r>
          <w:rPr>
            <w:noProof/>
            <w:webHidden/>
          </w:rPr>
          <w:fldChar w:fldCharType="separate"/>
        </w:r>
        <w:r>
          <w:rPr>
            <w:noProof/>
            <w:webHidden/>
          </w:rPr>
          <w:t>173</w:t>
        </w:r>
        <w:r>
          <w:rPr>
            <w:noProof/>
            <w:webHidden/>
          </w:rPr>
          <w:fldChar w:fldCharType="end"/>
        </w:r>
      </w:hyperlink>
    </w:p>
    <w:p w14:paraId="73145028" w14:textId="7793639D" w:rsidR="00166D23" w:rsidRDefault="00166D23">
      <w:pPr>
        <w:pStyle w:val="TOC2"/>
        <w:tabs>
          <w:tab w:val="right" w:leader="dot" w:pos="9736"/>
        </w:tabs>
        <w:ind w:left="360"/>
        <w:rPr>
          <w:noProof/>
          <w:szCs w:val="22"/>
        </w:rPr>
      </w:pPr>
      <w:hyperlink w:anchor="_Toc70234503" w:history="1">
        <w:r w:rsidRPr="00757F72">
          <w:rPr>
            <w:rStyle w:val="afc"/>
            <w:rFonts w:ascii="微软雅黑" w:eastAsia="微软雅黑" w:hAnsi="微软雅黑"/>
            <w:noProof/>
          </w:rPr>
          <w:t>6.5 指标设计</w:t>
        </w:r>
        <w:r>
          <w:rPr>
            <w:noProof/>
            <w:webHidden/>
          </w:rPr>
          <w:tab/>
        </w:r>
        <w:r>
          <w:rPr>
            <w:noProof/>
            <w:webHidden/>
          </w:rPr>
          <w:fldChar w:fldCharType="begin"/>
        </w:r>
        <w:r>
          <w:rPr>
            <w:noProof/>
            <w:webHidden/>
          </w:rPr>
          <w:instrText xml:space="preserve"> PAGEREF _Toc70234503 \h </w:instrText>
        </w:r>
        <w:r>
          <w:rPr>
            <w:noProof/>
            <w:webHidden/>
          </w:rPr>
        </w:r>
        <w:r>
          <w:rPr>
            <w:noProof/>
            <w:webHidden/>
          </w:rPr>
          <w:fldChar w:fldCharType="separate"/>
        </w:r>
        <w:r>
          <w:rPr>
            <w:noProof/>
            <w:webHidden/>
          </w:rPr>
          <w:t>174</w:t>
        </w:r>
        <w:r>
          <w:rPr>
            <w:noProof/>
            <w:webHidden/>
          </w:rPr>
          <w:fldChar w:fldCharType="end"/>
        </w:r>
      </w:hyperlink>
    </w:p>
    <w:p w14:paraId="6D540644" w14:textId="5B0E907D" w:rsidR="00166D23" w:rsidRDefault="00166D23">
      <w:pPr>
        <w:pStyle w:val="TOC2"/>
        <w:tabs>
          <w:tab w:val="right" w:leader="dot" w:pos="9736"/>
        </w:tabs>
        <w:ind w:left="360"/>
        <w:rPr>
          <w:noProof/>
          <w:szCs w:val="22"/>
        </w:rPr>
      </w:pPr>
      <w:hyperlink w:anchor="_Toc70234504" w:history="1">
        <w:r w:rsidRPr="00757F72">
          <w:rPr>
            <w:rStyle w:val="afc"/>
            <w:rFonts w:ascii="微软雅黑" w:eastAsia="微软雅黑" w:hAnsi="微软雅黑"/>
            <w:noProof/>
          </w:rPr>
          <w:t>6.6 系统功能及特点</w:t>
        </w:r>
        <w:r>
          <w:rPr>
            <w:noProof/>
            <w:webHidden/>
          </w:rPr>
          <w:tab/>
        </w:r>
        <w:r>
          <w:rPr>
            <w:noProof/>
            <w:webHidden/>
          </w:rPr>
          <w:fldChar w:fldCharType="begin"/>
        </w:r>
        <w:r>
          <w:rPr>
            <w:noProof/>
            <w:webHidden/>
          </w:rPr>
          <w:instrText xml:space="preserve"> PAGEREF _Toc70234504 \h </w:instrText>
        </w:r>
        <w:r>
          <w:rPr>
            <w:noProof/>
            <w:webHidden/>
          </w:rPr>
        </w:r>
        <w:r>
          <w:rPr>
            <w:noProof/>
            <w:webHidden/>
          </w:rPr>
          <w:fldChar w:fldCharType="separate"/>
        </w:r>
        <w:r>
          <w:rPr>
            <w:noProof/>
            <w:webHidden/>
          </w:rPr>
          <w:t>174</w:t>
        </w:r>
        <w:r>
          <w:rPr>
            <w:noProof/>
            <w:webHidden/>
          </w:rPr>
          <w:fldChar w:fldCharType="end"/>
        </w:r>
      </w:hyperlink>
    </w:p>
    <w:p w14:paraId="4B8142BB" w14:textId="2E887D7E" w:rsidR="00166D23" w:rsidRDefault="00166D23">
      <w:pPr>
        <w:pStyle w:val="TOC2"/>
        <w:tabs>
          <w:tab w:val="right" w:leader="dot" w:pos="9736"/>
        </w:tabs>
        <w:ind w:left="360"/>
        <w:rPr>
          <w:noProof/>
          <w:szCs w:val="22"/>
        </w:rPr>
      </w:pPr>
      <w:hyperlink w:anchor="_Toc70234505" w:history="1">
        <w:r w:rsidRPr="00757F72">
          <w:rPr>
            <w:rStyle w:val="afc"/>
            <w:rFonts w:ascii="微软雅黑" w:eastAsia="微软雅黑" w:hAnsi="微软雅黑"/>
            <w:noProof/>
          </w:rPr>
          <w:t>6.7 产品型号及技术参数</w:t>
        </w:r>
        <w:r>
          <w:rPr>
            <w:noProof/>
            <w:webHidden/>
          </w:rPr>
          <w:tab/>
        </w:r>
        <w:r>
          <w:rPr>
            <w:noProof/>
            <w:webHidden/>
          </w:rPr>
          <w:fldChar w:fldCharType="begin"/>
        </w:r>
        <w:r>
          <w:rPr>
            <w:noProof/>
            <w:webHidden/>
          </w:rPr>
          <w:instrText xml:space="preserve"> PAGEREF _Toc70234505 \h </w:instrText>
        </w:r>
        <w:r>
          <w:rPr>
            <w:noProof/>
            <w:webHidden/>
          </w:rPr>
        </w:r>
        <w:r>
          <w:rPr>
            <w:noProof/>
            <w:webHidden/>
          </w:rPr>
          <w:fldChar w:fldCharType="separate"/>
        </w:r>
        <w:r>
          <w:rPr>
            <w:noProof/>
            <w:webHidden/>
          </w:rPr>
          <w:t>175</w:t>
        </w:r>
        <w:r>
          <w:rPr>
            <w:noProof/>
            <w:webHidden/>
          </w:rPr>
          <w:fldChar w:fldCharType="end"/>
        </w:r>
      </w:hyperlink>
    </w:p>
    <w:p w14:paraId="38E9ECA8" w14:textId="79E18505" w:rsidR="00166D23" w:rsidRDefault="00166D23">
      <w:pPr>
        <w:pStyle w:val="TOC2"/>
        <w:tabs>
          <w:tab w:val="right" w:leader="dot" w:pos="9736"/>
        </w:tabs>
        <w:ind w:left="360"/>
        <w:rPr>
          <w:noProof/>
          <w:szCs w:val="22"/>
        </w:rPr>
      </w:pPr>
      <w:hyperlink w:anchor="_Toc70234506" w:history="1">
        <w:r w:rsidRPr="00757F72">
          <w:rPr>
            <w:rStyle w:val="afc"/>
            <w:rFonts w:ascii="微软雅黑" w:eastAsia="微软雅黑" w:hAnsi="微软雅黑"/>
            <w:noProof/>
          </w:rPr>
          <w:t>6.8 图书馆项目清单</w:t>
        </w:r>
        <w:r>
          <w:rPr>
            <w:noProof/>
            <w:webHidden/>
          </w:rPr>
          <w:tab/>
        </w:r>
        <w:r>
          <w:rPr>
            <w:noProof/>
            <w:webHidden/>
          </w:rPr>
          <w:fldChar w:fldCharType="begin"/>
        </w:r>
        <w:r>
          <w:rPr>
            <w:noProof/>
            <w:webHidden/>
          </w:rPr>
          <w:instrText xml:space="preserve"> PAGEREF _Toc70234506 \h </w:instrText>
        </w:r>
        <w:r>
          <w:rPr>
            <w:noProof/>
            <w:webHidden/>
          </w:rPr>
        </w:r>
        <w:r>
          <w:rPr>
            <w:noProof/>
            <w:webHidden/>
          </w:rPr>
          <w:fldChar w:fldCharType="separate"/>
        </w:r>
        <w:r>
          <w:rPr>
            <w:noProof/>
            <w:webHidden/>
          </w:rPr>
          <w:t>176</w:t>
        </w:r>
        <w:r>
          <w:rPr>
            <w:noProof/>
            <w:webHidden/>
          </w:rPr>
          <w:fldChar w:fldCharType="end"/>
        </w:r>
      </w:hyperlink>
    </w:p>
    <w:p w14:paraId="0128B204" w14:textId="4808055C" w:rsidR="00166D23" w:rsidRDefault="00166D23">
      <w:pPr>
        <w:pStyle w:val="TOC2"/>
        <w:tabs>
          <w:tab w:val="right" w:leader="dot" w:pos="9736"/>
        </w:tabs>
        <w:ind w:left="360"/>
        <w:rPr>
          <w:noProof/>
          <w:szCs w:val="22"/>
        </w:rPr>
      </w:pPr>
      <w:hyperlink w:anchor="_Toc70234507" w:history="1">
        <w:r w:rsidRPr="00757F72">
          <w:rPr>
            <w:rStyle w:val="afc"/>
            <w:rFonts w:ascii="微软雅黑" w:eastAsia="微软雅黑" w:hAnsi="微软雅黑"/>
            <w:noProof/>
          </w:rPr>
          <w:t>6.9 博物馆项目清单</w:t>
        </w:r>
        <w:r>
          <w:rPr>
            <w:noProof/>
            <w:webHidden/>
          </w:rPr>
          <w:tab/>
        </w:r>
        <w:r>
          <w:rPr>
            <w:noProof/>
            <w:webHidden/>
          </w:rPr>
          <w:fldChar w:fldCharType="begin"/>
        </w:r>
        <w:r>
          <w:rPr>
            <w:noProof/>
            <w:webHidden/>
          </w:rPr>
          <w:instrText xml:space="preserve"> PAGEREF _Toc70234507 \h </w:instrText>
        </w:r>
        <w:r>
          <w:rPr>
            <w:noProof/>
            <w:webHidden/>
          </w:rPr>
        </w:r>
        <w:r>
          <w:rPr>
            <w:noProof/>
            <w:webHidden/>
          </w:rPr>
          <w:fldChar w:fldCharType="separate"/>
        </w:r>
        <w:r>
          <w:rPr>
            <w:noProof/>
            <w:webHidden/>
          </w:rPr>
          <w:t>176</w:t>
        </w:r>
        <w:r>
          <w:rPr>
            <w:noProof/>
            <w:webHidden/>
          </w:rPr>
          <w:fldChar w:fldCharType="end"/>
        </w:r>
      </w:hyperlink>
    </w:p>
    <w:p w14:paraId="1141F3C9" w14:textId="7BC26723" w:rsidR="00166D23" w:rsidRDefault="00166D23">
      <w:pPr>
        <w:pStyle w:val="TOC1"/>
        <w:tabs>
          <w:tab w:val="right" w:leader="dot" w:pos="9736"/>
        </w:tabs>
        <w:ind w:left="120"/>
        <w:rPr>
          <w:noProof/>
          <w:szCs w:val="22"/>
        </w:rPr>
      </w:pPr>
      <w:hyperlink w:anchor="_Toc70234508" w:history="1">
        <w:r w:rsidRPr="00757F72">
          <w:rPr>
            <w:rStyle w:val="afc"/>
            <w:rFonts w:ascii="微软雅黑" w:eastAsia="微软雅黑" w:hAnsi="微软雅黑"/>
            <w:noProof/>
          </w:rPr>
          <w:t>第七章 电梯五方通话系统</w:t>
        </w:r>
        <w:r>
          <w:rPr>
            <w:noProof/>
            <w:webHidden/>
          </w:rPr>
          <w:tab/>
        </w:r>
        <w:r>
          <w:rPr>
            <w:noProof/>
            <w:webHidden/>
          </w:rPr>
          <w:fldChar w:fldCharType="begin"/>
        </w:r>
        <w:r>
          <w:rPr>
            <w:noProof/>
            <w:webHidden/>
          </w:rPr>
          <w:instrText xml:space="preserve"> PAGEREF _Toc70234508 \h </w:instrText>
        </w:r>
        <w:r>
          <w:rPr>
            <w:noProof/>
            <w:webHidden/>
          </w:rPr>
        </w:r>
        <w:r>
          <w:rPr>
            <w:noProof/>
            <w:webHidden/>
          </w:rPr>
          <w:fldChar w:fldCharType="separate"/>
        </w:r>
        <w:r>
          <w:rPr>
            <w:noProof/>
            <w:webHidden/>
          </w:rPr>
          <w:t>178</w:t>
        </w:r>
        <w:r>
          <w:rPr>
            <w:noProof/>
            <w:webHidden/>
          </w:rPr>
          <w:fldChar w:fldCharType="end"/>
        </w:r>
      </w:hyperlink>
    </w:p>
    <w:p w14:paraId="2A321F91" w14:textId="612D00A2" w:rsidR="00166D23" w:rsidRDefault="00166D23">
      <w:pPr>
        <w:pStyle w:val="TOC2"/>
        <w:tabs>
          <w:tab w:val="right" w:leader="dot" w:pos="9736"/>
        </w:tabs>
        <w:ind w:left="360"/>
        <w:rPr>
          <w:noProof/>
          <w:szCs w:val="22"/>
        </w:rPr>
      </w:pPr>
      <w:hyperlink w:anchor="_Toc70234509" w:history="1">
        <w:r w:rsidRPr="00757F72">
          <w:rPr>
            <w:rStyle w:val="afc"/>
            <w:rFonts w:ascii="微软雅黑" w:eastAsia="微软雅黑" w:hAnsi="微软雅黑"/>
            <w:noProof/>
          </w:rPr>
          <w:t>7.1 系统概述</w:t>
        </w:r>
        <w:r>
          <w:rPr>
            <w:noProof/>
            <w:webHidden/>
          </w:rPr>
          <w:tab/>
        </w:r>
        <w:r>
          <w:rPr>
            <w:noProof/>
            <w:webHidden/>
          </w:rPr>
          <w:fldChar w:fldCharType="begin"/>
        </w:r>
        <w:r>
          <w:rPr>
            <w:noProof/>
            <w:webHidden/>
          </w:rPr>
          <w:instrText xml:space="preserve"> PAGEREF _Toc70234509 \h </w:instrText>
        </w:r>
        <w:r>
          <w:rPr>
            <w:noProof/>
            <w:webHidden/>
          </w:rPr>
        </w:r>
        <w:r>
          <w:rPr>
            <w:noProof/>
            <w:webHidden/>
          </w:rPr>
          <w:fldChar w:fldCharType="separate"/>
        </w:r>
        <w:r>
          <w:rPr>
            <w:noProof/>
            <w:webHidden/>
          </w:rPr>
          <w:t>178</w:t>
        </w:r>
        <w:r>
          <w:rPr>
            <w:noProof/>
            <w:webHidden/>
          </w:rPr>
          <w:fldChar w:fldCharType="end"/>
        </w:r>
      </w:hyperlink>
    </w:p>
    <w:p w14:paraId="5FF1CFD5" w14:textId="6DCAE8AB" w:rsidR="00166D23" w:rsidRDefault="00166D23">
      <w:pPr>
        <w:pStyle w:val="TOC2"/>
        <w:tabs>
          <w:tab w:val="right" w:leader="dot" w:pos="9736"/>
        </w:tabs>
        <w:ind w:left="360"/>
        <w:rPr>
          <w:noProof/>
          <w:szCs w:val="22"/>
        </w:rPr>
      </w:pPr>
      <w:hyperlink w:anchor="_Toc70234510" w:history="1">
        <w:r w:rsidRPr="00757F72">
          <w:rPr>
            <w:rStyle w:val="afc"/>
            <w:rFonts w:ascii="微软雅黑" w:eastAsia="微软雅黑" w:hAnsi="微软雅黑"/>
            <w:noProof/>
          </w:rPr>
          <w:t>7.2 设计标准</w:t>
        </w:r>
        <w:r>
          <w:rPr>
            <w:noProof/>
            <w:webHidden/>
          </w:rPr>
          <w:tab/>
        </w:r>
        <w:r>
          <w:rPr>
            <w:noProof/>
            <w:webHidden/>
          </w:rPr>
          <w:fldChar w:fldCharType="begin"/>
        </w:r>
        <w:r>
          <w:rPr>
            <w:noProof/>
            <w:webHidden/>
          </w:rPr>
          <w:instrText xml:space="preserve"> PAGEREF _Toc70234510 \h </w:instrText>
        </w:r>
        <w:r>
          <w:rPr>
            <w:noProof/>
            <w:webHidden/>
          </w:rPr>
        </w:r>
        <w:r>
          <w:rPr>
            <w:noProof/>
            <w:webHidden/>
          </w:rPr>
          <w:fldChar w:fldCharType="separate"/>
        </w:r>
        <w:r>
          <w:rPr>
            <w:noProof/>
            <w:webHidden/>
          </w:rPr>
          <w:t>178</w:t>
        </w:r>
        <w:r>
          <w:rPr>
            <w:noProof/>
            <w:webHidden/>
          </w:rPr>
          <w:fldChar w:fldCharType="end"/>
        </w:r>
      </w:hyperlink>
    </w:p>
    <w:p w14:paraId="5ABF11E1" w14:textId="1B9E453D" w:rsidR="00166D23" w:rsidRDefault="00166D23">
      <w:pPr>
        <w:pStyle w:val="TOC2"/>
        <w:tabs>
          <w:tab w:val="right" w:leader="dot" w:pos="9736"/>
        </w:tabs>
        <w:ind w:left="360"/>
        <w:rPr>
          <w:noProof/>
          <w:szCs w:val="22"/>
        </w:rPr>
      </w:pPr>
      <w:hyperlink w:anchor="_Toc70234511" w:history="1">
        <w:r w:rsidRPr="00757F72">
          <w:rPr>
            <w:rStyle w:val="afc"/>
            <w:rFonts w:ascii="微软雅黑" w:eastAsia="微软雅黑" w:hAnsi="微软雅黑"/>
            <w:noProof/>
          </w:rPr>
          <w:t>7.3 需求分析</w:t>
        </w:r>
        <w:r>
          <w:rPr>
            <w:noProof/>
            <w:webHidden/>
          </w:rPr>
          <w:tab/>
        </w:r>
        <w:r>
          <w:rPr>
            <w:noProof/>
            <w:webHidden/>
          </w:rPr>
          <w:fldChar w:fldCharType="begin"/>
        </w:r>
        <w:r>
          <w:rPr>
            <w:noProof/>
            <w:webHidden/>
          </w:rPr>
          <w:instrText xml:space="preserve"> PAGEREF _Toc70234511 \h </w:instrText>
        </w:r>
        <w:r>
          <w:rPr>
            <w:noProof/>
            <w:webHidden/>
          </w:rPr>
        </w:r>
        <w:r>
          <w:rPr>
            <w:noProof/>
            <w:webHidden/>
          </w:rPr>
          <w:fldChar w:fldCharType="separate"/>
        </w:r>
        <w:r>
          <w:rPr>
            <w:noProof/>
            <w:webHidden/>
          </w:rPr>
          <w:t>179</w:t>
        </w:r>
        <w:r>
          <w:rPr>
            <w:noProof/>
            <w:webHidden/>
          </w:rPr>
          <w:fldChar w:fldCharType="end"/>
        </w:r>
      </w:hyperlink>
    </w:p>
    <w:p w14:paraId="6F1DD1AE" w14:textId="1267E13A" w:rsidR="00166D23" w:rsidRDefault="00166D23">
      <w:pPr>
        <w:pStyle w:val="TOC2"/>
        <w:tabs>
          <w:tab w:val="right" w:leader="dot" w:pos="9736"/>
        </w:tabs>
        <w:ind w:left="360"/>
        <w:rPr>
          <w:noProof/>
          <w:szCs w:val="22"/>
        </w:rPr>
      </w:pPr>
      <w:hyperlink w:anchor="_Toc70234512" w:history="1">
        <w:r w:rsidRPr="00757F72">
          <w:rPr>
            <w:rStyle w:val="afc"/>
            <w:rFonts w:ascii="微软雅黑" w:eastAsia="微软雅黑" w:hAnsi="微软雅黑"/>
            <w:noProof/>
          </w:rPr>
          <w:t>7.4 设计原则</w:t>
        </w:r>
        <w:r>
          <w:rPr>
            <w:noProof/>
            <w:webHidden/>
          </w:rPr>
          <w:tab/>
        </w:r>
        <w:r>
          <w:rPr>
            <w:noProof/>
            <w:webHidden/>
          </w:rPr>
          <w:fldChar w:fldCharType="begin"/>
        </w:r>
        <w:r>
          <w:rPr>
            <w:noProof/>
            <w:webHidden/>
          </w:rPr>
          <w:instrText xml:space="preserve"> PAGEREF _Toc70234512 \h </w:instrText>
        </w:r>
        <w:r>
          <w:rPr>
            <w:noProof/>
            <w:webHidden/>
          </w:rPr>
        </w:r>
        <w:r>
          <w:rPr>
            <w:noProof/>
            <w:webHidden/>
          </w:rPr>
          <w:fldChar w:fldCharType="separate"/>
        </w:r>
        <w:r>
          <w:rPr>
            <w:noProof/>
            <w:webHidden/>
          </w:rPr>
          <w:t>179</w:t>
        </w:r>
        <w:r>
          <w:rPr>
            <w:noProof/>
            <w:webHidden/>
          </w:rPr>
          <w:fldChar w:fldCharType="end"/>
        </w:r>
      </w:hyperlink>
    </w:p>
    <w:p w14:paraId="66020475" w14:textId="3169A40A" w:rsidR="00166D23" w:rsidRDefault="00166D23">
      <w:pPr>
        <w:pStyle w:val="TOC2"/>
        <w:tabs>
          <w:tab w:val="right" w:leader="dot" w:pos="9736"/>
        </w:tabs>
        <w:ind w:left="360"/>
        <w:rPr>
          <w:noProof/>
          <w:szCs w:val="22"/>
        </w:rPr>
      </w:pPr>
      <w:hyperlink w:anchor="_Toc70234513" w:history="1">
        <w:r w:rsidRPr="00757F72">
          <w:rPr>
            <w:rStyle w:val="afc"/>
            <w:rFonts w:ascii="微软雅黑" w:eastAsia="微软雅黑" w:hAnsi="微软雅黑"/>
            <w:noProof/>
          </w:rPr>
          <w:t>7.5 系统组成</w:t>
        </w:r>
        <w:r>
          <w:rPr>
            <w:noProof/>
            <w:webHidden/>
          </w:rPr>
          <w:tab/>
        </w:r>
        <w:r>
          <w:rPr>
            <w:noProof/>
            <w:webHidden/>
          </w:rPr>
          <w:fldChar w:fldCharType="begin"/>
        </w:r>
        <w:r>
          <w:rPr>
            <w:noProof/>
            <w:webHidden/>
          </w:rPr>
          <w:instrText xml:space="preserve"> PAGEREF _Toc70234513 \h </w:instrText>
        </w:r>
        <w:r>
          <w:rPr>
            <w:noProof/>
            <w:webHidden/>
          </w:rPr>
        </w:r>
        <w:r>
          <w:rPr>
            <w:noProof/>
            <w:webHidden/>
          </w:rPr>
          <w:fldChar w:fldCharType="separate"/>
        </w:r>
        <w:r>
          <w:rPr>
            <w:noProof/>
            <w:webHidden/>
          </w:rPr>
          <w:t>180</w:t>
        </w:r>
        <w:r>
          <w:rPr>
            <w:noProof/>
            <w:webHidden/>
          </w:rPr>
          <w:fldChar w:fldCharType="end"/>
        </w:r>
      </w:hyperlink>
    </w:p>
    <w:p w14:paraId="7671ED45" w14:textId="35282D44" w:rsidR="00166D23" w:rsidRDefault="00166D23">
      <w:pPr>
        <w:pStyle w:val="TOC2"/>
        <w:tabs>
          <w:tab w:val="right" w:leader="dot" w:pos="9736"/>
        </w:tabs>
        <w:ind w:left="360"/>
        <w:rPr>
          <w:noProof/>
          <w:szCs w:val="22"/>
        </w:rPr>
      </w:pPr>
      <w:hyperlink w:anchor="_Toc70234514" w:history="1">
        <w:r w:rsidRPr="00757F72">
          <w:rPr>
            <w:rStyle w:val="afc"/>
            <w:rFonts w:ascii="微软雅黑" w:eastAsia="微软雅黑" w:hAnsi="微软雅黑"/>
            <w:noProof/>
          </w:rPr>
          <w:t>7.6智能化项目中实施内容</w:t>
        </w:r>
        <w:r>
          <w:rPr>
            <w:noProof/>
            <w:webHidden/>
          </w:rPr>
          <w:tab/>
        </w:r>
        <w:r>
          <w:rPr>
            <w:noProof/>
            <w:webHidden/>
          </w:rPr>
          <w:fldChar w:fldCharType="begin"/>
        </w:r>
        <w:r>
          <w:rPr>
            <w:noProof/>
            <w:webHidden/>
          </w:rPr>
          <w:instrText xml:space="preserve"> PAGEREF _Toc70234514 \h </w:instrText>
        </w:r>
        <w:r>
          <w:rPr>
            <w:noProof/>
            <w:webHidden/>
          </w:rPr>
        </w:r>
        <w:r>
          <w:rPr>
            <w:noProof/>
            <w:webHidden/>
          </w:rPr>
          <w:fldChar w:fldCharType="separate"/>
        </w:r>
        <w:r>
          <w:rPr>
            <w:noProof/>
            <w:webHidden/>
          </w:rPr>
          <w:t>180</w:t>
        </w:r>
        <w:r>
          <w:rPr>
            <w:noProof/>
            <w:webHidden/>
          </w:rPr>
          <w:fldChar w:fldCharType="end"/>
        </w:r>
      </w:hyperlink>
    </w:p>
    <w:p w14:paraId="0BA85812" w14:textId="0490737A" w:rsidR="00166D23" w:rsidRDefault="00166D23">
      <w:pPr>
        <w:pStyle w:val="TOC2"/>
        <w:tabs>
          <w:tab w:val="right" w:leader="dot" w:pos="9736"/>
        </w:tabs>
        <w:ind w:left="360"/>
        <w:rPr>
          <w:noProof/>
          <w:szCs w:val="22"/>
        </w:rPr>
      </w:pPr>
      <w:hyperlink w:anchor="_Toc70234515" w:history="1">
        <w:r w:rsidRPr="00757F72">
          <w:rPr>
            <w:rStyle w:val="afc"/>
            <w:rFonts w:ascii="微软雅黑" w:eastAsia="微软雅黑" w:hAnsi="微软雅黑"/>
            <w:noProof/>
          </w:rPr>
          <w:t>7.7图书馆项目清单</w:t>
        </w:r>
        <w:r>
          <w:rPr>
            <w:noProof/>
            <w:webHidden/>
          </w:rPr>
          <w:tab/>
        </w:r>
        <w:r>
          <w:rPr>
            <w:noProof/>
            <w:webHidden/>
          </w:rPr>
          <w:fldChar w:fldCharType="begin"/>
        </w:r>
        <w:r>
          <w:rPr>
            <w:noProof/>
            <w:webHidden/>
          </w:rPr>
          <w:instrText xml:space="preserve"> PAGEREF _Toc70234515 \h </w:instrText>
        </w:r>
        <w:r>
          <w:rPr>
            <w:noProof/>
            <w:webHidden/>
          </w:rPr>
        </w:r>
        <w:r>
          <w:rPr>
            <w:noProof/>
            <w:webHidden/>
          </w:rPr>
          <w:fldChar w:fldCharType="separate"/>
        </w:r>
        <w:r>
          <w:rPr>
            <w:noProof/>
            <w:webHidden/>
          </w:rPr>
          <w:t>181</w:t>
        </w:r>
        <w:r>
          <w:rPr>
            <w:noProof/>
            <w:webHidden/>
          </w:rPr>
          <w:fldChar w:fldCharType="end"/>
        </w:r>
      </w:hyperlink>
    </w:p>
    <w:p w14:paraId="54476282" w14:textId="10B608DF" w:rsidR="00166D23" w:rsidRDefault="00166D23">
      <w:pPr>
        <w:pStyle w:val="TOC2"/>
        <w:tabs>
          <w:tab w:val="right" w:leader="dot" w:pos="9736"/>
        </w:tabs>
        <w:ind w:left="360"/>
        <w:rPr>
          <w:noProof/>
          <w:szCs w:val="22"/>
        </w:rPr>
      </w:pPr>
      <w:hyperlink w:anchor="_Toc70234516" w:history="1">
        <w:r w:rsidRPr="00757F72">
          <w:rPr>
            <w:rStyle w:val="afc"/>
            <w:rFonts w:ascii="微软雅黑" w:eastAsia="微软雅黑" w:hAnsi="微软雅黑"/>
            <w:noProof/>
          </w:rPr>
          <w:t>7.8博物馆项目清单</w:t>
        </w:r>
        <w:r>
          <w:rPr>
            <w:noProof/>
            <w:webHidden/>
          </w:rPr>
          <w:tab/>
        </w:r>
        <w:r>
          <w:rPr>
            <w:noProof/>
            <w:webHidden/>
          </w:rPr>
          <w:fldChar w:fldCharType="begin"/>
        </w:r>
        <w:r>
          <w:rPr>
            <w:noProof/>
            <w:webHidden/>
          </w:rPr>
          <w:instrText xml:space="preserve"> PAGEREF _Toc70234516 \h </w:instrText>
        </w:r>
        <w:r>
          <w:rPr>
            <w:noProof/>
            <w:webHidden/>
          </w:rPr>
        </w:r>
        <w:r>
          <w:rPr>
            <w:noProof/>
            <w:webHidden/>
          </w:rPr>
          <w:fldChar w:fldCharType="separate"/>
        </w:r>
        <w:r>
          <w:rPr>
            <w:noProof/>
            <w:webHidden/>
          </w:rPr>
          <w:t>181</w:t>
        </w:r>
        <w:r>
          <w:rPr>
            <w:noProof/>
            <w:webHidden/>
          </w:rPr>
          <w:fldChar w:fldCharType="end"/>
        </w:r>
      </w:hyperlink>
    </w:p>
    <w:p w14:paraId="519B095D" w14:textId="42D68898" w:rsidR="00166D23" w:rsidRDefault="00166D23">
      <w:pPr>
        <w:pStyle w:val="TOC1"/>
        <w:tabs>
          <w:tab w:val="right" w:leader="dot" w:pos="9736"/>
        </w:tabs>
        <w:ind w:left="120"/>
        <w:rPr>
          <w:noProof/>
          <w:szCs w:val="22"/>
        </w:rPr>
      </w:pPr>
      <w:hyperlink w:anchor="_Toc70234517" w:history="1">
        <w:r w:rsidRPr="00757F72">
          <w:rPr>
            <w:rStyle w:val="afc"/>
            <w:rFonts w:ascii="微软雅黑" w:eastAsia="微软雅黑" w:hAnsi="微软雅黑"/>
            <w:noProof/>
          </w:rPr>
          <w:t>第九章 背景音乐以及音响会议系统</w:t>
        </w:r>
        <w:r>
          <w:rPr>
            <w:noProof/>
            <w:webHidden/>
          </w:rPr>
          <w:tab/>
        </w:r>
        <w:r>
          <w:rPr>
            <w:noProof/>
            <w:webHidden/>
          </w:rPr>
          <w:fldChar w:fldCharType="begin"/>
        </w:r>
        <w:r>
          <w:rPr>
            <w:noProof/>
            <w:webHidden/>
          </w:rPr>
          <w:instrText xml:space="preserve"> PAGEREF _Toc70234517 \h </w:instrText>
        </w:r>
        <w:r>
          <w:rPr>
            <w:noProof/>
            <w:webHidden/>
          </w:rPr>
        </w:r>
        <w:r>
          <w:rPr>
            <w:noProof/>
            <w:webHidden/>
          </w:rPr>
          <w:fldChar w:fldCharType="separate"/>
        </w:r>
        <w:r>
          <w:rPr>
            <w:noProof/>
            <w:webHidden/>
          </w:rPr>
          <w:t>182</w:t>
        </w:r>
        <w:r>
          <w:rPr>
            <w:noProof/>
            <w:webHidden/>
          </w:rPr>
          <w:fldChar w:fldCharType="end"/>
        </w:r>
      </w:hyperlink>
    </w:p>
    <w:p w14:paraId="43C32374" w14:textId="482C1AAB" w:rsidR="00166D23" w:rsidRDefault="00166D23">
      <w:pPr>
        <w:pStyle w:val="TOC2"/>
        <w:tabs>
          <w:tab w:val="right" w:leader="dot" w:pos="9736"/>
        </w:tabs>
        <w:ind w:left="360"/>
        <w:rPr>
          <w:noProof/>
          <w:szCs w:val="22"/>
        </w:rPr>
      </w:pPr>
      <w:hyperlink w:anchor="_Toc70234518" w:history="1">
        <w:r w:rsidRPr="00757F72">
          <w:rPr>
            <w:rStyle w:val="afc"/>
            <w:rFonts w:ascii="黑体" w:hAnsi="宋体"/>
            <w:noProof/>
          </w:rPr>
          <w:t xml:space="preserve">7.1 </w:t>
        </w:r>
        <w:r w:rsidRPr="00757F72">
          <w:rPr>
            <w:rStyle w:val="afc"/>
            <w:rFonts w:ascii="黑体" w:hAnsi="宋体"/>
            <w:noProof/>
          </w:rPr>
          <w:t>概述</w:t>
        </w:r>
        <w:r>
          <w:rPr>
            <w:noProof/>
            <w:webHidden/>
          </w:rPr>
          <w:tab/>
        </w:r>
        <w:r>
          <w:rPr>
            <w:noProof/>
            <w:webHidden/>
          </w:rPr>
          <w:fldChar w:fldCharType="begin"/>
        </w:r>
        <w:r>
          <w:rPr>
            <w:noProof/>
            <w:webHidden/>
          </w:rPr>
          <w:instrText xml:space="preserve"> PAGEREF _Toc70234518 \h </w:instrText>
        </w:r>
        <w:r>
          <w:rPr>
            <w:noProof/>
            <w:webHidden/>
          </w:rPr>
        </w:r>
        <w:r>
          <w:rPr>
            <w:noProof/>
            <w:webHidden/>
          </w:rPr>
          <w:fldChar w:fldCharType="separate"/>
        </w:r>
        <w:r>
          <w:rPr>
            <w:noProof/>
            <w:webHidden/>
          </w:rPr>
          <w:t>182</w:t>
        </w:r>
        <w:r>
          <w:rPr>
            <w:noProof/>
            <w:webHidden/>
          </w:rPr>
          <w:fldChar w:fldCharType="end"/>
        </w:r>
      </w:hyperlink>
    </w:p>
    <w:p w14:paraId="3033FDD8" w14:textId="53A62D00" w:rsidR="00166D23" w:rsidRDefault="00166D23">
      <w:pPr>
        <w:pStyle w:val="TOC2"/>
        <w:tabs>
          <w:tab w:val="right" w:leader="dot" w:pos="9736"/>
        </w:tabs>
        <w:ind w:left="360"/>
        <w:rPr>
          <w:noProof/>
          <w:szCs w:val="22"/>
        </w:rPr>
      </w:pPr>
      <w:hyperlink w:anchor="_Toc70234519" w:history="1">
        <w:r w:rsidRPr="00757F72">
          <w:rPr>
            <w:rStyle w:val="afc"/>
            <w:rFonts w:ascii="黑体" w:hAnsi="宋体"/>
            <w:noProof/>
          </w:rPr>
          <w:t xml:space="preserve">7.2 </w:t>
        </w:r>
        <w:r w:rsidRPr="00757F72">
          <w:rPr>
            <w:rStyle w:val="afc"/>
            <w:rFonts w:ascii="黑体" w:hAnsi="宋体"/>
            <w:noProof/>
          </w:rPr>
          <w:t>设计依据</w:t>
        </w:r>
        <w:r>
          <w:rPr>
            <w:noProof/>
            <w:webHidden/>
          </w:rPr>
          <w:tab/>
        </w:r>
        <w:r>
          <w:rPr>
            <w:noProof/>
            <w:webHidden/>
          </w:rPr>
          <w:fldChar w:fldCharType="begin"/>
        </w:r>
        <w:r>
          <w:rPr>
            <w:noProof/>
            <w:webHidden/>
          </w:rPr>
          <w:instrText xml:space="preserve"> PAGEREF _Toc70234519 \h </w:instrText>
        </w:r>
        <w:r>
          <w:rPr>
            <w:noProof/>
            <w:webHidden/>
          </w:rPr>
        </w:r>
        <w:r>
          <w:rPr>
            <w:noProof/>
            <w:webHidden/>
          </w:rPr>
          <w:fldChar w:fldCharType="separate"/>
        </w:r>
        <w:r>
          <w:rPr>
            <w:noProof/>
            <w:webHidden/>
          </w:rPr>
          <w:t>182</w:t>
        </w:r>
        <w:r>
          <w:rPr>
            <w:noProof/>
            <w:webHidden/>
          </w:rPr>
          <w:fldChar w:fldCharType="end"/>
        </w:r>
      </w:hyperlink>
    </w:p>
    <w:p w14:paraId="559E261A" w14:textId="4D20F4FB" w:rsidR="00166D23" w:rsidRDefault="00166D23">
      <w:pPr>
        <w:pStyle w:val="TOC2"/>
        <w:tabs>
          <w:tab w:val="right" w:leader="dot" w:pos="9736"/>
        </w:tabs>
        <w:ind w:left="360"/>
        <w:rPr>
          <w:noProof/>
          <w:szCs w:val="22"/>
        </w:rPr>
      </w:pPr>
      <w:hyperlink w:anchor="_Toc70234520" w:history="1">
        <w:r w:rsidRPr="00757F72">
          <w:rPr>
            <w:rStyle w:val="afc"/>
            <w:rFonts w:ascii="黑体" w:hAnsi="宋体"/>
            <w:noProof/>
          </w:rPr>
          <w:t xml:space="preserve">7.3 </w:t>
        </w:r>
        <w:r w:rsidRPr="00757F72">
          <w:rPr>
            <w:rStyle w:val="afc"/>
            <w:rFonts w:ascii="黑体" w:hAnsi="宋体"/>
            <w:noProof/>
          </w:rPr>
          <w:t>设计要求</w:t>
        </w:r>
        <w:r>
          <w:rPr>
            <w:noProof/>
            <w:webHidden/>
          </w:rPr>
          <w:tab/>
        </w:r>
        <w:r>
          <w:rPr>
            <w:noProof/>
            <w:webHidden/>
          </w:rPr>
          <w:fldChar w:fldCharType="begin"/>
        </w:r>
        <w:r>
          <w:rPr>
            <w:noProof/>
            <w:webHidden/>
          </w:rPr>
          <w:instrText xml:space="preserve"> PAGEREF _Toc70234520 \h </w:instrText>
        </w:r>
        <w:r>
          <w:rPr>
            <w:noProof/>
            <w:webHidden/>
          </w:rPr>
        </w:r>
        <w:r>
          <w:rPr>
            <w:noProof/>
            <w:webHidden/>
          </w:rPr>
          <w:fldChar w:fldCharType="separate"/>
        </w:r>
        <w:r>
          <w:rPr>
            <w:noProof/>
            <w:webHidden/>
          </w:rPr>
          <w:t>183</w:t>
        </w:r>
        <w:r>
          <w:rPr>
            <w:noProof/>
            <w:webHidden/>
          </w:rPr>
          <w:fldChar w:fldCharType="end"/>
        </w:r>
      </w:hyperlink>
    </w:p>
    <w:p w14:paraId="2F289D18" w14:textId="75211760" w:rsidR="00166D23" w:rsidRDefault="00166D23">
      <w:pPr>
        <w:pStyle w:val="TOC2"/>
        <w:tabs>
          <w:tab w:val="right" w:leader="dot" w:pos="9736"/>
        </w:tabs>
        <w:ind w:left="360"/>
        <w:rPr>
          <w:noProof/>
          <w:szCs w:val="22"/>
        </w:rPr>
      </w:pPr>
      <w:hyperlink w:anchor="_Toc70234521" w:history="1">
        <w:r w:rsidRPr="00757F72">
          <w:rPr>
            <w:rStyle w:val="afc"/>
            <w:rFonts w:ascii="黑体" w:hAnsi="宋体"/>
            <w:noProof/>
          </w:rPr>
          <w:t xml:space="preserve">7.4 </w:t>
        </w:r>
        <w:r w:rsidRPr="00757F72">
          <w:rPr>
            <w:rStyle w:val="afc"/>
            <w:rFonts w:ascii="黑体" w:hAnsi="宋体"/>
            <w:noProof/>
          </w:rPr>
          <w:t>会议和广播系统设计原则</w:t>
        </w:r>
        <w:r>
          <w:rPr>
            <w:noProof/>
            <w:webHidden/>
          </w:rPr>
          <w:tab/>
        </w:r>
        <w:r>
          <w:rPr>
            <w:noProof/>
            <w:webHidden/>
          </w:rPr>
          <w:fldChar w:fldCharType="begin"/>
        </w:r>
        <w:r>
          <w:rPr>
            <w:noProof/>
            <w:webHidden/>
          </w:rPr>
          <w:instrText xml:space="preserve"> PAGEREF _Toc70234521 \h </w:instrText>
        </w:r>
        <w:r>
          <w:rPr>
            <w:noProof/>
            <w:webHidden/>
          </w:rPr>
        </w:r>
        <w:r>
          <w:rPr>
            <w:noProof/>
            <w:webHidden/>
          </w:rPr>
          <w:fldChar w:fldCharType="separate"/>
        </w:r>
        <w:r>
          <w:rPr>
            <w:noProof/>
            <w:webHidden/>
          </w:rPr>
          <w:t>185</w:t>
        </w:r>
        <w:r>
          <w:rPr>
            <w:noProof/>
            <w:webHidden/>
          </w:rPr>
          <w:fldChar w:fldCharType="end"/>
        </w:r>
      </w:hyperlink>
    </w:p>
    <w:p w14:paraId="441F7FE7" w14:textId="496B9070" w:rsidR="00166D23" w:rsidRDefault="00166D23">
      <w:pPr>
        <w:pStyle w:val="TOC3"/>
        <w:tabs>
          <w:tab w:val="right" w:leader="dot" w:pos="9736"/>
        </w:tabs>
        <w:ind w:left="600"/>
        <w:rPr>
          <w:noProof/>
          <w:szCs w:val="22"/>
        </w:rPr>
      </w:pPr>
      <w:hyperlink w:anchor="_Toc70234522" w:history="1">
        <w:r w:rsidRPr="00757F72">
          <w:rPr>
            <w:rStyle w:val="afc"/>
            <w:noProof/>
          </w:rPr>
          <w:t>7.4.1会议系统设计目标</w:t>
        </w:r>
        <w:r>
          <w:rPr>
            <w:noProof/>
            <w:webHidden/>
          </w:rPr>
          <w:tab/>
        </w:r>
        <w:r>
          <w:rPr>
            <w:noProof/>
            <w:webHidden/>
          </w:rPr>
          <w:fldChar w:fldCharType="begin"/>
        </w:r>
        <w:r>
          <w:rPr>
            <w:noProof/>
            <w:webHidden/>
          </w:rPr>
          <w:instrText xml:space="preserve"> PAGEREF _Toc70234522 \h </w:instrText>
        </w:r>
        <w:r>
          <w:rPr>
            <w:noProof/>
            <w:webHidden/>
          </w:rPr>
        </w:r>
        <w:r>
          <w:rPr>
            <w:noProof/>
            <w:webHidden/>
          </w:rPr>
          <w:fldChar w:fldCharType="separate"/>
        </w:r>
        <w:r>
          <w:rPr>
            <w:noProof/>
            <w:webHidden/>
          </w:rPr>
          <w:t>185</w:t>
        </w:r>
        <w:r>
          <w:rPr>
            <w:noProof/>
            <w:webHidden/>
          </w:rPr>
          <w:fldChar w:fldCharType="end"/>
        </w:r>
      </w:hyperlink>
    </w:p>
    <w:p w14:paraId="077AA720" w14:textId="0137CD08" w:rsidR="00166D23" w:rsidRDefault="00166D23">
      <w:pPr>
        <w:pStyle w:val="TOC3"/>
        <w:tabs>
          <w:tab w:val="right" w:leader="dot" w:pos="9736"/>
        </w:tabs>
        <w:ind w:left="600"/>
        <w:rPr>
          <w:noProof/>
          <w:szCs w:val="22"/>
        </w:rPr>
      </w:pPr>
      <w:hyperlink w:anchor="_Toc70234523" w:history="1">
        <w:r w:rsidRPr="00757F72">
          <w:rPr>
            <w:rStyle w:val="afc"/>
            <w:noProof/>
          </w:rPr>
          <w:t>7.4.2会议设计思想</w:t>
        </w:r>
        <w:r>
          <w:rPr>
            <w:noProof/>
            <w:webHidden/>
          </w:rPr>
          <w:tab/>
        </w:r>
        <w:r>
          <w:rPr>
            <w:noProof/>
            <w:webHidden/>
          </w:rPr>
          <w:fldChar w:fldCharType="begin"/>
        </w:r>
        <w:r>
          <w:rPr>
            <w:noProof/>
            <w:webHidden/>
          </w:rPr>
          <w:instrText xml:space="preserve"> PAGEREF _Toc70234523 \h </w:instrText>
        </w:r>
        <w:r>
          <w:rPr>
            <w:noProof/>
            <w:webHidden/>
          </w:rPr>
        </w:r>
        <w:r>
          <w:rPr>
            <w:noProof/>
            <w:webHidden/>
          </w:rPr>
          <w:fldChar w:fldCharType="separate"/>
        </w:r>
        <w:r>
          <w:rPr>
            <w:noProof/>
            <w:webHidden/>
          </w:rPr>
          <w:t>186</w:t>
        </w:r>
        <w:r>
          <w:rPr>
            <w:noProof/>
            <w:webHidden/>
          </w:rPr>
          <w:fldChar w:fldCharType="end"/>
        </w:r>
      </w:hyperlink>
    </w:p>
    <w:p w14:paraId="076A20D0" w14:textId="6C09DC42" w:rsidR="00166D23" w:rsidRDefault="00166D23">
      <w:pPr>
        <w:pStyle w:val="TOC3"/>
        <w:tabs>
          <w:tab w:val="right" w:leader="dot" w:pos="9736"/>
        </w:tabs>
        <w:ind w:left="600"/>
        <w:rPr>
          <w:noProof/>
          <w:szCs w:val="22"/>
        </w:rPr>
      </w:pPr>
      <w:hyperlink w:anchor="_Toc70234524" w:history="1">
        <w:r w:rsidRPr="00757F72">
          <w:rPr>
            <w:rStyle w:val="afc"/>
            <w:noProof/>
          </w:rPr>
          <w:t>7.4.3 广播系统设计思想</w:t>
        </w:r>
        <w:r>
          <w:rPr>
            <w:noProof/>
            <w:webHidden/>
          </w:rPr>
          <w:tab/>
        </w:r>
        <w:r>
          <w:rPr>
            <w:noProof/>
            <w:webHidden/>
          </w:rPr>
          <w:fldChar w:fldCharType="begin"/>
        </w:r>
        <w:r>
          <w:rPr>
            <w:noProof/>
            <w:webHidden/>
          </w:rPr>
          <w:instrText xml:space="preserve"> PAGEREF _Toc70234524 \h </w:instrText>
        </w:r>
        <w:r>
          <w:rPr>
            <w:noProof/>
            <w:webHidden/>
          </w:rPr>
        </w:r>
        <w:r>
          <w:rPr>
            <w:noProof/>
            <w:webHidden/>
          </w:rPr>
          <w:fldChar w:fldCharType="separate"/>
        </w:r>
        <w:r>
          <w:rPr>
            <w:noProof/>
            <w:webHidden/>
          </w:rPr>
          <w:t>187</w:t>
        </w:r>
        <w:r>
          <w:rPr>
            <w:noProof/>
            <w:webHidden/>
          </w:rPr>
          <w:fldChar w:fldCharType="end"/>
        </w:r>
      </w:hyperlink>
    </w:p>
    <w:p w14:paraId="0D798928" w14:textId="0B9AD4FB" w:rsidR="00166D23" w:rsidRDefault="00166D23">
      <w:pPr>
        <w:pStyle w:val="TOC2"/>
        <w:tabs>
          <w:tab w:val="right" w:leader="dot" w:pos="9736"/>
        </w:tabs>
        <w:ind w:left="360"/>
        <w:rPr>
          <w:noProof/>
          <w:szCs w:val="22"/>
        </w:rPr>
      </w:pPr>
      <w:hyperlink w:anchor="_Toc70234525" w:history="1">
        <w:r w:rsidRPr="00757F72">
          <w:rPr>
            <w:rStyle w:val="afc"/>
            <w:rFonts w:ascii="黑体" w:hAnsi="宋体"/>
            <w:noProof/>
          </w:rPr>
          <w:t xml:space="preserve">7.5 </w:t>
        </w:r>
        <w:r w:rsidRPr="00757F72">
          <w:rPr>
            <w:rStyle w:val="afc"/>
            <w:rFonts w:ascii="黑体" w:hAnsi="宋体"/>
            <w:noProof/>
          </w:rPr>
          <w:t>方案设计</w:t>
        </w:r>
        <w:r>
          <w:rPr>
            <w:noProof/>
            <w:webHidden/>
          </w:rPr>
          <w:tab/>
        </w:r>
        <w:r>
          <w:rPr>
            <w:noProof/>
            <w:webHidden/>
          </w:rPr>
          <w:fldChar w:fldCharType="begin"/>
        </w:r>
        <w:r>
          <w:rPr>
            <w:noProof/>
            <w:webHidden/>
          </w:rPr>
          <w:instrText xml:space="preserve"> PAGEREF _Toc70234525 \h </w:instrText>
        </w:r>
        <w:r>
          <w:rPr>
            <w:noProof/>
            <w:webHidden/>
          </w:rPr>
        </w:r>
        <w:r>
          <w:rPr>
            <w:noProof/>
            <w:webHidden/>
          </w:rPr>
          <w:fldChar w:fldCharType="separate"/>
        </w:r>
        <w:r>
          <w:rPr>
            <w:noProof/>
            <w:webHidden/>
          </w:rPr>
          <w:t>190</w:t>
        </w:r>
        <w:r>
          <w:rPr>
            <w:noProof/>
            <w:webHidden/>
          </w:rPr>
          <w:fldChar w:fldCharType="end"/>
        </w:r>
      </w:hyperlink>
    </w:p>
    <w:p w14:paraId="0A8F82D9" w14:textId="356AFD41" w:rsidR="00166D23" w:rsidRDefault="00166D23">
      <w:pPr>
        <w:pStyle w:val="TOC3"/>
        <w:tabs>
          <w:tab w:val="right" w:leader="dot" w:pos="9736"/>
        </w:tabs>
        <w:ind w:left="600"/>
        <w:rPr>
          <w:noProof/>
          <w:szCs w:val="22"/>
        </w:rPr>
      </w:pPr>
      <w:hyperlink w:anchor="_Toc70234526" w:history="1">
        <w:r w:rsidRPr="00757F72">
          <w:rPr>
            <w:rStyle w:val="afc"/>
            <w:noProof/>
          </w:rPr>
          <w:t>7.5.1 系统配置概况</w:t>
        </w:r>
        <w:r>
          <w:rPr>
            <w:noProof/>
            <w:webHidden/>
          </w:rPr>
          <w:tab/>
        </w:r>
        <w:r>
          <w:rPr>
            <w:noProof/>
            <w:webHidden/>
          </w:rPr>
          <w:fldChar w:fldCharType="begin"/>
        </w:r>
        <w:r>
          <w:rPr>
            <w:noProof/>
            <w:webHidden/>
          </w:rPr>
          <w:instrText xml:space="preserve"> PAGEREF _Toc70234526 \h </w:instrText>
        </w:r>
        <w:r>
          <w:rPr>
            <w:noProof/>
            <w:webHidden/>
          </w:rPr>
        </w:r>
        <w:r>
          <w:rPr>
            <w:noProof/>
            <w:webHidden/>
          </w:rPr>
          <w:fldChar w:fldCharType="separate"/>
        </w:r>
        <w:r>
          <w:rPr>
            <w:noProof/>
            <w:webHidden/>
          </w:rPr>
          <w:t>190</w:t>
        </w:r>
        <w:r>
          <w:rPr>
            <w:noProof/>
            <w:webHidden/>
          </w:rPr>
          <w:fldChar w:fldCharType="end"/>
        </w:r>
      </w:hyperlink>
    </w:p>
    <w:p w14:paraId="3E9B84F7" w14:textId="4FC83D9F" w:rsidR="00166D23" w:rsidRDefault="00166D23">
      <w:pPr>
        <w:pStyle w:val="TOC3"/>
        <w:tabs>
          <w:tab w:val="right" w:leader="dot" w:pos="9736"/>
        </w:tabs>
        <w:ind w:left="600"/>
        <w:rPr>
          <w:noProof/>
          <w:szCs w:val="22"/>
        </w:rPr>
      </w:pPr>
      <w:hyperlink w:anchor="_Toc70234527" w:history="1">
        <w:r w:rsidRPr="00757F72">
          <w:rPr>
            <w:rStyle w:val="afc"/>
            <w:noProof/>
          </w:rPr>
          <w:t>7.5.2 设计效果</w:t>
        </w:r>
        <w:r>
          <w:rPr>
            <w:noProof/>
            <w:webHidden/>
          </w:rPr>
          <w:tab/>
        </w:r>
        <w:r>
          <w:rPr>
            <w:noProof/>
            <w:webHidden/>
          </w:rPr>
          <w:fldChar w:fldCharType="begin"/>
        </w:r>
        <w:r>
          <w:rPr>
            <w:noProof/>
            <w:webHidden/>
          </w:rPr>
          <w:instrText xml:space="preserve"> PAGEREF _Toc70234527 \h </w:instrText>
        </w:r>
        <w:r>
          <w:rPr>
            <w:noProof/>
            <w:webHidden/>
          </w:rPr>
        </w:r>
        <w:r>
          <w:rPr>
            <w:noProof/>
            <w:webHidden/>
          </w:rPr>
          <w:fldChar w:fldCharType="separate"/>
        </w:r>
        <w:r>
          <w:rPr>
            <w:noProof/>
            <w:webHidden/>
          </w:rPr>
          <w:t>191</w:t>
        </w:r>
        <w:r>
          <w:rPr>
            <w:noProof/>
            <w:webHidden/>
          </w:rPr>
          <w:fldChar w:fldCharType="end"/>
        </w:r>
      </w:hyperlink>
    </w:p>
    <w:p w14:paraId="6F48D22B" w14:textId="0B722B67" w:rsidR="00166D23" w:rsidRDefault="00166D23">
      <w:pPr>
        <w:pStyle w:val="TOC3"/>
        <w:tabs>
          <w:tab w:val="right" w:leader="dot" w:pos="9736"/>
        </w:tabs>
        <w:ind w:left="600"/>
        <w:rPr>
          <w:noProof/>
          <w:szCs w:val="22"/>
        </w:rPr>
      </w:pPr>
      <w:hyperlink w:anchor="_Toc70234528" w:history="1">
        <w:r w:rsidRPr="00757F72">
          <w:rPr>
            <w:rStyle w:val="afc"/>
            <w:noProof/>
          </w:rPr>
          <w:t>7.5.3 配置说明</w:t>
        </w:r>
        <w:r>
          <w:rPr>
            <w:noProof/>
            <w:webHidden/>
          </w:rPr>
          <w:tab/>
        </w:r>
        <w:r>
          <w:rPr>
            <w:noProof/>
            <w:webHidden/>
          </w:rPr>
          <w:fldChar w:fldCharType="begin"/>
        </w:r>
        <w:r>
          <w:rPr>
            <w:noProof/>
            <w:webHidden/>
          </w:rPr>
          <w:instrText xml:space="preserve"> PAGEREF _Toc70234528 \h </w:instrText>
        </w:r>
        <w:r>
          <w:rPr>
            <w:noProof/>
            <w:webHidden/>
          </w:rPr>
        </w:r>
        <w:r>
          <w:rPr>
            <w:noProof/>
            <w:webHidden/>
          </w:rPr>
          <w:fldChar w:fldCharType="separate"/>
        </w:r>
        <w:r>
          <w:rPr>
            <w:noProof/>
            <w:webHidden/>
          </w:rPr>
          <w:t>191</w:t>
        </w:r>
        <w:r>
          <w:rPr>
            <w:noProof/>
            <w:webHidden/>
          </w:rPr>
          <w:fldChar w:fldCharType="end"/>
        </w:r>
      </w:hyperlink>
    </w:p>
    <w:p w14:paraId="57B39EAD" w14:textId="1DC50B7C" w:rsidR="00166D23" w:rsidRDefault="00166D23">
      <w:pPr>
        <w:pStyle w:val="TOC3"/>
        <w:tabs>
          <w:tab w:val="right" w:leader="dot" w:pos="9736"/>
        </w:tabs>
        <w:ind w:left="600"/>
        <w:rPr>
          <w:noProof/>
          <w:szCs w:val="22"/>
        </w:rPr>
      </w:pPr>
      <w:hyperlink w:anchor="_Toc70234529" w:history="1">
        <w:r w:rsidRPr="00757F72">
          <w:rPr>
            <w:rStyle w:val="afc"/>
            <w:noProof/>
          </w:rPr>
          <w:t>7.5.4 系统说明</w:t>
        </w:r>
        <w:r>
          <w:rPr>
            <w:noProof/>
            <w:webHidden/>
          </w:rPr>
          <w:tab/>
        </w:r>
        <w:r>
          <w:rPr>
            <w:noProof/>
            <w:webHidden/>
          </w:rPr>
          <w:fldChar w:fldCharType="begin"/>
        </w:r>
        <w:r>
          <w:rPr>
            <w:noProof/>
            <w:webHidden/>
          </w:rPr>
          <w:instrText xml:space="preserve"> PAGEREF _Toc70234529 \h </w:instrText>
        </w:r>
        <w:r>
          <w:rPr>
            <w:noProof/>
            <w:webHidden/>
          </w:rPr>
        </w:r>
        <w:r>
          <w:rPr>
            <w:noProof/>
            <w:webHidden/>
          </w:rPr>
          <w:fldChar w:fldCharType="separate"/>
        </w:r>
        <w:r>
          <w:rPr>
            <w:noProof/>
            <w:webHidden/>
          </w:rPr>
          <w:t>193</w:t>
        </w:r>
        <w:r>
          <w:rPr>
            <w:noProof/>
            <w:webHidden/>
          </w:rPr>
          <w:fldChar w:fldCharType="end"/>
        </w:r>
      </w:hyperlink>
    </w:p>
    <w:p w14:paraId="20DB31C9" w14:textId="6FEB8529" w:rsidR="00166D23" w:rsidRDefault="00166D23">
      <w:pPr>
        <w:pStyle w:val="TOC3"/>
        <w:tabs>
          <w:tab w:val="right" w:leader="dot" w:pos="9736"/>
        </w:tabs>
        <w:ind w:left="600"/>
        <w:rPr>
          <w:noProof/>
          <w:szCs w:val="22"/>
        </w:rPr>
      </w:pPr>
      <w:hyperlink w:anchor="_Toc70234530" w:history="1">
        <w:r w:rsidRPr="00757F72">
          <w:rPr>
            <w:rStyle w:val="afc"/>
            <w:noProof/>
          </w:rPr>
          <w:t>7.5.5 实现效果</w:t>
        </w:r>
        <w:r>
          <w:rPr>
            <w:noProof/>
            <w:webHidden/>
          </w:rPr>
          <w:tab/>
        </w:r>
        <w:r>
          <w:rPr>
            <w:noProof/>
            <w:webHidden/>
          </w:rPr>
          <w:fldChar w:fldCharType="begin"/>
        </w:r>
        <w:r>
          <w:rPr>
            <w:noProof/>
            <w:webHidden/>
          </w:rPr>
          <w:instrText xml:space="preserve"> PAGEREF _Toc70234530 \h </w:instrText>
        </w:r>
        <w:r>
          <w:rPr>
            <w:noProof/>
            <w:webHidden/>
          </w:rPr>
        </w:r>
        <w:r>
          <w:rPr>
            <w:noProof/>
            <w:webHidden/>
          </w:rPr>
          <w:fldChar w:fldCharType="separate"/>
        </w:r>
        <w:r>
          <w:rPr>
            <w:noProof/>
            <w:webHidden/>
          </w:rPr>
          <w:t>199</w:t>
        </w:r>
        <w:r>
          <w:rPr>
            <w:noProof/>
            <w:webHidden/>
          </w:rPr>
          <w:fldChar w:fldCharType="end"/>
        </w:r>
      </w:hyperlink>
    </w:p>
    <w:p w14:paraId="1411A4D1" w14:textId="16D9DF4E" w:rsidR="00166D23" w:rsidRDefault="00166D23">
      <w:pPr>
        <w:pStyle w:val="TOC2"/>
        <w:tabs>
          <w:tab w:val="right" w:leader="dot" w:pos="9736"/>
        </w:tabs>
        <w:ind w:left="360"/>
        <w:rPr>
          <w:noProof/>
          <w:szCs w:val="22"/>
        </w:rPr>
      </w:pPr>
      <w:hyperlink w:anchor="_Toc70234531" w:history="1">
        <w:r w:rsidRPr="00757F72">
          <w:rPr>
            <w:rStyle w:val="afc"/>
            <w:rFonts w:ascii="黑体" w:hAnsi="宋体"/>
            <w:noProof/>
          </w:rPr>
          <w:t xml:space="preserve">7.6 </w:t>
        </w:r>
        <w:r w:rsidRPr="00757F72">
          <w:rPr>
            <w:rStyle w:val="afc"/>
            <w:rFonts w:ascii="黑体" w:hAnsi="宋体"/>
            <w:noProof/>
          </w:rPr>
          <w:t>产品参数</w:t>
        </w:r>
        <w:r>
          <w:rPr>
            <w:noProof/>
            <w:webHidden/>
          </w:rPr>
          <w:tab/>
        </w:r>
        <w:r>
          <w:rPr>
            <w:noProof/>
            <w:webHidden/>
          </w:rPr>
          <w:fldChar w:fldCharType="begin"/>
        </w:r>
        <w:r>
          <w:rPr>
            <w:noProof/>
            <w:webHidden/>
          </w:rPr>
          <w:instrText xml:space="preserve"> PAGEREF _Toc70234531 \h </w:instrText>
        </w:r>
        <w:r>
          <w:rPr>
            <w:noProof/>
            <w:webHidden/>
          </w:rPr>
        </w:r>
        <w:r>
          <w:rPr>
            <w:noProof/>
            <w:webHidden/>
          </w:rPr>
          <w:fldChar w:fldCharType="separate"/>
        </w:r>
        <w:r>
          <w:rPr>
            <w:noProof/>
            <w:webHidden/>
          </w:rPr>
          <w:t>200</w:t>
        </w:r>
        <w:r>
          <w:rPr>
            <w:noProof/>
            <w:webHidden/>
          </w:rPr>
          <w:fldChar w:fldCharType="end"/>
        </w:r>
      </w:hyperlink>
    </w:p>
    <w:p w14:paraId="03ECB3A1" w14:textId="3E02D2D5" w:rsidR="00166D23" w:rsidRDefault="00166D23">
      <w:pPr>
        <w:pStyle w:val="TOC3"/>
        <w:tabs>
          <w:tab w:val="right" w:leader="dot" w:pos="9736"/>
        </w:tabs>
        <w:ind w:left="600"/>
        <w:rPr>
          <w:noProof/>
          <w:szCs w:val="22"/>
        </w:rPr>
      </w:pPr>
      <w:hyperlink w:anchor="_Toc70234532" w:history="1">
        <w:r w:rsidRPr="00757F72">
          <w:rPr>
            <w:rStyle w:val="afc"/>
            <w:noProof/>
          </w:rPr>
          <w:t>7.6.1 纯讨论会议系统主机</w:t>
        </w:r>
        <w:r>
          <w:rPr>
            <w:noProof/>
            <w:webHidden/>
          </w:rPr>
          <w:tab/>
        </w:r>
        <w:r>
          <w:rPr>
            <w:noProof/>
            <w:webHidden/>
          </w:rPr>
          <w:fldChar w:fldCharType="begin"/>
        </w:r>
        <w:r>
          <w:rPr>
            <w:noProof/>
            <w:webHidden/>
          </w:rPr>
          <w:instrText xml:space="preserve"> PAGEREF _Toc70234532 \h </w:instrText>
        </w:r>
        <w:r>
          <w:rPr>
            <w:noProof/>
            <w:webHidden/>
          </w:rPr>
        </w:r>
        <w:r>
          <w:rPr>
            <w:noProof/>
            <w:webHidden/>
          </w:rPr>
          <w:fldChar w:fldCharType="separate"/>
        </w:r>
        <w:r>
          <w:rPr>
            <w:noProof/>
            <w:webHidden/>
          </w:rPr>
          <w:t>200</w:t>
        </w:r>
        <w:r>
          <w:rPr>
            <w:noProof/>
            <w:webHidden/>
          </w:rPr>
          <w:fldChar w:fldCharType="end"/>
        </w:r>
      </w:hyperlink>
    </w:p>
    <w:p w14:paraId="2AB3E8D4" w14:textId="648C956B" w:rsidR="00166D23" w:rsidRDefault="00166D23">
      <w:pPr>
        <w:pStyle w:val="TOC3"/>
        <w:tabs>
          <w:tab w:val="right" w:leader="dot" w:pos="9736"/>
        </w:tabs>
        <w:ind w:left="600"/>
        <w:rPr>
          <w:noProof/>
          <w:szCs w:val="22"/>
        </w:rPr>
      </w:pPr>
      <w:hyperlink w:anchor="_Toc70234533" w:history="1">
        <w:r w:rsidRPr="00757F72">
          <w:rPr>
            <w:rStyle w:val="afc"/>
            <w:noProof/>
          </w:rPr>
          <w:t>7.6.2 纯讨论会议主席/代表单元</w:t>
        </w:r>
        <w:r>
          <w:rPr>
            <w:noProof/>
            <w:webHidden/>
          </w:rPr>
          <w:tab/>
        </w:r>
        <w:r>
          <w:rPr>
            <w:noProof/>
            <w:webHidden/>
          </w:rPr>
          <w:fldChar w:fldCharType="begin"/>
        </w:r>
        <w:r>
          <w:rPr>
            <w:noProof/>
            <w:webHidden/>
          </w:rPr>
          <w:instrText xml:space="preserve"> PAGEREF _Toc70234533 \h </w:instrText>
        </w:r>
        <w:r>
          <w:rPr>
            <w:noProof/>
            <w:webHidden/>
          </w:rPr>
        </w:r>
        <w:r>
          <w:rPr>
            <w:noProof/>
            <w:webHidden/>
          </w:rPr>
          <w:fldChar w:fldCharType="separate"/>
        </w:r>
        <w:r>
          <w:rPr>
            <w:noProof/>
            <w:webHidden/>
          </w:rPr>
          <w:t>202</w:t>
        </w:r>
        <w:r>
          <w:rPr>
            <w:noProof/>
            <w:webHidden/>
          </w:rPr>
          <w:fldChar w:fldCharType="end"/>
        </w:r>
      </w:hyperlink>
    </w:p>
    <w:p w14:paraId="52F7CF7A" w14:textId="70F1F5D3" w:rsidR="00166D23" w:rsidRDefault="00166D23">
      <w:pPr>
        <w:pStyle w:val="TOC3"/>
        <w:tabs>
          <w:tab w:val="right" w:leader="dot" w:pos="9736"/>
        </w:tabs>
        <w:ind w:left="600"/>
        <w:rPr>
          <w:noProof/>
          <w:szCs w:val="22"/>
        </w:rPr>
      </w:pPr>
      <w:hyperlink w:anchor="_Toc70234534" w:history="1">
        <w:r w:rsidRPr="00757F72">
          <w:rPr>
            <w:rStyle w:val="afc"/>
            <w:noProof/>
          </w:rPr>
          <w:t>7.6.3 专业功放</w:t>
        </w:r>
        <w:r>
          <w:rPr>
            <w:noProof/>
            <w:webHidden/>
          </w:rPr>
          <w:tab/>
        </w:r>
        <w:r>
          <w:rPr>
            <w:noProof/>
            <w:webHidden/>
          </w:rPr>
          <w:fldChar w:fldCharType="begin"/>
        </w:r>
        <w:r>
          <w:rPr>
            <w:noProof/>
            <w:webHidden/>
          </w:rPr>
          <w:instrText xml:space="preserve"> PAGEREF _Toc70234534 \h </w:instrText>
        </w:r>
        <w:r>
          <w:rPr>
            <w:noProof/>
            <w:webHidden/>
          </w:rPr>
        </w:r>
        <w:r>
          <w:rPr>
            <w:noProof/>
            <w:webHidden/>
          </w:rPr>
          <w:fldChar w:fldCharType="separate"/>
        </w:r>
        <w:r>
          <w:rPr>
            <w:noProof/>
            <w:webHidden/>
          </w:rPr>
          <w:t>206</w:t>
        </w:r>
        <w:r>
          <w:rPr>
            <w:noProof/>
            <w:webHidden/>
          </w:rPr>
          <w:fldChar w:fldCharType="end"/>
        </w:r>
      </w:hyperlink>
    </w:p>
    <w:p w14:paraId="07DF5995" w14:textId="70078B36" w:rsidR="00166D23" w:rsidRDefault="00166D23">
      <w:pPr>
        <w:pStyle w:val="TOC3"/>
        <w:tabs>
          <w:tab w:val="right" w:leader="dot" w:pos="9736"/>
        </w:tabs>
        <w:ind w:left="600"/>
        <w:rPr>
          <w:noProof/>
          <w:szCs w:val="22"/>
        </w:rPr>
      </w:pPr>
      <w:hyperlink w:anchor="_Toc70234535" w:history="1">
        <w:r w:rsidRPr="00757F72">
          <w:rPr>
            <w:rStyle w:val="afc"/>
            <w:noProof/>
          </w:rPr>
          <w:t>7.6.4 二分频专业音箱</w:t>
        </w:r>
        <w:r>
          <w:rPr>
            <w:noProof/>
            <w:webHidden/>
          </w:rPr>
          <w:tab/>
        </w:r>
        <w:r>
          <w:rPr>
            <w:noProof/>
            <w:webHidden/>
          </w:rPr>
          <w:fldChar w:fldCharType="begin"/>
        </w:r>
        <w:r>
          <w:rPr>
            <w:noProof/>
            <w:webHidden/>
          </w:rPr>
          <w:instrText xml:space="preserve"> PAGEREF _Toc70234535 \h </w:instrText>
        </w:r>
        <w:r>
          <w:rPr>
            <w:noProof/>
            <w:webHidden/>
          </w:rPr>
        </w:r>
        <w:r>
          <w:rPr>
            <w:noProof/>
            <w:webHidden/>
          </w:rPr>
          <w:fldChar w:fldCharType="separate"/>
        </w:r>
        <w:r>
          <w:rPr>
            <w:noProof/>
            <w:webHidden/>
          </w:rPr>
          <w:t>208</w:t>
        </w:r>
        <w:r>
          <w:rPr>
            <w:noProof/>
            <w:webHidden/>
          </w:rPr>
          <w:fldChar w:fldCharType="end"/>
        </w:r>
      </w:hyperlink>
    </w:p>
    <w:p w14:paraId="1E7C6FF0" w14:textId="614EF088" w:rsidR="00166D23" w:rsidRDefault="00166D23">
      <w:pPr>
        <w:pStyle w:val="TOC3"/>
        <w:tabs>
          <w:tab w:val="right" w:leader="dot" w:pos="9736"/>
        </w:tabs>
        <w:ind w:left="600"/>
        <w:rPr>
          <w:noProof/>
          <w:szCs w:val="22"/>
        </w:rPr>
      </w:pPr>
      <w:hyperlink w:anchor="_Toc70234536" w:history="1">
        <w:r w:rsidRPr="00757F72">
          <w:rPr>
            <w:rStyle w:val="afc"/>
            <w:noProof/>
          </w:rPr>
          <w:t>7.6.5 窄边框同轴吸顶喇叭</w:t>
        </w:r>
        <w:r>
          <w:rPr>
            <w:noProof/>
            <w:webHidden/>
          </w:rPr>
          <w:tab/>
        </w:r>
        <w:r>
          <w:rPr>
            <w:noProof/>
            <w:webHidden/>
          </w:rPr>
          <w:fldChar w:fldCharType="begin"/>
        </w:r>
        <w:r>
          <w:rPr>
            <w:noProof/>
            <w:webHidden/>
          </w:rPr>
          <w:instrText xml:space="preserve"> PAGEREF _Toc70234536 \h </w:instrText>
        </w:r>
        <w:r>
          <w:rPr>
            <w:noProof/>
            <w:webHidden/>
          </w:rPr>
        </w:r>
        <w:r>
          <w:rPr>
            <w:noProof/>
            <w:webHidden/>
          </w:rPr>
          <w:fldChar w:fldCharType="separate"/>
        </w:r>
        <w:r>
          <w:rPr>
            <w:noProof/>
            <w:webHidden/>
          </w:rPr>
          <w:t>209</w:t>
        </w:r>
        <w:r>
          <w:rPr>
            <w:noProof/>
            <w:webHidden/>
          </w:rPr>
          <w:fldChar w:fldCharType="end"/>
        </w:r>
      </w:hyperlink>
    </w:p>
    <w:p w14:paraId="26DF169E" w14:textId="5916B53F" w:rsidR="00166D23" w:rsidRDefault="00166D23">
      <w:pPr>
        <w:pStyle w:val="TOC3"/>
        <w:tabs>
          <w:tab w:val="right" w:leader="dot" w:pos="9736"/>
        </w:tabs>
        <w:ind w:left="600"/>
        <w:rPr>
          <w:noProof/>
          <w:szCs w:val="22"/>
        </w:rPr>
      </w:pPr>
      <w:hyperlink w:anchor="_Toc70234537" w:history="1">
        <w:r w:rsidRPr="00757F72">
          <w:rPr>
            <w:rStyle w:val="afc"/>
            <w:noProof/>
          </w:rPr>
          <w:t>7.6.6 专业功放</w:t>
        </w:r>
        <w:r>
          <w:rPr>
            <w:noProof/>
            <w:webHidden/>
          </w:rPr>
          <w:tab/>
        </w:r>
        <w:r>
          <w:rPr>
            <w:noProof/>
            <w:webHidden/>
          </w:rPr>
          <w:fldChar w:fldCharType="begin"/>
        </w:r>
        <w:r>
          <w:rPr>
            <w:noProof/>
            <w:webHidden/>
          </w:rPr>
          <w:instrText xml:space="preserve"> PAGEREF _Toc70234537 \h </w:instrText>
        </w:r>
        <w:r>
          <w:rPr>
            <w:noProof/>
            <w:webHidden/>
          </w:rPr>
        </w:r>
        <w:r>
          <w:rPr>
            <w:noProof/>
            <w:webHidden/>
          </w:rPr>
          <w:fldChar w:fldCharType="separate"/>
        </w:r>
        <w:r>
          <w:rPr>
            <w:noProof/>
            <w:webHidden/>
          </w:rPr>
          <w:t>210</w:t>
        </w:r>
        <w:r>
          <w:rPr>
            <w:noProof/>
            <w:webHidden/>
          </w:rPr>
          <w:fldChar w:fldCharType="end"/>
        </w:r>
      </w:hyperlink>
    </w:p>
    <w:p w14:paraId="5773695D" w14:textId="0C3C21BC" w:rsidR="00166D23" w:rsidRDefault="00166D23">
      <w:pPr>
        <w:pStyle w:val="TOC3"/>
        <w:tabs>
          <w:tab w:val="right" w:leader="dot" w:pos="9736"/>
        </w:tabs>
        <w:ind w:left="600"/>
        <w:rPr>
          <w:noProof/>
          <w:szCs w:val="22"/>
        </w:rPr>
      </w:pPr>
      <w:hyperlink w:anchor="_Toc70234538" w:history="1">
        <w:r w:rsidRPr="00757F72">
          <w:rPr>
            <w:rStyle w:val="afc"/>
            <w:noProof/>
          </w:rPr>
          <w:t>7.6.7 前置效果器</w:t>
        </w:r>
        <w:r>
          <w:rPr>
            <w:noProof/>
            <w:webHidden/>
          </w:rPr>
          <w:tab/>
        </w:r>
        <w:r>
          <w:rPr>
            <w:noProof/>
            <w:webHidden/>
          </w:rPr>
          <w:fldChar w:fldCharType="begin"/>
        </w:r>
        <w:r>
          <w:rPr>
            <w:noProof/>
            <w:webHidden/>
          </w:rPr>
          <w:instrText xml:space="preserve"> PAGEREF _Toc70234538 \h </w:instrText>
        </w:r>
        <w:r>
          <w:rPr>
            <w:noProof/>
            <w:webHidden/>
          </w:rPr>
        </w:r>
        <w:r>
          <w:rPr>
            <w:noProof/>
            <w:webHidden/>
          </w:rPr>
          <w:fldChar w:fldCharType="separate"/>
        </w:r>
        <w:r>
          <w:rPr>
            <w:noProof/>
            <w:webHidden/>
          </w:rPr>
          <w:t>211</w:t>
        </w:r>
        <w:r>
          <w:rPr>
            <w:noProof/>
            <w:webHidden/>
          </w:rPr>
          <w:fldChar w:fldCharType="end"/>
        </w:r>
      </w:hyperlink>
    </w:p>
    <w:p w14:paraId="019DF6F2" w14:textId="5B07890B" w:rsidR="00166D23" w:rsidRDefault="00166D23">
      <w:pPr>
        <w:pStyle w:val="TOC3"/>
        <w:tabs>
          <w:tab w:val="right" w:leader="dot" w:pos="9736"/>
        </w:tabs>
        <w:ind w:left="600"/>
        <w:rPr>
          <w:noProof/>
          <w:szCs w:val="22"/>
        </w:rPr>
      </w:pPr>
      <w:hyperlink w:anchor="_Toc70234539" w:history="1">
        <w:r w:rsidRPr="00757F72">
          <w:rPr>
            <w:rStyle w:val="afc"/>
            <w:noProof/>
          </w:rPr>
          <w:t>7.6.8 反馈抑制器</w:t>
        </w:r>
        <w:r>
          <w:rPr>
            <w:noProof/>
            <w:webHidden/>
          </w:rPr>
          <w:tab/>
        </w:r>
        <w:r>
          <w:rPr>
            <w:noProof/>
            <w:webHidden/>
          </w:rPr>
          <w:fldChar w:fldCharType="begin"/>
        </w:r>
        <w:r>
          <w:rPr>
            <w:noProof/>
            <w:webHidden/>
          </w:rPr>
          <w:instrText xml:space="preserve"> PAGEREF _Toc70234539 \h </w:instrText>
        </w:r>
        <w:r>
          <w:rPr>
            <w:noProof/>
            <w:webHidden/>
          </w:rPr>
        </w:r>
        <w:r>
          <w:rPr>
            <w:noProof/>
            <w:webHidden/>
          </w:rPr>
          <w:fldChar w:fldCharType="separate"/>
        </w:r>
        <w:r>
          <w:rPr>
            <w:noProof/>
            <w:webHidden/>
          </w:rPr>
          <w:t>213</w:t>
        </w:r>
        <w:r>
          <w:rPr>
            <w:noProof/>
            <w:webHidden/>
          </w:rPr>
          <w:fldChar w:fldCharType="end"/>
        </w:r>
      </w:hyperlink>
    </w:p>
    <w:p w14:paraId="24175372" w14:textId="2A266254" w:rsidR="00166D23" w:rsidRDefault="00166D23">
      <w:pPr>
        <w:pStyle w:val="TOC3"/>
        <w:tabs>
          <w:tab w:val="right" w:leader="dot" w:pos="9736"/>
        </w:tabs>
        <w:ind w:left="600"/>
        <w:rPr>
          <w:noProof/>
          <w:szCs w:val="22"/>
        </w:rPr>
      </w:pPr>
      <w:hyperlink w:anchor="_Toc70234540" w:history="1">
        <w:r w:rsidRPr="00757F72">
          <w:rPr>
            <w:rStyle w:val="afc"/>
            <w:noProof/>
          </w:rPr>
          <w:t>7.6.9 数字音频处理器(3进6出)</w:t>
        </w:r>
        <w:r>
          <w:rPr>
            <w:noProof/>
            <w:webHidden/>
          </w:rPr>
          <w:tab/>
        </w:r>
        <w:r>
          <w:rPr>
            <w:noProof/>
            <w:webHidden/>
          </w:rPr>
          <w:fldChar w:fldCharType="begin"/>
        </w:r>
        <w:r>
          <w:rPr>
            <w:noProof/>
            <w:webHidden/>
          </w:rPr>
          <w:instrText xml:space="preserve"> PAGEREF _Toc70234540 \h </w:instrText>
        </w:r>
        <w:r>
          <w:rPr>
            <w:noProof/>
            <w:webHidden/>
          </w:rPr>
        </w:r>
        <w:r>
          <w:rPr>
            <w:noProof/>
            <w:webHidden/>
          </w:rPr>
          <w:fldChar w:fldCharType="separate"/>
        </w:r>
        <w:r>
          <w:rPr>
            <w:noProof/>
            <w:webHidden/>
          </w:rPr>
          <w:t>215</w:t>
        </w:r>
        <w:r>
          <w:rPr>
            <w:noProof/>
            <w:webHidden/>
          </w:rPr>
          <w:fldChar w:fldCharType="end"/>
        </w:r>
      </w:hyperlink>
    </w:p>
    <w:p w14:paraId="2DE8F25D" w14:textId="0A1D8C9D" w:rsidR="00166D23" w:rsidRDefault="00166D23">
      <w:pPr>
        <w:pStyle w:val="TOC3"/>
        <w:tabs>
          <w:tab w:val="right" w:leader="dot" w:pos="9736"/>
        </w:tabs>
        <w:ind w:left="600"/>
        <w:rPr>
          <w:noProof/>
          <w:szCs w:val="22"/>
        </w:rPr>
      </w:pPr>
      <w:hyperlink w:anchor="_Toc70234541" w:history="1">
        <w:r w:rsidRPr="00757F72">
          <w:rPr>
            <w:rStyle w:val="afc"/>
            <w:noProof/>
          </w:rPr>
          <w:t>7.6.10 路电源时序器（带短路级联口）</w:t>
        </w:r>
        <w:r>
          <w:rPr>
            <w:noProof/>
            <w:webHidden/>
          </w:rPr>
          <w:tab/>
        </w:r>
        <w:r>
          <w:rPr>
            <w:noProof/>
            <w:webHidden/>
          </w:rPr>
          <w:fldChar w:fldCharType="begin"/>
        </w:r>
        <w:r>
          <w:rPr>
            <w:noProof/>
            <w:webHidden/>
          </w:rPr>
          <w:instrText xml:space="preserve"> PAGEREF _Toc70234541 \h </w:instrText>
        </w:r>
        <w:r>
          <w:rPr>
            <w:noProof/>
            <w:webHidden/>
          </w:rPr>
        </w:r>
        <w:r>
          <w:rPr>
            <w:noProof/>
            <w:webHidden/>
          </w:rPr>
          <w:fldChar w:fldCharType="separate"/>
        </w:r>
        <w:r>
          <w:rPr>
            <w:noProof/>
            <w:webHidden/>
          </w:rPr>
          <w:t>217</w:t>
        </w:r>
        <w:r>
          <w:rPr>
            <w:noProof/>
            <w:webHidden/>
          </w:rPr>
          <w:fldChar w:fldCharType="end"/>
        </w:r>
      </w:hyperlink>
    </w:p>
    <w:p w14:paraId="5CA6B6BB" w14:textId="01A248F9" w:rsidR="00166D23" w:rsidRDefault="00166D23">
      <w:pPr>
        <w:pStyle w:val="TOC3"/>
        <w:tabs>
          <w:tab w:val="right" w:leader="dot" w:pos="9736"/>
        </w:tabs>
        <w:ind w:left="600"/>
        <w:rPr>
          <w:noProof/>
          <w:szCs w:val="22"/>
        </w:rPr>
      </w:pPr>
      <w:hyperlink w:anchor="_Toc70234542" w:history="1">
        <w:r w:rsidRPr="00757F72">
          <w:rPr>
            <w:rStyle w:val="afc"/>
            <w:noProof/>
          </w:rPr>
          <w:t>7.6.11 15"IP网络广播系统服务器（含数字IP网络系统平台软件）</w:t>
        </w:r>
        <w:r>
          <w:rPr>
            <w:noProof/>
            <w:webHidden/>
          </w:rPr>
          <w:tab/>
        </w:r>
        <w:r>
          <w:rPr>
            <w:noProof/>
            <w:webHidden/>
          </w:rPr>
          <w:fldChar w:fldCharType="begin"/>
        </w:r>
        <w:r>
          <w:rPr>
            <w:noProof/>
            <w:webHidden/>
          </w:rPr>
          <w:instrText xml:space="preserve"> PAGEREF _Toc70234542 \h </w:instrText>
        </w:r>
        <w:r>
          <w:rPr>
            <w:noProof/>
            <w:webHidden/>
          </w:rPr>
        </w:r>
        <w:r>
          <w:rPr>
            <w:noProof/>
            <w:webHidden/>
          </w:rPr>
          <w:fldChar w:fldCharType="separate"/>
        </w:r>
        <w:r>
          <w:rPr>
            <w:noProof/>
            <w:webHidden/>
          </w:rPr>
          <w:t>218</w:t>
        </w:r>
        <w:r>
          <w:rPr>
            <w:noProof/>
            <w:webHidden/>
          </w:rPr>
          <w:fldChar w:fldCharType="end"/>
        </w:r>
      </w:hyperlink>
    </w:p>
    <w:p w14:paraId="02BD1D6F" w14:textId="30CDF118" w:rsidR="00166D23" w:rsidRDefault="00166D23">
      <w:pPr>
        <w:pStyle w:val="TOC3"/>
        <w:tabs>
          <w:tab w:val="right" w:leader="dot" w:pos="9736"/>
        </w:tabs>
        <w:ind w:left="600"/>
        <w:rPr>
          <w:noProof/>
          <w:szCs w:val="22"/>
        </w:rPr>
      </w:pPr>
      <w:hyperlink w:anchor="_Toc70234543" w:history="1">
        <w:r w:rsidRPr="00757F72">
          <w:rPr>
            <w:rStyle w:val="afc"/>
            <w:noProof/>
          </w:rPr>
          <w:t>7.6.12 双向IP网络系统软件包（含分控软件）</w:t>
        </w:r>
        <w:r>
          <w:rPr>
            <w:noProof/>
            <w:webHidden/>
          </w:rPr>
          <w:tab/>
        </w:r>
        <w:r>
          <w:rPr>
            <w:noProof/>
            <w:webHidden/>
          </w:rPr>
          <w:fldChar w:fldCharType="begin"/>
        </w:r>
        <w:r>
          <w:rPr>
            <w:noProof/>
            <w:webHidden/>
          </w:rPr>
          <w:instrText xml:space="preserve"> PAGEREF _Toc70234543 \h </w:instrText>
        </w:r>
        <w:r>
          <w:rPr>
            <w:noProof/>
            <w:webHidden/>
          </w:rPr>
        </w:r>
        <w:r>
          <w:rPr>
            <w:noProof/>
            <w:webHidden/>
          </w:rPr>
          <w:fldChar w:fldCharType="separate"/>
        </w:r>
        <w:r>
          <w:rPr>
            <w:noProof/>
            <w:webHidden/>
          </w:rPr>
          <w:t>220</w:t>
        </w:r>
        <w:r>
          <w:rPr>
            <w:noProof/>
            <w:webHidden/>
          </w:rPr>
          <w:fldChar w:fldCharType="end"/>
        </w:r>
      </w:hyperlink>
    </w:p>
    <w:p w14:paraId="2C1EDFED" w14:textId="07DA3DE2" w:rsidR="00166D23" w:rsidRDefault="00166D23">
      <w:pPr>
        <w:pStyle w:val="TOC3"/>
        <w:tabs>
          <w:tab w:val="right" w:leader="dot" w:pos="9736"/>
        </w:tabs>
        <w:ind w:left="600"/>
        <w:rPr>
          <w:noProof/>
          <w:szCs w:val="22"/>
        </w:rPr>
      </w:pPr>
      <w:hyperlink w:anchor="_Toc70234544" w:history="1">
        <w:r w:rsidRPr="00757F72">
          <w:rPr>
            <w:rStyle w:val="afc"/>
            <w:noProof/>
          </w:rPr>
          <w:t>7.6.13 IP网络广播寻址壁挂音箱（主箱）</w:t>
        </w:r>
        <w:r>
          <w:rPr>
            <w:noProof/>
            <w:webHidden/>
          </w:rPr>
          <w:tab/>
        </w:r>
        <w:r>
          <w:rPr>
            <w:noProof/>
            <w:webHidden/>
          </w:rPr>
          <w:fldChar w:fldCharType="begin"/>
        </w:r>
        <w:r>
          <w:rPr>
            <w:noProof/>
            <w:webHidden/>
          </w:rPr>
          <w:instrText xml:space="preserve"> PAGEREF _Toc70234544 \h </w:instrText>
        </w:r>
        <w:r>
          <w:rPr>
            <w:noProof/>
            <w:webHidden/>
          </w:rPr>
        </w:r>
        <w:r>
          <w:rPr>
            <w:noProof/>
            <w:webHidden/>
          </w:rPr>
          <w:fldChar w:fldCharType="separate"/>
        </w:r>
        <w:r>
          <w:rPr>
            <w:noProof/>
            <w:webHidden/>
          </w:rPr>
          <w:t>221</w:t>
        </w:r>
        <w:r>
          <w:rPr>
            <w:noProof/>
            <w:webHidden/>
          </w:rPr>
          <w:fldChar w:fldCharType="end"/>
        </w:r>
      </w:hyperlink>
    </w:p>
    <w:p w14:paraId="37814E35" w14:textId="15DA6B57" w:rsidR="00166D23" w:rsidRDefault="00166D23">
      <w:pPr>
        <w:pStyle w:val="TOC3"/>
        <w:tabs>
          <w:tab w:val="right" w:leader="dot" w:pos="9736"/>
        </w:tabs>
        <w:ind w:left="600"/>
        <w:rPr>
          <w:noProof/>
          <w:szCs w:val="22"/>
        </w:rPr>
      </w:pPr>
      <w:hyperlink w:anchor="_Toc70234545" w:history="1">
        <w:r w:rsidRPr="00757F72">
          <w:rPr>
            <w:rStyle w:val="afc"/>
            <w:noProof/>
          </w:rPr>
          <w:t>7.6.14 IP网络广播寻址壁挂音箱（辅箱）</w:t>
        </w:r>
        <w:r>
          <w:rPr>
            <w:noProof/>
            <w:webHidden/>
          </w:rPr>
          <w:tab/>
        </w:r>
        <w:r>
          <w:rPr>
            <w:noProof/>
            <w:webHidden/>
          </w:rPr>
          <w:fldChar w:fldCharType="begin"/>
        </w:r>
        <w:r>
          <w:rPr>
            <w:noProof/>
            <w:webHidden/>
          </w:rPr>
          <w:instrText xml:space="preserve"> PAGEREF _Toc70234545 \h </w:instrText>
        </w:r>
        <w:r>
          <w:rPr>
            <w:noProof/>
            <w:webHidden/>
          </w:rPr>
        </w:r>
        <w:r>
          <w:rPr>
            <w:noProof/>
            <w:webHidden/>
          </w:rPr>
          <w:fldChar w:fldCharType="separate"/>
        </w:r>
        <w:r>
          <w:rPr>
            <w:noProof/>
            <w:webHidden/>
          </w:rPr>
          <w:t>223</w:t>
        </w:r>
        <w:r>
          <w:rPr>
            <w:noProof/>
            <w:webHidden/>
          </w:rPr>
          <w:fldChar w:fldCharType="end"/>
        </w:r>
      </w:hyperlink>
    </w:p>
    <w:p w14:paraId="76A22031" w14:textId="44193B35" w:rsidR="00166D23" w:rsidRDefault="00166D23">
      <w:pPr>
        <w:pStyle w:val="TOC3"/>
        <w:tabs>
          <w:tab w:val="right" w:leader="dot" w:pos="9736"/>
        </w:tabs>
        <w:ind w:left="600"/>
        <w:rPr>
          <w:noProof/>
          <w:szCs w:val="22"/>
        </w:rPr>
      </w:pPr>
      <w:hyperlink w:anchor="_Toc70234546" w:history="1">
        <w:r w:rsidRPr="00757F72">
          <w:rPr>
            <w:rStyle w:val="afc"/>
            <w:noProof/>
          </w:rPr>
          <w:t>7.6.15 触摸式双向对讲呼叫话筒（彩屏，触屏）</w:t>
        </w:r>
        <w:r>
          <w:rPr>
            <w:noProof/>
            <w:webHidden/>
          </w:rPr>
          <w:tab/>
        </w:r>
        <w:r>
          <w:rPr>
            <w:noProof/>
            <w:webHidden/>
          </w:rPr>
          <w:fldChar w:fldCharType="begin"/>
        </w:r>
        <w:r>
          <w:rPr>
            <w:noProof/>
            <w:webHidden/>
          </w:rPr>
          <w:instrText xml:space="preserve"> PAGEREF _Toc70234546 \h </w:instrText>
        </w:r>
        <w:r>
          <w:rPr>
            <w:noProof/>
            <w:webHidden/>
          </w:rPr>
        </w:r>
        <w:r>
          <w:rPr>
            <w:noProof/>
            <w:webHidden/>
          </w:rPr>
          <w:fldChar w:fldCharType="separate"/>
        </w:r>
        <w:r>
          <w:rPr>
            <w:noProof/>
            <w:webHidden/>
          </w:rPr>
          <w:t>223</w:t>
        </w:r>
        <w:r>
          <w:rPr>
            <w:noProof/>
            <w:webHidden/>
          </w:rPr>
          <w:fldChar w:fldCharType="end"/>
        </w:r>
      </w:hyperlink>
    </w:p>
    <w:p w14:paraId="44B9E8F1" w14:textId="0F562AF8" w:rsidR="00166D23" w:rsidRDefault="00166D23">
      <w:pPr>
        <w:pStyle w:val="TOC3"/>
        <w:tabs>
          <w:tab w:val="right" w:leader="dot" w:pos="9736"/>
        </w:tabs>
        <w:ind w:left="600"/>
        <w:rPr>
          <w:noProof/>
          <w:szCs w:val="22"/>
        </w:rPr>
      </w:pPr>
      <w:hyperlink w:anchor="_Toc70234547" w:history="1">
        <w:r w:rsidRPr="00757F72">
          <w:rPr>
            <w:rStyle w:val="afc"/>
            <w:noProof/>
          </w:rPr>
          <w:t>7.6.16 8路定时电源管理器----串口/网络控制</w:t>
        </w:r>
        <w:r>
          <w:rPr>
            <w:noProof/>
            <w:webHidden/>
          </w:rPr>
          <w:tab/>
        </w:r>
        <w:r>
          <w:rPr>
            <w:noProof/>
            <w:webHidden/>
          </w:rPr>
          <w:fldChar w:fldCharType="begin"/>
        </w:r>
        <w:r>
          <w:rPr>
            <w:noProof/>
            <w:webHidden/>
          </w:rPr>
          <w:instrText xml:space="preserve"> PAGEREF _Toc70234547 \h </w:instrText>
        </w:r>
        <w:r>
          <w:rPr>
            <w:noProof/>
            <w:webHidden/>
          </w:rPr>
        </w:r>
        <w:r>
          <w:rPr>
            <w:noProof/>
            <w:webHidden/>
          </w:rPr>
          <w:fldChar w:fldCharType="separate"/>
        </w:r>
        <w:r>
          <w:rPr>
            <w:noProof/>
            <w:webHidden/>
          </w:rPr>
          <w:t>225</w:t>
        </w:r>
        <w:r>
          <w:rPr>
            <w:noProof/>
            <w:webHidden/>
          </w:rPr>
          <w:fldChar w:fldCharType="end"/>
        </w:r>
      </w:hyperlink>
    </w:p>
    <w:p w14:paraId="2B2A4A2E" w14:textId="4B5AE70A" w:rsidR="00166D23" w:rsidRDefault="00166D23">
      <w:pPr>
        <w:pStyle w:val="TOC3"/>
        <w:tabs>
          <w:tab w:val="right" w:leader="dot" w:pos="9736"/>
        </w:tabs>
        <w:ind w:left="600"/>
        <w:rPr>
          <w:noProof/>
          <w:szCs w:val="22"/>
        </w:rPr>
      </w:pPr>
      <w:hyperlink w:anchor="_Toc70234548" w:history="1">
        <w:r w:rsidRPr="00757F72">
          <w:rPr>
            <w:rStyle w:val="afc"/>
            <w:noProof/>
          </w:rPr>
          <w:t>7.6.17 IP网络音频采集终端</w:t>
        </w:r>
        <w:r>
          <w:rPr>
            <w:noProof/>
            <w:webHidden/>
          </w:rPr>
          <w:tab/>
        </w:r>
        <w:r>
          <w:rPr>
            <w:noProof/>
            <w:webHidden/>
          </w:rPr>
          <w:fldChar w:fldCharType="begin"/>
        </w:r>
        <w:r>
          <w:rPr>
            <w:noProof/>
            <w:webHidden/>
          </w:rPr>
          <w:instrText xml:space="preserve"> PAGEREF _Toc70234548 \h </w:instrText>
        </w:r>
        <w:r>
          <w:rPr>
            <w:noProof/>
            <w:webHidden/>
          </w:rPr>
        </w:r>
        <w:r>
          <w:rPr>
            <w:noProof/>
            <w:webHidden/>
          </w:rPr>
          <w:fldChar w:fldCharType="separate"/>
        </w:r>
        <w:r>
          <w:rPr>
            <w:noProof/>
            <w:webHidden/>
          </w:rPr>
          <w:t>227</w:t>
        </w:r>
        <w:r>
          <w:rPr>
            <w:noProof/>
            <w:webHidden/>
          </w:rPr>
          <w:fldChar w:fldCharType="end"/>
        </w:r>
      </w:hyperlink>
    </w:p>
    <w:p w14:paraId="106C9E61" w14:textId="4E30A7DC" w:rsidR="00166D23" w:rsidRDefault="00166D23">
      <w:pPr>
        <w:pStyle w:val="TOC3"/>
        <w:tabs>
          <w:tab w:val="right" w:leader="dot" w:pos="9736"/>
        </w:tabs>
        <w:ind w:left="600"/>
        <w:rPr>
          <w:noProof/>
          <w:szCs w:val="22"/>
        </w:rPr>
      </w:pPr>
      <w:hyperlink w:anchor="_Toc70234549" w:history="1">
        <w:r w:rsidRPr="00757F72">
          <w:rPr>
            <w:rStyle w:val="afc"/>
            <w:noProof/>
          </w:rPr>
          <w:t>7.6.18 数码播放器</w:t>
        </w:r>
        <w:r>
          <w:rPr>
            <w:noProof/>
            <w:webHidden/>
          </w:rPr>
          <w:tab/>
        </w:r>
        <w:r>
          <w:rPr>
            <w:noProof/>
            <w:webHidden/>
          </w:rPr>
          <w:fldChar w:fldCharType="begin"/>
        </w:r>
        <w:r>
          <w:rPr>
            <w:noProof/>
            <w:webHidden/>
          </w:rPr>
          <w:instrText xml:space="preserve"> PAGEREF _Toc70234549 \h </w:instrText>
        </w:r>
        <w:r>
          <w:rPr>
            <w:noProof/>
            <w:webHidden/>
          </w:rPr>
        </w:r>
        <w:r>
          <w:rPr>
            <w:noProof/>
            <w:webHidden/>
          </w:rPr>
          <w:fldChar w:fldCharType="separate"/>
        </w:r>
        <w:r>
          <w:rPr>
            <w:noProof/>
            <w:webHidden/>
          </w:rPr>
          <w:t>227</w:t>
        </w:r>
        <w:r>
          <w:rPr>
            <w:noProof/>
            <w:webHidden/>
          </w:rPr>
          <w:fldChar w:fldCharType="end"/>
        </w:r>
      </w:hyperlink>
    </w:p>
    <w:p w14:paraId="3204B6A5" w14:textId="2A8FA79E" w:rsidR="00166D23" w:rsidRDefault="00166D23">
      <w:pPr>
        <w:pStyle w:val="TOC3"/>
        <w:tabs>
          <w:tab w:val="right" w:leader="dot" w:pos="9736"/>
        </w:tabs>
        <w:ind w:left="600"/>
        <w:rPr>
          <w:noProof/>
          <w:szCs w:val="22"/>
        </w:rPr>
      </w:pPr>
      <w:hyperlink w:anchor="_Toc70234550" w:history="1">
        <w:r w:rsidRPr="00757F72">
          <w:rPr>
            <w:rStyle w:val="afc"/>
            <w:noProof/>
          </w:rPr>
          <w:t>7.6.19 木质壁挂音箱（定压）</w:t>
        </w:r>
        <w:r>
          <w:rPr>
            <w:noProof/>
            <w:webHidden/>
          </w:rPr>
          <w:tab/>
        </w:r>
        <w:r>
          <w:rPr>
            <w:noProof/>
            <w:webHidden/>
          </w:rPr>
          <w:fldChar w:fldCharType="begin"/>
        </w:r>
        <w:r>
          <w:rPr>
            <w:noProof/>
            <w:webHidden/>
          </w:rPr>
          <w:instrText xml:space="preserve"> PAGEREF _Toc70234550 \h </w:instrText>
        </w:r>
        <w:r>
          <w:rPr>
            <w:noProof/>
            <w:webHidden/>
          </w:rPr>
        </w:r>
        <w:r>
          <w:rPr>
            <w:noProof/>
            <w:webHidden/>
          </w:rPr>
          <w:fldChar w:fldCharType="separate"/>
        </w:r>
        <w:r>
          <w:rPr>
            <w:noProof/>
            <w:webHidden/>
          </w:rPr>
          <w:t>228</w:t>
        </w:r>
        <w:r>
          <w:rPr>
            <w:noProof/>
            <w:webHidden/>
          </w:rPr>
          <w:fldChar w:fldCharType="end"/>
        </w:r>
      </w:hyperlink>
    </w:p>
    <w:p w14:paraId="79DFB5C0" w14:textId="050E324A" w:rsidR="00166D23" w:rsidRDefault="00166D23">
      <w:pPr>
        <w:pStyle w:val="TOC3"/>
        <w:tabs>
          <w:tab w:val="right" w:leader="dot" w:pos="9736"/>
        </w:tabs>
        <w:ind w:left="600"/>
        <w:rPr>
          <w:noProof/>
          <w:szCs w:val="22"/>
        </w:rPr>
      </w:pPr>
      <w:hyperlink w:anchor="_Toc70234551" w:history="1">
        <w:r w:rsidRPr="00757F72">
          <w:rPr>
            <w:rStyle w:val="afc"/>
            <w:noProof/>
          </w:rPr>
          <w:t>7.6.20 彩屏点播式IP网络功放系列</w:t>
        </w:r>
        <w:r>
          <w:rPr>
            <w:noProof/>
            <w:webHidden/>
          </w:rPr>
          <w:tab/>
        </w:r>
        <w:r>
          <w:rPr>
            <w:noProof/>
            <w:webHidden/>
          </w:rPr>
          <w:fldChar w:fldCharType="begin"/>
        </w:r>
        <w:r>
          <w:rPr>
            <w:noProof/>
            <w:webHidden/>
          </w:rPr>
          <w:instrText xml:space="preserve"> PAGEREF _Toc70234551 \h </w:instrText>
        </w:r>
        <w:r>
          <w:rPr>
            <w:noProof/>
            <w:webHidden/>
          </w:rPr>
        </w:r>
        <w:r>
          <w:rPr>
            <w:noProof/>
            <w:webHidden/>
          </w:rPr>
          <w:fldChar w:fldCharType="separate"/>
        </w:r>
        <w:r>
          <w:rPr>
            <w:noProof/>
            <w:webHidden/>
          </w:rPr>
          <w:t>229</w:t>
        </w:r>
        <w:r>
          <w:rPr>
            <w:noProof/>
            <w:webHidden/>
          </w:rPr>
          <w:fldChar w:fldCharType="end"/>
        </w:r>
      </w:hyperlink>
    </w:p>
    <w:p w14:paraId="164C707A" w14:textId="5684546B" w:rsidR="00166D23" w:rsidRDefault="00166D23">
      <w:pPr>
        <w:pStyle w:val="TOC2"/>
        <w:tabs>
          <w:tab w:val="right" w:leader="dot" w:pos="9736"/>
        </w:tabs>
        <w:ind w:left="360"/>
        <w:rPr>
          <w:noProof/>
          <w:szCs w:val="22"/>
        </w:rPr>
      </w:pPr>
      <w:hyperlink w:anchor="_Toc70234552" w:history="1">
        <w:r w:rsidRPr="00757F72">
          <w:rPr>
            <w:rStyle w:val="afc"/>
            <w:rFonts w:ascii="黑体" w:hAnsi="宋体"/>
            <w:noProof/>
          </w:rPr>
          <w:t xml:space="preserve">7.7 </w:t>
        </w:r>
        <w:r w:rsidRPr="00757F72">
          <w:rPr>
            <w:rStyle w:val="afc"/>
            <w:rFonts w:ascii="黑体" w:hAnsi="宋体"/>
            <w:noProof/>
          </w:rPr>
          <w:t>图书馆项目清单</w:t>
        </w:r>
        <w:r>
          <w:rPr>
            <w:noProof/>
            <w:webHidden/>
          </w:rPr>
          <w:tab/>
        </w:r>
        <w:r>
          <w:rPr>
            <w:noProof/>
            <w:webHidden/>
          </w:rPr>
          <w:fldChar w:fldCharType="begin"/>
        </w:r>
        <w:r>
          <w:rPr>
            <w:noProof/>
            <w:webHidden/>
          </w:rPr>
          <w:instrText xml:space="preserve"> PAGEREF _Toc70234552 \h </w:instrText>
        </w:r>
        <w:r>
          <w:rPr>
            <w:noProof/>
            <w:webHidden/>
          </w:rPr>
        </w:r>
        <w:r>
          <w:rPr>
            <w:noProof/>
            <w:webHidden/>
          </w:rPr>
          <w:fldChar w:fldCharType="separate"/>
        </w:r>
        <w:r>
          <w:rPr>
            <w:noProof/>
            <w:webHidden/>
          </w:rPr>
          <w:t>232</w:t>
        </w:r>
        <w:r>
          <w:rPr>
            <w:noProof/>
            <w:webHidden/>
          </w:rPr>
          <w:fldChar w:fldCharType="end"/>
        </w:r>
      </w:hyperlink>
    </w:p>
    <w:p w14:paraId="0D83B730" w14:textId="73317BF5" w:rsidR="00166D23" w:rsidRDefault="00166D23">
      <w:pPr>
        <w:pStyle w:val="TOC2"/>
        <w:tabs>
          <w:tab w:val="right" w:leader="dot" w:pos="9736"/>
        </w:tabs>
        <w:ind w:left="360"/>
        <w:rPr>
          <w:noProof/>
          <w:szCs w:val="22"/>
        </w:rPr>
      </w:pPr>
      <w:hyperlink w:anchor="_Toc70234553" w:history="1">
        <w:r w:rsidRPr="00757F72">
          <w:rPr>
            <w:rStyle w:val="afc"/>
            <w:rFonts w:ascii="黑体" w:hAnsi="宋体"/>
            <w:noProof/>
          </w:rPr>
          <w:t xml:space="preserve">7.8 </w:t>
        </w:r>
        <w:r w:rsidRPr="00757F72">
          <w:rPr>
            <w:rStyle w:val="afc"/>
            <w:rFonts w:ascii="黑体" w:hAnsi="宋体"/>
            <w:noProof/>
          </w:rPr>
          <w:t>博物馆项目清单</w:t>
        </w:r>
        <w:r>
          <w:rPr>
            <w:noProof/>
            <w:webHidden/>
          </w:rPr>
          <w:tab/>
        </w:r>
        <w:r>
          <w:rPr>
            <w:noProof/>
            <w:webHidden/>
          </w:rPr>
          <w:fldChar w:fldCharType="begin"/>
        </w:r>
        <w:r>
          <w:rPr>
            <w:noProof/>
            <w:webHidden/>
          </w:rPr>
          <w:instrText xml:space="preserve"> PAGEREF _Toc70234553 \h </w:instrText>
        </w:r>
        <w:r>
          <w:rPr>
            <w:noProof/>
            <w:webHidden/>
          </w:rPr>
        </w:r>
        <w:r>
          <w:rPr>
            <w:noProof/>
            <w:webHidden/>
          </w:rPr>
          <w:fldChar w:fldCharType="separate"/>
        </w:r>
        <w:r>
          <w:rPr>
            <w:noProof/>
            <w:webHidden/>
          </w:rPr>
          <w:t>237</w:t>
        </w:r>
        <w:r>
          <w:rPr>
            <w:noProof/>
            <w:webHidden/>
          </w:rPr>
          <w:fldChar w:fldCharType="end"/>
        </w:r>
      </w:hyperlink>
    </w:p>
    <w:p w14:paraId="11176F20" w14:textId="5ADAC366" w:rsidR="00166D23" w:rsidRDefault="00166D23">
      <w:pPr>
        <w:pStyle w:val="TOC1"/>
        <w:tabs>
          <w:tab w:val="right" w:leader="dot" w:pos="9736"/>
        </w:tabs>
        <w:ind w:left="120"/>
        <w:rPr>
          <w:noProof/>
          <w:szCs w:val="22"/>
        </w:rPr>
      </w:pPr>
      <w:hyperlink w:anchor="_Toc70234554" w:history="1">
        <w:r w:rsidRPr="00757F72">
          <w:rPr>
            <w:rStyle w:val="afc"/>
            <w:rFonts w:ascii="微软雅黑" w:eastAsia="微软雅黑" w:hAnsi="微软雅黑"/>
            <w:noProof/>
          </w:rPr>
          <w:t>第八章 机房装修系统</w:t>
        </w:r>
        <w:r>
          <w:rPr>
            <w:noProof/>
            <w:webHidden/>
          </w:rPr>
          <w:tab/>
        </w:r>
        <w:r>
          <w:rPr>
            <w:noProof/>
            <w:webHidden/>
          </w:rPr>
          <w:fldChar w:fldCharType="begin"/>
        </w:r>
        <w:r>
          <w:rPr>
            <w:noProof/>
            <w:webHidden/>
          </w:rPr>
          <w:instrText xml:space="preserve"> PAGEREF _Toc70234554 \h </w:instrText>
        </w:r>
        <w:r>
          <w:rPr>
            <w:noProof/>
            <w:webHidden/>
          </w:rPr>
        </w:r>
        <w:r>
          <w:rPr>
            <w:noProof/>
            <w:webHidden/>
          </w:rPr>
          <w:fldChar w:fldCharType="separate"/>
        </w:r>
        <w:r>
          <w:rPr>
            <w:noProof/>
            <w:webHidden/>
          </w:rPr>
          <w:t>240</w:t>
        </w:r>
        <w:r>
          <w:rPr>
            <w:noProof/>
            <w:webHidden/>
          </w:rPr>
          <w:fldChar w:fldCharType="end"/>
        </w:r>
      </w:hyperlink>
    </w:p>
    <w:p w14:paraId="4B0EEB6D" w14:textId="2C49E557" w:rsidR="00166D23" w:rsidRDefault="00166D23">
      <w:pPr>
        <w:pStyle w:val="TOC2"/>
        <w:tabs>
          <w:tab w:val="right" w:leader="dot" w:pos="9736"/>
        </w:tabs>
        <w:ind w:left="360"/>
        <w:rPr>
          <w:noProof/>
          <w:szCs w:val="22"/>
        </w:rPr>
      </w:pPr>
      <w:hyperlink w:anchor="_Toc70234555" w:history="1">
        <w:r w:rsidRPr="00757F72">
          <w:rPr>
            <w:rStyle w:val="afc"/>
            <w:rFonts w:ascii="黑体" w:hAnsi="宋体"/>
            <w:noProof/>
          </w:rPr>
          <w:t xml:space="preserve">8.1 </w:t>
        </w:r>
        <w:r w:rsidRPr="00757F72">
          <w:rPr>
            <w:rStyle w:val="afc"/>
            <w:rFonts w:ascii="黑体" w:hAnsi="宋体"/>
            <w:noProof/>
          </w:rPr>
          <w:t>系统概述</w:t>
        </w:r>
        <w:r>
          <w:rPr>
            <w:noProof/>
            <w:webHidden/>
          </w:rPr>
          <w:tab/>
        </w:r>
        <w:r>
          <w:rPr>
            <w:noProof/>
            <w:webHidden/>
          </w:rPr>
          <w:fldChar w:fldCharType="begin"/>
        </w:r>
        <w:r>
          <w:rPr>
            <w:noProof/>
            <w:webHidden/>
          </w:rPr>
          <w:instrText xml:space="preserve"> PAGEREF _Toc70234555 \h </w:instrText>
        </w:r>
        <w:r>
          <w:rPr>
            <w:noProof/>
            <w:webHidden/>
          </w:rPr>
        </w:r>
        <w:r>
          <w:rPr>
            <w:noProof/>
            <w:webHidden/>
          </w:rPr>
          <w:fldChar w:fldCharType="separate"/>
        </w:r>
        <w:r>
          <w:rPr>
            <w:noProof/>
            <w:webHidden/>
          </w:rPr>
          <w:t>240</w:t>
        </w:r>
        <w:r>
          <w:rPr>
            <w:noProof/>
            <w:webHidden/>
          </w:rPr>
          <w:fldChar w:fldCharType="end"/>
        </w:r>
      </w:hyperlink>
    </w:p>
    <w:p w14:paraId="166A9568" w14:textId="54AB3A9C" w:rsidR="00166D23" w:rsidRDefault="00166D23">
      <w:pPr>
        <w:pStyle w:val="TOC2"/>
        <w:tabs>
          <w:tab w:val="right" w:leader="dot" w:pos="9736"/>
        </w:tabs>
        <w:ind w:left="360"/>
        <w:rPr>
          <w:noProof/>
          <w:szCs w:val="22"/>
        </w:rPr>
      </w:pPr>
      <w:hyperlink w:anchor="_Toc70234556" w:history="1">
        <w:r w:rsidRPr="00757F72">
          <w:rPr>
            <w:rStyle w:val="afc"/>
            <w:rFonts w:ascii="黑体" w:hAnsi="宋体"/>
            <w:noProof/>
          </w:rPr>
          <w:t xml:space="preserve">8.2 </w:t>
        </w:r>
        <w:r w:rsidRPr="00757F72">
          <w:rPr>
            <w:rStyle w:val="afc"/>
            <w:rFonts w:ascii="黑体" w:hAnsi="宋体"/>
            <w:noProof/>
          </w:rPr>
          <w:t>设计标准及规范</w:t>
        </w:r>
        <w:r>
          <w:rPr>
            <w:noProof/>
            <w:webHidden/>
          </w:rPr>
          <w:tab/>
        </w:r>
        <w:r>
          <w:rPr>
            <w:noProof/>
            <w:webHidden/>
          </w:rPr>
          <w:fldChar w:fldCharType="begin"/>
        </w:r>
        <w:r>
          <w:rPr>
            <w:noProof/>
            <w:webHidden/>
          </w:rPr>
          <w:instrText xml:space="preserve"> PAGEREF _Toc70234556 \h </w:instrText>
        </w:r>
        <w:r>
          <w:rPr>
            <w:noProof/>
            <w:webHidden/>
          </w:rPr>
        </w:r>
        <w:r>
          <w:rPr>
            <w:noProof/>
            <w:webHidden/>
          </w:rPr>
          <w:fldChar w:fldCharType="separate"/>
        </w:r>
        <w:r>
          <w:rPr>
            <w:noProof/>
            <w:webHidden/>
          </w:rPr>
          <w:t>240</w:t>
        </w:r>
        <w:r>
          <w:rPr>
            <w:noProof/>
            <w:webHidden/>
          </w:rPr>
          <w:fldChar w:fldCharType="end"/>
        </w:r>
      </w:hyperlink>
    </w:p>
    <w:p w14:paraId="11F28456" w14:textId="2F1C34A4" w:rsidR="00166D23" w:rsidRDefault="00166D23">
      <w:pPr>
        <w:pStyle w:val="TOC2"/>
        <w:tabs>
          <w:tab w:val="right" w:leader="dot" w:pos="9736"/>
        </w:tabs>
        <w:ind w:left="360"/>
        <w:rPr>
          <w:noProof/>
          <w:szCs w:val="22"/>
        </w:rPr>
      </w:pPr>
      <w:hyperlink w:anchor="_Toc70234557" w:history="1">
        <w:r w:rsidRPr="00757F72">
          <w:rPr>
            <w:rStyle w:val="afc"/>
            <w:rFonts w:ascii="黑体" w:hAnsi="宋体"/>
            <w:noProof/>
          </w:rPr>
          <w:t xml:space="preserve">8.3 </w:t>
        </w:r>
        <w:r w:rsidRPr="00757F72">
          <w:rPr>
            <w:rStyle w:val="afc"/>
            <w:rFonts w:ascii="黑体" w:hAnsi="宋体"/>
            <w:noProof/>
          </w:rPr>
          <w:t>设计原则</w:t>
        </w:r>
        <w:r>
          <w:rPr>
            <w:noProof/>
            <w:webHidden/>
          </w:rPr>
          <w:tab/>
        </w:r>
        <w:r>
          <w:rPr>
            <w:noProof/>
            <w:webHidden/>
          </w:rPr>
          <w:fldChar w:fldCharType="begin"/>
        </w:r>
        <w:r>
          <w:rPr>
            <w:noProof/>
            <w:webHidden/>
          </w:rPr>
          <w:instrText xml:space="preserve"> PAGEREF _Toc70234557 \h </w:instrText>
        </w:r>
        <w:r>
          <w:rPr>
            <w:noProof/>
            <w:webHidden/>
          </w:rPr>
        </w:r>
        <w:r>
          <w:rPr>
            <w:noProof/>
            <w:webHidden/>
          </w:rPr>
          <w:fldChar w:fldCharType="separate"/>
        </w:r>
        <w:r>
          <w:rPr>
            <w:noProof/>
            <w:webHidden/>
          </w:rPr>
          <w:t>241</w:t>
        </w:r>
        <w:r>
          <w:rPr>
            <w:noProof/>
            <w:webHidden/>
          </w:rPr>
          <w:fldChar w:fldCharType="end"/>
        </w:r>
      </w:hyperlink>
    </w:p>
    <w:p w14:paraId="1FCB8AA5" w14:textId="5B84A8D5" w:rsidR="00166D23" w:rsidRDefault="00166D23">
      <w:pPr>
        <w:pStyle w:val="TOC2"/>
        <w:tabs>
          <w:tab w:val="right" w:leader="dot" w:pos="9736"/>
        </w:tabs>
        <w:ind w:left="360"/>
        <w:rPr>
          <w:noProof/>
          <w:szCs w:val="22"/>
        </w:rPr>
      </w:pPr>
      <w:hyperlink w:anchor="_Toc70234558" w:history="1">
        <w:r w:rsidRPr="00757F72">
          <w:rPr>
            <w:rStyle w:val="afc"/>
            <w:rFonts w:ascii="黑体" w:hAnsi="宋体"/>
            <w:noProof/>
          </w:rPr>
          <w:t xml:space="preserve">8.4 </w:t>
        </w:r>
        <w:r w:rsidRPr="00757F72">
          <w:rPr>
            <w:rStyle w:val="afc"/>
            <w:rFonts w:ascii="黑体" w:hAnsi="宋体"/>
            <w:noProof/>
          </w:rPr>
          <w:t>设计要求</w:t>
        </w:r>
        <w:r>
          <w:rPr>
            <w:noProof/>
            <w:webHidden/>
          </w:rPr>
          <w:tab/>
        </w:r>
        <w:r>
          <w:rPr>
            <w:noProof/>
            <w:webHidden/>
          </w:rPr>
          <w:fldChar w:fldCharType="begin"/>
        </w:r>
        <w:r>
          <w:rPr>
            <w:noProof/>
            <w:webHidden/>
          </w:rPr>
          <w:instrText xml:space="preserve"> PAGEREF _Toc70234558 \h </w:instrText>
        </w:r>
        <w:r>
          <w:rPr>
            <w:noProof/>
            <w:webHidden/>
          </w:rPr>
        </w:r>
        <w:r>
          <w:rPr>
            <w:noProof/>
            <w:webHidden/>
          </w:rPr>
          <w:fldChar w:fldCharType="separate"/>
        </w:r>
        <w:r>
          <w:rPr>
            <w:noProof/>
            <w:webHidden/>
          </w:rPr>
          <w:t>242</w:t>
        </w:r>
        <w:r>
          <w:rPr>
            <w:noProof/>
            <w:webHidden/>
          </w:rPr>
          <w:fldChar w:fldCharType="end"/>
        </w:r>
      </w:hyperlink>
    </w:p>
    <w:p w14:paraId="5E92A6A5" w14:textId="173B04EE" w:rsidR="00166D23" w:rsidRDefault="00166D23">
      <w:pPr>
        <w:pStyle w:val="TOC2"/>
        <w:tabs>
          <w:tab w:val="right" w:leader="dot" w:pos="9736"/>
        </w:tabs>
        <w:ind w:left="360"/>
        <w:rPr>
          <w:noProof/>
          <w:szCs w:val="22"/>
        </w:rPr>
      </w:pPr>
      <w:hyperlink w:anchor="_Toc70234559" w:history="1">
        <w:r w:rsidRPr="00757F72">
          <w:rPr>
            <w:rStyle w:val="afc"/>
            <w:rFonts w:ascii="黑体" w:hAnsi="宋体"/>
            <w:noProof/>
          </w:rPr>
          <w:t xml:space="preserve">8.5 </w:t>
        </w:r>
        <w:r w:rsidRPr="00757F72">
          <w:rPr>
            <w:rStyle w:val="afc"/>
            <w:rFonts w:ascii="黑体" w:hAnsi="宋体"/>
            <w:noProof/>
          </w:rPr>
          <w:t>设计思想</w:t>
        </w:r>
        <w:r>
          <w:rPr>
            <w:noProof/>
            <w:webHidden/>
          </w:rPr>
          <w:tab/>
        </w:r>
        <w:r>
          <w:rPr>
            <w:noProof/>
            <w:webHidden/>
          </w:rPr>
          <w:fldChar w:fldCharType="begin"/>
        </w:r>
        <w:r>
          <w:rPr>
            <w:noProof/>
            <w:webHidden/>
          </w:rPr>
          <w:instrText xml:space="preserve"> PAGEREF _Toc70234559 \h </w:instrText>
        </w:r>
        <w:r>
          <w:rPr>
            <w:noProof/>
            <w:webHidden/>
          </w:rPr>
        </w:r>
        <w:r>
          <w:rPr>
            <w:noProof/>
            <w:webHidden/>
          </w:rPr>
          <w:fldChar w:fldCharType="separate"/>
        </w:r>
        <w:r>
          <w:rPr>
            <w:noProof/>
            <w:webHidden/>
          </w:rPr>
          <w:t>242</w:t>
        </w:r>
        <w:r>
          <w:rPr>
            <w:noProof/>
            <w:webHidden/>
          </w:rPr>
          <w:fldChar w:fldCharType="end"/>
        </w:r>
      </w:hyperlink>
    </w:p>
    <w:p w14:paraId="3B0FE574" w14:textId="554ADEEC" w:rsidR="00166D23" w:rsidRDefault="00166D23">
      <w:pPr>
        <w:pStyle w:val="TOC2"/>
        <w:tabs>
          <w:tab w:val="right" w:leader="dot" w:pos="9736"/>
        </w:tabs>
        <w:ind w:left="360"/>
        <w:rPr>
          <w:noProof/>
          <w:szCs w:val="22"/>
        </w:rPr>
      </w:pPr>
      <w:hyperlink w:anchor="_Toc70234560" w:history="1">
        <w:r w:rsidRPr="00757F72">
          <w:rPr>
            <w:rStyle w:val="afc"/>
            <w:rFonts w:ascii="黑体" w:hAnsi="宋体"/>
            <w:noProof/>
          </w:rPr>
          <w:t xml:space="preserve">8.6 </w:t>
        </w:r>
        <w:r w:rsidRPr="00757F72">
          <w:rPr>
            <w:rStyle w:val="afc"/>
            <w:rFonts w:ascii="黑体" w:hAnsi="宋体"/>
            <w:noProof/>
          </w:rPr>
          <w:t>机房装修系统介绍</w:t>
        </w:r>
        <w:r>
          <w:rPr>
            <w:noProof/>
            <w:webHidden/>
          </w:rPr>
          <w:tab/>
        </w:r>
        <w:r>
          <w:rPr>
            <w:noProof/>
            <w:webHidden/>
          </w:rPr>
          <w:fldChar w:fldCharType="begin"/>
        </w:r>
        <w:r>
          <w:rPr>
            <w:noProof/>
            <w:webHidden/>
          </w:rPr>
          <w:instrText xml:space="preserve"> PAGEREF _Toc70234560 \h </w:instrText>
        </w:r>
        <w:r>
          <w:rPr>
            <w:noProof/>
            <w:webHidden/>
          </w:rPr>
        </w:r>
        <w:r>
          <w:rPr>
            <w:noProof/>
            <w:webHidden/>
          </w:rPr>
          <w:fldChar w:fldCharType="separate"/>
        </w:r>
        <w:r>
          <w:rPr>
            <w:noProof/>
            <w:webHidden/>
          </w:rPr>
          <w:t>243</w:t>
        </w:r>
        <w:r>
          <w:rPr>
            <w:noProof/>
            <w:webHidden/>
          </w:rPr>
          <w:fldChar w:fldCharType="end"/>
        </w:r>
      </w:hyperlink>
    </w:p>
    <w:p w14:paraId="6BE260FD" w14:textId="424A8BE2" w:rsidR="00166D23" w:rsidRDefault="00166D23">
      <w:pPr>
        <w:pStyle w:val="TOC2"/>
        <w:tabs>
          <w:tab w:val="right" w:leader="dot" w:pos="9736"/>
        </w:tabs>
        <w:ind w:left="360"/>
        <w:rPr>
          <w:noProof/>
          <w:szCs w:val="22"/>
        </w:rPr>
      </w:pPr>
      <w:hyperlink w:anchor="_Toc70234561" w:history="1">
        <w:r w:rsidRPr="00757F72">
          <w:rPr>
            <w:rStyle w:val="afc"/>
            <w:rFonts w:ascii="黑体" w:hAnsi="宋体"/>
            <w:noProof/>
          </w:rPr>
          <w:t>8.7 UPS</w:t>
        </w:r>
        <w:r w:rsidRPr="00757F72">
          <w:rPr>
            <w:rStyle w:val="afc"/>
            <w:rFonts w:ascii="黑体" w:hAnsi="宋体"/>
            <w:noProof/>
          </w:rPr>
          <w:t>系统介绍</w:t>
        </w:r>
        <w:r>
          <w:rPr>
            <w:noProof/>
            <w:webHidden/>
          </w:rPr>
          <w:tab/>
        </w:r>
        <w:r>
          <w:rPr>
            <w:noProof/>
            <w:webHidden/>
          </w:rPr>
          <w:fldChar w:fldCharType="begin"/>
        </w:r>
        <w:r>
          <w:rPr>
            <w:noProof/>
            <w:webHidden/>
          </w:rPr>
          <w:instrText xml:space="preserve"> PAGEREF _Toc70234561 \h </w:instrText>
        </w:r>
        <w:r>
          <w:rPr>
            <w:noProof/>
            <w:webHidden/>
          </w:rPr>
        </w:r>
        <w:r>
          <w:rPr>
            <w:noProof/>
            <w:webHidden/>
          </w:rPr>
          <w:fldChar w:fldCharType="separate"/>
        </w:r>
        <w:r>
          <w:rPr>
            <w:noProof/>
            <w:webHidden/>
          </w:rPr>
          <w:t>248</w:t>
        </w:r>
        <w:r>
          <w:rPr>
            <w:noProof/>
            <w:webHidden/>
          </w:rPr>
          <w:fldChar w:fldCharType="end"/>
        </w:r>
      </w:hyperlink>
    </w:p>
    <w:p w14:paraId="66AFBF8C" w14:textId="43312074" w:rsidR="00166D23" w:rsidRDefault="00166D23">
      <w:pPr>
        <w:pStyle w:val="TOC3"/>
        <w:tabs>
          <w:tab w:val="right" w:leader="dot" w:pos="9736"/>
        </w:tabs>
        <w:ind w:left="600"/>
        <w:rPr>
          <w:noProof/>
          <w:szCs w:val="22"/>
        </w:rPr>
      </w:pPr>
      <w:hyperlink w:anchor="_Toc70234562" w:history="1">
        <w:r w:rsidRPr="00757F72">
          <w:rPr>
            <w:rStyle w:val="afc"/>
            <w:noProof/>
          </w:rPr>
          <w:t>8.7.1 项目目标</w:t>
        </w:r>
        <w:r>
          <w:rPr>
            <w:noProof/>
            <w:webHidden/>
          </w:rPr>
          <w:tab/>
        </w:r>
        <w:r>
          <w:rPr>
            <w:noProof/>
            <w:webHidden/>
          </w:rPr>
          <w:fldChar w:fldCharType="begin"/>
        </w:r>
        <w:r>
          <w:rPr>
            <w:noProof/>
            <w:webHidden/>
          </w:rPr>
          <w:instrText xml:space="preserve"> PAGEREF _Toc70234562 \h </w:instrText>
        </w:r>
        <w:r>
          <w:rPr>
            <w:noProof/>
            <w:webHidden/>
          </w:rPr>
        </w:r>
        <w:r>
          <w:rPr>
            <w:noProof/>
            <w:webHidden/>
          </w:rPr>
          <w:fldChar w:fldCharType="separate"/>
        </w:r>
        <w:r>
          <w:rPr>
            <w:noProof/>
            <w:webHidden/>
          </w:rPr>
          <w:t>248</w:t>
        </w:r>
        <w:r>
          <w:rPr>
            <w:noProof/>
            <w:webHidden/>
          </w:rPr>
          <w:fldChar w:fldCharType="end"/>
        </w:r>
      </w:hyperlink>
    </w:p>
    <w:p w14:paraId="7F543E97" w14:textId="30C4406E" w:rsidR="00166D23" w:rsidRDefault="00166D23">
      <w:pPr>
        <w:pStyle w:val="TOC3"/>
        <w:tabs>
          <w:tab w:val="right" w:leader="dot" w:pos="9736"/>
        </w:tabs>
        <w:ind w:left="600"/>
        <w:rPr>
          <w:noProof/>
          <w:szCs w:val="22"/>
        </w:rPr>
      </w:pPr>
      <w:hyperlink w:anchor="_Toc70234563" w:history="1">
        <w:r w:rsidRPr="00757F72">
          <w:rPr>
            <w:rStyle w:val="afc"/>
            <w:noProof/>
          </w:rPr>
          <w:t>8.7.2项目设计原则</w:t>
        </w:r>
        <w:r>
          <w:rPr>
            <w:noProof/>
            <w:webHidden/>
          </w:rPr>
          <w:tab/>
        </w:r>
        <w:r>
          <w:rPr>
            <w:noProof/>
            <w:webHidden/>
          </w:rPr>
          <w:fldChar w:fldCharType="begin"/>
        </w:r>
        <w:r>
          <w:rPr>
            <w:noProof/>
            <w:webHidden/>
          </w:rPr>
          <w:instrText xml:space="preserve"> PAGEREF _Toc70234563 \h </w:instrText>
        </w:r>
        <w:r>
          <w:rPr>
            <w:noProof/>
            <w:webHidden/>
          </w:rPr>
        </w:r>
        <w:r>
          <w:rPr>
            <w:noProof/>
            <w:webHidden/>
          </w:rPr>
          <w:fldChar w:fldCharType="separate"/>
        </w:r>
        <w:r>
          <w:rPr>
            <w:noProof/>
            <w:webHidden/>
          </w:rPr>
          <w:t>248</w:t>
        </w:r>
        <w:r>
          <w:rPr>
            <w:noProof/>
            <w:webHidden/>
          </w:rPr>
          <w:fldChar w:fldCharType="end"/>
        </w:r>
      </w:hyperlink>
    </w:p>
    <w:p w14:paraId="5DF213CD" w14:textId="44CAF057" w:rsidR="00166D23" w:rsidRDefault="00166D23">
      <w:pPr>
        <w:pStyle w:val="TOC3"/>
        <w:tabs>
          <w:tab w:val="right" w:leader="dot" w:pos="9736"/>
        </w:tabs>
        <w:ind w:left="600"/>
        <w:rPr>
          <w:noProof/>
          <w:szCs w:val="22"/>
        </w:rPr>
      </w:pPr>
      <w:hyperlink w:anchor="_Toc70234564" w:history="1">
        <w:r w:rsidRPr="00757F72">
          <w:rPr>
            <w:rStyle w:val="afc"/>
            <w:noProof/>
          </w:rPr>
          <w:t>8.7.3 项目设计依据</w:t>
        </w:r>
        <w:r>
          <w:rPr>
            <w:noProof/>
            <w:webHidden/>
          </w:rPr>
          <w:tab/>
        </w:r>
        <w:r>
          <w:rPr>
            <w:noProof/>
            <w:webHidden/>
          </w:rPr>
          <w:fldChar w:fldCharType="begin"/>
        </w:r>
        <w:r>
          <w:rPr>
            <w:noProof/>
            <w:webHidden/>
          </w:rPr>
          <w:instrText xml:space="preserve"> PAGEREF _Toc70234564 \h </w:instrText>
        </w:r>
        <w:r>
          <w:rPr>
            <w:noProof/>
            <w:webHidden/>
          </w:rPr>
        </w:r>
        <w:r>
          <w:rPr>
            <w:noProof/>
            <w:webHidden/>
          </w:rPr>
          <w:fldChar w:fldCharType="separate"/>
        </w:r>
        <w:r>
          <w:rPr>
            <w:noProof/>
            <w:webHidden/>
          </w:rPr>
          <w:t>250</w:t>
        </w:r>
        <w:r>
          <w:rPr>
            <w:noProof/>
            <w:webHidden/>
          </w:rPr>
          <w:fldChar w:fldCharType="end"/>
        </w:r>
      </w:hyperlink>
    </w:p>
    <w:p w14:paraId="2AEE7D82" w14:textId="1F2345ED" w:rsidR="00166D23" w:rsidRDefault="00166D23">
      <w:pPr>
        <w:pStyle w:val="TOC3"/>
        <w:tabs>
          <w:tab w:val="right" w:leader="dot" w:pos="9736"/>
        </w:tabs>
        <w:ind w:left="600"/>
        <w:rPr>
          <w:noProof/>
          <w:szCs w:val="22"/>
        </w:rPr>
      </w:pPr>
      <w:hyperlink w:anchor="_Toc70234565" w:history="1">
        <w:r w:rsidRPr="00757F72">
          <w:rPr>
            <w:rStyle w:val="afc"/>
            <w:noProof/>
          </w:rPr>
          <w:t>8.7.4 UPS系统方案设计</w:t>
        </w:r>
        <w:r>
          <w:rPr>
            <w:noProof/>
            <w:webHidden/>
          </w:rPr>
          <w:tab/>
        </w:r>
        <w:r>
          <w:rPr>
            <w:noProof/>
            <w:webHidden/>
          </w:rPr>
          <w:fldChar w:fldCharType="begin"/>
        </w:r>
        <w:r>
          <w:rPr>
            <w:noProof/>
            <w:webHidden/>
          </w:rPr>
          <w:instrText xml:space="preserve"> PAGEREF _Toc70234565 \h </w:instrText>
        </w:r>
        <w:r>
          <w:rPr>
            <w:noProof/>
            <w:webHidden/>
          </w:rPr>
        </w:r>
        <w:r>
          <w:rPr>
            <w:noProof/>
            <w:webHidden/>
          </w:rPr>
          <w:fldChar w:fldCharType="separate"/>
        </w:r>
        <w:r>
          <w:rPr>
            <w:noProof/>
            <w:webHidden/>
          </w:rPr>
          <w:t>250</w:t>
        </w:r>
        <w:r>
          <w:rPr>
            <w:noProof/>
            <w:webHidden/>
          </w:rPr>
          <w:fldChar w:fldCharType="end"/>
        </w:r>
      </w:hyperlink>
    </w:p>
    <w:p w14:paraId="1A51BC7F" w14:textId="04B8E98C" w:rsidR="00166D23" w:rsidRDefault="00166D23">
      <w:pPr>
        <w:pStyle w:val="TOC3"/>
        <w:tabs>
          <w:tab w:val="right" w:leader="dot" w:pos="9736"/>
        </w:tabs>
        <w:ind w:left="600"/>
        <w:rPr>
          <w:noProof/>
          <w:szCs w:val="22"/>
        </w:rPr>
      </w:pPr>
      <w:hyperlink w:anchor="_Toc70234566" w:history="1">
        <w:r w:rsidRPr="00757F72">
          <w:rPr>
            <w:rStyle w:val="afc"/>
            <w:rFonts w:ascii="仿宋" w:eastAsia="仿宋" w:hAnsi="仿宋"/>
            <w:noProof/>
          </w:rPr>
          <w:t xml:space="preserve">8.7.5 </w:t>
        </w:r>
        <w:r w:rsidRPr="00757F72">
          <w:rPr>
            <w:rStyle w:val="afc"/>
            <w:rFonts w:ascii="宋体" w:hAnsi="宋体"/>
            <w:noProof/>
            <w:lang w:val="zh-CN"/>
          </w:rPr>
          <w:t>YDC3300</w:t>
        </w:r>
        <w:r w:rsidRPr="00757F72">
          <w:rPr>
            <w:rStyle w:val="afc"/>
            <w:rFonts w:ascii="宋体" w:hAnsi="宋体"/>
            <w:noProof/>
            <w:lang w:val="zh-CN"/>
          </w:rPr>
          <w:t>系列</w:t>
        </w:r>
        <w:r w:rsidRPr="00757F72">
          <w:rPr>
            <w:rStyle w:val="afc"/>
            <w:rFonts w:ascii="宋体" w:hAnsi="宋体"/>
            <w:noProof/>
            <w:lang w:val="zh-CN"/>
          </w:rPr>
          <w:t>UPS</w:t>
        </w:r>
        <w:r w:rsidRPr="00757F72">
          <w:rPr>
            <w:rStyle w:val="afc"/>
            <w:rFonts w:ascii="宋体" w:hAnsi="宋体"/>
            <w:noProof/>
            <w:lang w:val="zh-CN"/>
          </w:rPr>
          <w:t>介绍</w:t>
        </w:r>
        <w:r>
          <w:rPr>
            <w:noProof/>
            <w:webHidden/>
          </w:rPr>
          <w:tab/>
        </w:r>
        <w:r>
          <w:rPr>
            <w:noProof/>
            <w:webHidden/>
          </w:rPr>
          <w:fldChar w:fldCharType="begin"/>
        </w:r>
        <w:r>
          <w:rPr>
            <w:noProof/>
            <w:webHidden/>
          </w:rPr>
          <w:instrText xml:space="preserve"> PAGEREF _Toc70234566 \h </w:instrText>
        </w:r>
        <w:r>
          <w:rPr>
            <w:noProof/>
            <w:webHidden/>
          </w:rPr>
        </w:r>
        <w:r>
          <w:rPr>
            <w:noProof/>
            <w:webHidden/>
          </w:rPr>
          <w:fldChar w:fldCharType="separate"/>
        </w:r>
        <w:r>
          <w:rPr>
            <w:noProof/>
            <w:webHidden/>
          </w:rPr>
          <w:t>252</w:t>
        </w:r>
        <w:r>
          <w:rPr>
            <w:noProof/>
            <w:webHidden/>
          </w:rPr>
          <w:fldChar w:fldCharType="end"/>
        </w:r>
      </w:hyperlink>
    </w:p>
    <w:p w14:paraId="4CB90690" w14:textId="19D852A3" w:rsidR="00166D23" w:rsidRDefault="00166D23">
      <w:pPr>
        <w:pStyle w:val="TOC3"/>
        <w:tabs>
          <w:tab w:val="right" w:leader="dot" w:pos="9736"/>
        </w:tabs>
        <w:ind w:left="600"/>
        <w:rPr>
          <w:noProof/>
          <w:szCs w:val="22"/>
        </w:rPr>
      </w:pPr>
      <w:hyperlink w:anchor="_Toc70234567" w:history="1">
        <w:r w:rsidRPr="00757F72">
          <w:rPr>
            <w:rStyle w:val="afc"/>
            <w:rFonts w:ascii="仿宋" w:eastAsia="仿宋" w:hAnsi="仿宋"/>
            <w:noProof/>
          </w:rPr>
          <w:t>8.7.6 FM系列铅酸蓄电池介绍</w:t>
        </w:r>
        <w:r>
          <w:rPr>
            <w:noProof/>
            <w:webHidden/>
          </w:rPr>
          <w:tab/>
        </w:r>
        <w:r>
          <w:rPr>
            <w:noProof/>
            <w:webHidden/>
          </w:rPr>
          <w:fldChar w:fldCharType="begin"/>
        </w:r>
        <w:r>
          <w:rPr>
            <w:noProof/>
            <w:webHidden/>
          </w:rPr>
          <w:instrText xml:space="preserve"> PAGEREF _Toc70234567 \h </w:instrText>
        </w:r>
        <w:r>
          <w:rPr>
            <w:noProof/>
            <w:webHidden/>
          </w:rPr>
        </w:r>
        <w:r>
          <w:rPr>
            <w:noProof/>
            <w:webHidden/>
          </w:rPr>
          <w:fldChar w:fldCharType="separate"/>
        </w:r>
        <w:r>
          <w:rPr>
            <w:noProof/>
            <w:webHidden/>
          </w:rPr>
          <w:t>255</w:t>
        </w:r>
        <w:r>
          <w:rPr>
            <w:noProof/>
            <w:webHidden/>
          </w:rPr>
          <w:fldChar w:fldCharType="end"/>
        </w:r>
      </w:hyperlink>
    </w:p>
    <w:p w14:paraId="713DA584" w14:textId="0B2124B0" w:rsidR="00166D23" w:rsidRDefault="00166D23">
      <w:pPr>
        <w:pStyle w:val="TOC3"/>
        <w:tabs>
          <w:tab w:val="right" w:leader="dot" w:pos="9736"/>
        </w:tabs>
        <w:ind w:left="600"/>
        <w:rPr>
          <w:noProof/>
          <w:szCs w:val="22"/>
        </w:rPr>
      </w:pPr>
      <w:hyperlink w:anchor="_Toc70234568" w:history="1">
        <w:r w:rsidRPr="00757F72">
          <w:rPr>
            <w:rStyle w:val="afc"/>
            <w:rFonts w:ascii="仿宋" w:eastAsia="仿宋" w:hAnsi="仿宋"/>
            <w:noProof/>
          </w:rPr>
          <w:t>8.7.7 C40电池箱（120AH及以下蓄电池适用）</w:t>
        </w:r>
        <w:r>
          <w:rPr>
            <w:noProof/>
            <w:webHidden/>
          </w:rPr>
          <w:tab/>
        </w:r>
        <w:r>
          <w:rPr>
            <w:noProof/>
            <w:webHidden/>
          </w:rPr>
          <w:fldChar w:fldCharType="begin"/>
        </w:r>
        <w:r>
          <w:rPr>
            <w:noProof/>
            <w:webHidden/>
          </w:rPr>
          <w:instrText xml:space="preserve"> PAGEREF _Toc70234568 \h </w:instrText>
        </w:r>
        <w:r>
          <w:rPr>
            <w:noProof/>
            <w:webHidden/>
          </w:rPr>
        </w:r>
        <w:r>
          <w:rPr>
            <w:noProof/>
            <w:webHidden/>
          </w:rPr>
          <w:fldChar w:fldCharType="separate"/>
        </w:r>
        <w:r>
          <w:rPr>
            <w:noProof/>
            <w:webHidden/>
          </w:rPr>
          <w:t>258</w:t>
        </w:r>
        <w:r>
          <w:rPr>
            <w:noProof/>
            <w:webHidden/>
          </w:rPr>
          <w:fldChar w:fldCharType="end"/>
        </w:r>
      </w:hyperlink>
    </w:p>
    <w:p w14:paraId="6503A5AC" w14:textId="6C717BF8" w:rsidR="00166D23" w:rsidRDefault="00166D23">
      <w:pPr>
        <w:pStyle w:val="TOC3"/>
        <w:tabs>
          <w:tab w:val="right" w:leader="dot" w:pos="9736"/>
        </w:tabs>
        <w:ind w:left="600"/>
        <w:rPr>
          <w:noProof/>
          <w:szCs w:val="22"/>
        </w:rPr>
      </w:pPr>
      <w:hyperlink w:anchor="_Toc70234569" w:history="1">
        <w:r w:rsidRPr="00757F72">
          <w:rPr>
            <w:rStyle w:val="afc"/>
            <w:rFonts w:ascii="仿宋" w:eastAsia="仿宋" w:hAnsi="仿宋"/>
            <w:noProof/>
          </w:rPr>
          <w:t>8.7.8 UPS监控</w:t>
        </w:r>
        <w:r>
          <w:rPr>
            <w:noProof/>
            <w:webHidden/>
          </w:rPr>
          <w:tab/>
        </w:r>
        <w:r>
          <w:rPr>
            <w:noProof/>
            <w:webHidden/>
          </w:rPr>
          <w:fldChar w:fldCharType="begin"/>
        </w:r>
        <w:r>
          <w:rPr>
            <w:noProof/>
            <w:webHidden/>
          </w:rPr>
          <w:instrText xml:space="preserve"> PAGEREF _Toc70234569 \h </w:instrText>
        </w:r>
        <w:r>
          <w:rPr>
            <w:noProof/>
            <w:webHidden/>
          </w:rPr>
        </w:r>
        <w:r>
          <w:rPr>
            <w:noProof/>
            <w:webHidden/>
          </w:rPr>
          <w:fldChar w:fldCharType="separate"/>
        </w:r>
        <w:r>
          <w:rPr>
            <w:noProof/>
            <w:webHidden/>
          </w:rPr>
          <w:t>259</w:t>
        </w:r>
        <w:r>
          <w:rPr>
            <w:noProof/>
            <w:webHidden/>
          </w:rPr>
          <w:fldChar w:fldCharType="end"/>
        </w:r>
      </w:hyperlink>
    </w:p>
    <w:p w14:paraId="57F7A6E7" w14:textId="14623452" w:rsidR="00166D23" w:rsidRDefault="00166D23">
      <w:pPr>
        <w:pStyle w:val="TOC2"/>
        <w:tabs>
          <w:tab w:val="right" w:leader="dot" w:pos="9736"/>
        </w:tabs>
        <w:ind w:left="360"/>
        <w:rPr>
          <w:noProof/>
          <w:szCs w:val="22"/>
        </w:rPr>
      </w:pPr>
      <w:hyperlink w:anchor="_Toc70234570" w:history="1">
        <w:r w:rsidRPr="00757F72">
          <w:rPr>
            <w:rStyle w:val="afc"/>
            <w:rFonts w:ascii="黑体" w:hAnsi="宋体"/>
            <w:noProof/>
          </w:rPr>
          <w:t xml:space="preserve">8.8 </w:t>
        </w:r>
        <w:r w:rsidRPr="00757F72">
          <w:rPr>
            <w:rStyle w:val="afc"/>
            <w:rFonts w:ascii="黑体" w:hAnsi="宋体"/>
            <w:noProof/>
          </w:rPr>
          <w:t>精密空调</w:t>
        </w:r>
        <w:r>
          <w:rPr>
            <w:noProof/>
            <w:webHidden/>
          </w:rPr>
          <w:tab/>
        </w:r>
        <w:r>
          <w:rPr>
            <w:noProof/>
            <w:webHidden/>
          </w:rPr>
          <w:fldChar w:fldCharType="begin"/>
        </w:r>
        <w:r>
          <w:rPr>
            <w:noProof/>
            <w:webHidden/>
          </w:rPr>
          <w:instrText xml:space="preserve"> PAGEREF _Toc70234570 \h </w:instrText>
        </w:r>
        <w:r>
          <w:rPr>
            <w:noProof/>
            <w:webHidden/>
          </w:rPr>
        </w:r>
        <w:r>
          <w:rPr>
            <w:noProof/>
            <w:webHidden/>
          </w:rPr>
          <w:fldChar w:fldCharType="separate"/>
        </w:r>
        <w:r>
          <w:rPr>
            <w:noProof/>
            <w:webHidden/>
          </w:rPr>
          <w:t>260</w:t>
        </w:r>
        <w:r>
          <w:rPr>
            <w:noProof/>
            <w:webHidden/>
          </w:rPr>
          <w:fldChar w:fldCharType="end"/>
        </w:r>
      </w:hyperlink>
    </w:p>
    <w:p w14:paraId="52CAC994" w14:textId="4B52641D" w:rsidR="00166D23" w:rsidRDefault="00166D23">
      <w:pPr>
        <w:pStyle w:val="TOC3"/>
        <w:tabs>
          <w:tab w:val="right" w:leader="dot" w:pos="9736"/>
        </w:tabs>
        <w:ind w:left="600"/>
        <w:rPr>
          <w:noProof/>
          <w:szCs w:val="22"/>
        </w:rPr>
      </w:pPr>
      <w:hyperlink w:anchor="_Toc70234571" w:history="1">
        <w:r w:rsidRPr="00757F72">
          <w:rPr>
            <w:rStyle w:val="afc"/>
            <w:noProof/>
          </w:rPr>
          <w:t>8.8.1 项目目标</w:t>
        </w:r>
        <w:r>
          <w:rPr>
            <w:noProof/>
            <w:webHidden/>
          </w:rPr>
          <w:tab/>
        </w:r>
        <w:r>
          <w:rPr>
            <w:noProof/>
            <w:webHidden/>
          </w:rPr>
          <w:fldChar w:fldCharType="begin"/>
        </w:r>
        <w:r>
          <w:rPr>
            <w:noProof/>
            <w:webHidden/>
          </w:rPr>
          <w:instrText xml:space="preserve"> PAGEREF _Toc70234571 \h </w:instrText>
        </w:r>
        <w:r>
          <w:rPr>
            <w:noProof/>
            <w:webHidden/>
          </w:rPr>
        </w:r>
        <w:r>
          <w:rPr>
            <w:noProof/>
            <w:webHidden/>
          </w:rPr>
          <w:fldChar w:fldCharType="separate"/>
        </w:r>
        <w:r>
          <w:rPr>
            <w:noProof/>
            <w:webHidden/>
          </w:rPr>
          <w:t>260</w:t>
        </w:r>
        <w:r>
          <w:rPr>
            <w:noProof/>
            <w:webHidden/>
          </w:rPr>
          <w:fldChar w:fldCharType="end"/>
        </w:r>
      </w:hyperlink>
    </w:p>
    <w:p w14:paraId="48A40E8D" w14:textId="18F46EF9" w:rsidR="00166D23" w:rsidRDefault="00166D23">
      <w:pPr>
        <w:pStyle w:val="TOC3"/>
        <w:tabs>
          <w:tab w:val="right" w:leader="dot" w:pos="9736"/>
        </w:tabs>
        <w:ind w:left="600"/>
        <w:rPr>
          <w:noProof/>
          <w:szCs w:val="22"/>
        </w:rPr>
      </w:pPr>
      <w:hyperlink w:anchor="_Toc70234572" w:history="1">
        <w:r w:rsidRPr="00757F72">
          <w:rPr>
            <w:rStyle w:val="afc"/>
            <w:noProof/>
          </w:rPr>
          <w:t>8.8.2 项目设计原则</w:t>
        </w:r>
        <w:r>
          <w:rPr>
            <w:noProof/>
            <w:webHidden/>
          </w:rPr>
          <w:tab/>
        </w:r>
        <w:r>
          <w:rPr>
            <w:noProof/>
            <w:webHidden/>
          </w:rPr>
          <w:fldChar w:fldCharType="begin"/>
        </w:r>
        <w:r>
          <w:rPr>
            <w:noProof/>
            <w:webHidden/>
          </w:rPr>
          <w:instrText xml:space="preserve"> PAGEREF _Toc70234572 \h </w:instrText>
        </w:r>
        <w:r>
          <w:rPr>
            <w:noProof/>
            <w:webHidden/>
          </w:rPr>
        </w:r>
        <w:r>
          <w:rPr>
            <w:noProof/>
            <w:webHidden/>
          </w:rPr>
          <w:fldChar w:fldCharType="separate"/>
        </w:r>
        <w:r>
          <w:rPr>
            <w:noProof/>
            <w:webHidden/>
          </w:rPr>
          <w:t>260</w:t>
        </w:r>
        <w:r>
          <w:rPr>
            <w:noProof/>
            <w:webHidden/>
          </w:rPr>
          <w:fldChar w:fldCharType="end"/>
        </w:r>
      </w:hyperlink>
    </w:p>
    <w:p w14:paraId="58CF249E" w14:textId="1B8552EB" w:rsidR="00166D23" w:rsidRDefault="00166D23">
      <w:pPr>
        <w:pStyle w:val="TOC3"/>
        <w:tabs>
          <w:tab w:val="right" w:leader="dot" w:pos="9736"/>
        </w:tabs>
        <w:ind w:left="600"/>
        <w:rPr>
          <w:noProof/>
          <w:szCs w:val="22"/>
        </w:rPr>
      </w:pPr>
      <w:hyperlink w:anchor="_Toc70234573" w:history="1">
        <w:r w:rsidRPr="00757F72">
          <w:rPr>
            <w:rStyle w:val="afc"/>
            <w:noProof/>
          </w:rPr>
          <w:t>8.8.3 项目设计依据</w:t>
        </w:r>
        <w:r>
          <w:rPr>
            <w:noProof/>
            <w:webHidden/>
          </w:rPr>
          <w:tab/>
        </w:r>
        <w:r>
          <w:rPr>
            <w:noProof/>
            <w:webHidden/>
          </w:rPr>
          <w:fldChar w:fldCharType="begin"/>
        </w:r>
        <w:r>
          <w:rPr>
            <w:noProof/>
            <w:webHidden/>
          </w:rPr>
          <w:instrText xml:space="preserve"> PAGEREF _Toc70234573 \h </w:instrText>
        </w:r>
        <w:r>
          <w:rPr>
            <w:noProof/>
            <w:webHidden/>
          </w:rPr>
        </w:r>
        <w:r>
          <w:rPr>
            <w:noProof/>
            <w:webHidden/>
          </w:rPr>
          <w:fldChar w:fldCharType="separate"/>
        </w:r>
        <w:r>
          <w:rPr>
            <w:noProof/>
            <w:webHidden/>
          </w:rPr>
          <w:t>262</w:t>
        </w:r>
        <w:r>
          <w:rPr>
            <w:noProof/>
            <w:webHidden/>
          </w:rPr>
          <w:fldChar w:fldCharType="end"/>
        </w:r>
      </w:hyperlink>
    </w:p>
    <w:p w14:paraId="1DBCA2BC" w14:textId="42D7792F" w:rsidR="00166D23" w:rsidRDefault="00166D23">
      <w:pPr>
        <w:pStyle w:val="TOC3"/>
        <w:tabs>
          <w:tab w:val="right" w:leader="dot" w:pos="9736"/>
        </w:tabs>
        <w:ind w:left="600"/>
        <w:rPr>
          <w:noProof/>
          <w:szCs w:val="22"/>
        </w:rPr>
      </w:pPr>
      <w:hyperlink w:anchor="_Toc70234574" w:history="1">
        <w:r w:rsidRPr="00757F72">
          <w:rPr>
            <w:rStyle w:val="afc"/>
            <w:noProof/>
          </w:rPr>
          <w:t>8.8.4 制冷系统方案设计</w:t>
        </w:r>
        <w:r>
          <w:rPr>
            <w:noProof/>
            <w:webHidden/>
          </w:rPr>
          <w:tab/>
        </w:r>
        <w:r>
          <w:rPr>
            <w:noProof/>
            <w:webHidden/>
          </w:rPr>
          <w:fldChar w:fldCharType="begin"/>
        </w:r>
        <w:r>
          <w:rPr>
            <w:noProof/>
            <w:webHidden/>
          </w:rPr>
          <w:instrText xml:space="preserve"> PAGEREF _Toc70234574 \h </w:instrText>
        </w:r>
        <w:r>
          <w:rPr>
            <w:noProof/>
            <w:webHidden/>
          </w:rPr>
        </w:r>
        <w:r>
          <w:rPr>
            <w:noProof/>
            <w:webHidden/>
          </w:rPr>
          <w:fldChar w:fldCharType="separate"/>
        </w:r>
        <w:r>
          <w:rPr>
            <w:noProof/>
            <w:webHidden/>
          </w:rPr>
          <w:t>262</w:t>
        </w:r>
        <w:r>
          <w:rPr>
            <w:noProof/>
            <w:webHidden/>
          </w:rPr>
          <w:fldChar w:fldCharType="end"/>
        </w:r>
      </w:hyperlink>
    </w:p>
    <w:p w14:paraId="68BBB7E6" w14:textId="1F6364B8" w:rsidR="00166D23" w:rsidRDefault="00166D23">
      <w:pPr>
        <w:pStyle w:val="TOC3"/>
        <w:tabs>
          <w:tab w:val="right" w:leader="dot" w:pos="9736"/>
        </w:tabs>
        <w:ind w:left="600"/>
        <w:rPr>
          <w:noProof/>
          <w:szCs w:val="22"/>
        </w:rPr>
      </w:pPr>
      <w:hyperlink w:anchor="_Toc70234575" w:history="1">
        <w:r w:rsidRPr="00757F72">
          <w:rPr>
            <w:rStyle w:val="afc"/>
            <w:noProof/>
          </w:rPr>
          <w:t>8.8.5 送风方式的选择</w:t>
        </w:r>
        <w:r>
          <w:rPr>
            <w:noProof/>
            <w:webHidden/>
          </w:rPr>
          <w:tab/>
        </w:r>
        <w:r>
          <w:rPr>
            <w:noProof/>
            <w:webHidden/>
          </w:rPr>
          <w:fldChar w:fldCharType="begin"/>
        </w:r>
        <w:r>
          <w:rPr>
            <w:noProof/>
            <w:webHidden/>
          </w:rPr>
          <w:instrText xml:space="preserve"> PAGEREF _Toc70234575 \h </w:instrText>
        </w:r>
        <w:r>
          <w:rPr>
            <w:noProof/>
            <w:webHidden/>
          </w:rPr>
        </w:r>
        <w:r>
          <w:rPr>
            <w:noProof/>
            <w:webHidden/>
          </w:rPr>
          <w:fldChar w:fldCharType="separate"/>
        </w:r>
        <w:r>
          <w:rPr>
            <w:noProof/>
            <w:webHidden/>
          </w:rPr>
          <w:t>267</w:t>
        </w:r>
        <w:r>
          <w:rPr>
            <w:noProof/>
            <w:webHidden/>
          </w:rPr>
          <w:fldChar w:fldCharType="end"/>
        </w:r>
      </w:hyperlink>
    </w:p>
    <w:p w14:paraId="048AD5D7" w14:textId="548A293C" w:rsidR="00166D23" w:rsidRDefault="00166D23">
      <w:pPr>
        <w:pStyle w:val="TOC3"/>
        <w:tabs>
          <w:tab w:val="right" w:leader="dot" w:pos="9736"/>
        </w:tabs>
        <w:ind w:left="600"/>
        <w:rPr>
          <w:noProof/>
          <w:szCs w:val="22"/>
        </w:rPr>
      </w:pPr>
      <w:hyperlink w:anchor="_Toc70234576" w:history="1">
        <w:r w:rsidRPr="00757F72">
          <w:rPr>
            <w:rStyle w:val="afc"/>
            <w:noProof/>
          </w:rPr>
          <w:t>8.8.6 StationAir系列精密空调简介</w:t>
        </w:r>
        <w:r>
          <w:rPr>
            <w:noProof/>
            <w:webHidden/>
          </w:rPr>
          <w:tab/>
        </w:r>
        <w:r>
          <w:rPr>
            <w:noProof/>
            <w:webHidden/>
          </w:rPr>
          <w:fldChar w:fldCharType="begin"/>
        </w:r>
        <w:r>
          <w:rPr>
            <w:noProof/>
            <w:webHidden/>
          </w:rPr>
          <w:instrText xml:space="preserve"> PAGEREF _Toc70234576 \h </w:instrText>
        </w:r>
        <w:r>
          <w:rPr>
            <w:noProof/>
            <w:webHidden/>
          </w:rPr>
        </w:r>
        <w:r>
          <w:rPr>
            <w:noProof/>
            <w:webHidden/>
          </w:rPr>
          <w:fldChar w:fldCharType="separate"/>
        </w:r>
        <w:r>
          <w:rPr>
            <w:noProof/>
            <w:webHidden/>
          </w:rPr>
          <w:t>273</w:t>
        </w:r>
        <w:r>
          <w:rPr>
            <w:noProof/>
            <w:webHidden/>
          </w:rPr>
          <w:fldChar w:fldCharType="end"/>
        </w:r>
      </w:hyperlink>
    </w:p>
    <w:p w14:paraId="5D3A4011" w14:textId="1B922314" w:rsidR="00166D23" w:rsidRDefault="00166D23">
      <w:pPr>
        <w:pStyle w:val="TOC2"/>
        <w:tabs>
          <w:tab w:val="right" w:leader="dot" w:pos="9736"/>
        </w:tabs>
        <w:ind w:left="360"/>
        <w:rPr>
          <w:noProof/>
          <w:szCs w:val="22"/>
        </w:rPr>
      </w:pPr>
      <w:hyperlink w:anchor="_Toc70234577" w:history="1">
        <w:r w:rsidRPr="00757F72">
          <w:rPr>
            <w:rStyle w:val="afc"/>
            <w:rFonts w:ascii="黑体" w:hAnsi="宋体"/>
            <w:noProof/>
          </w:rPr>
          <w:t xml:space="preserve">8.9 </w:t>
        </w:r>
        <w:r w:rsidRPr="00757F72">
          <w:rPr>
            <w:rStyle w:val="afc"/>
            <w:rFonts w:ascii="黑体" w:hAnsi="宋体"/>
            <w:noProof/>
          </w:rPr>
          <w:t>图书馆项目清单</w:t>
        </w:r>
        <w:r>
          <w:rPr>
            <w:noProof/>
            <w:webHidden/>
          </w:rPr>
          <w:tab/>
        </w:r>
        <w:r>
          <w:rPr>
            <w:noProof/>
            <w:webHidden/>
          </w:rPr>
          <w:fldChar w:fldCharType="begin"/>
        </w:r>
        <w:r>
          <w:rPr>
            <w:noProof/>
            <w:webHidden/>
          </w:rPr>
          <w:instrText xml:space="preserve"> PAGEREF _Toc70234577 \h </w:instrText>
        </w:r>
        <w:r>
          <w:rPr>
            <w:noProof/>
            <w:webHidden/>
          </w:rPr>
        </w:r>
        <w:r>
          <w:rPr>
            <w:noProof/>
            <w:webHidden/>
          </w:rPr>
          <w:fldChar w:fldCharType="separate"/>
        </w:r>
        <w:r>
          <w:rPr>
            <w:noProof/>
            <w:webHidden/>
          </w:rPr>
          <w:t>276</w:t>
        </w:r>
        <w:r>
          <w:rPr>
            <w:noProof/>
            <w:webHidden/>
          </w:rPr>
          <w:fldChar w:fldCharType="end"/>
        </w:r>
      </w:hyperlink>
    </w:p>
    <w:p w14:paraId="1EB8B767" w14:textId="25E1A828" w:rsidR="00166D23" w:rsidRDefault="00166D23">
      <w:pPr>
        <w:pStyle w:val="TOC2"/>
        <w:tabs>
          <w:tab w:val="right" w:leader="dot" w:pos="9736"/>
        </w:tabs>
        <w:ind w:left="360"/>
        <w:rPr>
          <w:noProof/>
          <w:szCs w:val="22"/>
        </w:rPr>
      </w:pPr>
      <w:hyperlink w:anchor="_Toc70234578" w:history="1">
        <w:r w:rsidRPr="00757F72">
          <w:rPr>
            <w:rStyle w:val="afc"/>
            <w:rFonts w:ascii="黑体" w:hAnsi="宋体"/>
            <w:noProof/>
          </w:rPr>
          <w:t xml:space="preserve">8.10 </w:t>
        </w:r>
        <w:r w:rsidRPr="00757F72">
          <w:rPr>
            <w:rStyle w:val="afc"/>
            <w:rFonts w:ascii="黑体" w:hAnsi="宋体"/>
            <w:noProof/>
          </w:rPr>
          <w:t>博物馆项目清单</w:t>
        </w:r>
        <w:r>
          <w:rPr>
            <w:noProof/>
            <w:webHidden/>
          </w:rPr>
          <w:tab/>
        </w:r>
        <w:r>
          <w:rPr>
            <w:noProof/>
            <w:webHidden/>
          </w:rPr>
          <w:fldChar w:fldCharType="begin"/>
        </w:r>
        <w:r>
          <w:rPr>
            <w:noProof/>
            <w:webHidden/>
          </w:rPr>
          <w:instrText xml:space="preserve"> PAGEREF _Toc70234578 \h </w:instrText>
        </w:r>
        <w:r>
          <w:rPr>
            <w:noProof/>
            <w:webHidden/>
          </w:rPr>
        </w:r>
        <w:r>
          <w:rPr>
            <w:noProof/>
            <w:webHidden/>
          </w:rPr>
          <w:fldChar w:fldCharType="separate"/>
        </w:r>
        <w:r>
          <w:rPr>
            <w:noProof/>
            <w:webHidden/>
          </w:rPr>
          <w:t>276</w:t>
        </w:r>
        <w:r>
          <w:rPr>
            <w:noProof/>
            <w:webHidden/>
          </w:rPr>
          <w:fldChar w:fldCharType="end"/>
        </w:r>
      </w:hyperlink>
    </w:p>
    <w:p w14:paraId="4744EF8A" w14:textId="2F609B1F" w:rsidR="001071A5" w:rsidRDefault="00E7384A" w:rsidP="00992704">
      <w:pPr>
        <w:ind w:leftChars="236" w:left="566" w:rightChars="103" w:right="247" w:firstLineChars="0" w:firstLine="1"/>
        <w:rPr>
          <w:rFonts w:ascii="微软雅黑" w:eastAsia="微软雅黑" w:hAnsi="微软雅黑"/>
        </w:rPr>
        <w:sectPr w:rsidR="001071A5">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851" w:footer="992" w:gutter="0"/>
          <w:cols w:space="425"/>
          <w:docGrid w:type="lines" w:linePitch="312"/>
        </w:sectPr>
      </w:pPr>
      <w:r>
        <w:rPr>
          <w:rFonts w:ascii="微软雅黑" w:eastAsia="微软雅黑" w:hAnsi="微软雅黑"/>
        </w:rPr>
        <w:fldChar w:fldCharType="end"/>
      </w:r>
    </w:p>
    <w:p w14:paraId="3AA654FA" w14:textId="77777777" w:rsidR="001071A5" w:rsidRDefault="00E7384A" w:rsidP="00992704">
      <w:pPr>
        <w:pStyle w:val="1"/>
        <w:ind w:leftChars="236" w:left="566" w:rightChars="103" w:right="247" w:firstLine="1"/>
        <w:jc w:val="center"/>
        <w:rPr>
          <w:rFonts w:ascii="微软雅黑" w:eastAsia="微软雅黑" w:hAnsi="微软雅黑"/>
          <w:sz w:val="30"/>
          <w:szCs w:val="30"/>
        </w:rPr>
      </w:pPr>
      <w:bookmarkStart w:id="0" w:name="_Toc70234387"/>
      <w:r>
        <w:rPr>
          <w:rFonts w:ascii="微软雅黑" w:eastAsia="微软雅黑" w:hAnsi="微软雅黑" w:hint="eastAsia"/>
          <w:sz w:val="30"/>
          <w:szCs w:val="30"/>
        </w:rPr>
        <w:lastRenderedPageBreak/>
        <w:t>第一章 总体概述</w:t>
      </w:r>
      <w:bookmarkEnd w:id="0"/>
    </w:p>
    <w:p w14:paraId="1A16DE7A" w14:textId="77777777" w:rsidR="001071A5" w:rsidRDefault="00E7384A" w:rsidP="00992704">
      <w:pPr>
        <w:pStyle w:val="2"/>
        <w:ind w:leftChars="236" w:left="566" w:rightChars="103" w:right="247" w:firstLine="1"/>
        <w:rPr>
          <w:rFonts w:ascii="微软雅黑" w:eastAsia="微软雅黑" w:hAnsi="微软雅黑"/>
          <w:sz w:val="28"/>
          <w:szCs w:val="28"/>
        </w:rPr>
      </w:pPr>
      <w:bookmarkStart w:id="1" w:name="_Toc70234388"/>
      <w:r>
        <w:rPr>
          <w:rFonts w:ascii="微软雅黑" w:eastAsia="微软雅黑" w:hAnsi="微软雅黑"/>
          <w:sz w:val="28"/>
          <w:szCs w:val="28"/>
        </w:rPr>
        <w:t>1</w:t>
      </w:r>
      <w:r>
        <w:rPr>
          <w:rFonts w:ascii="微软雅黑" w:eastAsia="微软雅黑" w:hAnsi="微软雅黑" w:hint="eastAsia"/>
          <w:sz w:val="28"/>
          <w:szCs w:val="28"/>
        </w:rPr>
        <w:t>.1项目概况</w:t>
      </w:r>
      <w:bookmarkEnd w:id="1"/>
    </w:p>
    <w:p w14:paraId="7A61B81F" w14:textId="5E2F18F3" w:rsidR="001071A5" w:rsidRPr="00992704" w:rsidRDefault="00E7384A" w:rsidP="00992704">
      <w:pPr>
        <w:ind w:leftChars="236" w:left="566" w:rightChars="103" w:right="247" w:firstLine="560"/>
        <w:rPr>
          <w:rFonts w:ascii="仿宋" w:eastAsia="仿宋" w:hAnsi="仿宋"/>
          <w:sz w:val="28"/>
          <w:szCs w:val="28"/>
        </w:rPr>
      </w:pPr>
      <w:r w:rsidRPr="00992704">
        <w:rPr>
          <w:rFonts w:ascii="仿宋" w:eastAsia="仿宋" w:hAnsi="仿宋" w:hint="eastAsia"/>
          <w:sz w:val="28"/>
          <w:szCs w:val="28"/>
        </w:rPr>
        <w:t>恩平图书馆&amp;博物馆新馆</w:t>
      </w:r>
      <w:r w:rsidR="00AA07C0">
        <w:rPr>
          <w:rFonts w:ascii="仿宋" w:eastAsia="仿宋" w:hAnsi="仿宋" w:hint="eastAsia"/>
          <w:sz w:val="28"/>
          <w:szCs w:val="28"/>
        </w:rPr>
        <w:t>（以下</w:t>
      </w:r>
      <w:proofErr w:type="gramStart"/>
      <w:r w:rsidR="00AA07C0">
        <w:rPr>
          <w:rFonts w:ascii="仿宋" w:eastAsia="仿宋" w:hAnsi="仿宋" w:hint="eastAsia"/>
          <w:sz w:val="28"/>
          <w:szCs w:val="28"/>
        </w:rPr>
        <w:t>简称俩馆</w:t>
      </w:r>
      <w:proofErr w:type="gramEnd"/>
      <w:r w:rsidR="00AA07C0">
        <w:rPr>
          <w:rFonts w:ascii="仿宋" w:eastAsia="仿宋" w:hAnsi="仿宋" w:hint="eastAsia"/>
          <w:sz w:val="28"/>
          <w:szCs w:val="28"/>
        </w:rPr>
        <w:t>）</w:t>
      </w:r>
      <w:r w:rsidRPr="00992704">
        <w:rPr>
          <w:rFonts w:ascii="仿宋" w:eastAsia="仿宋" w:hAnsi="仿宋" w:hint="eastAsia"/>
          <w:sz w:val="28"/>
          <w:szCs w:val="28"/>
        </w:rPr>
        <w:t>位于鳌峰公园东门广场与恩平开放大学西侧附近，建筑面积</w:t>
      </w:r>
      <w:r w:rsidRPr="00992704">
        <w:rPr>
          <w:rFonts w:ascii="仿宋" w:eastAsia="仿宋" w:hAnsi="仿宋"/>
          <w:sz w:val="28"/>
          <w:szCs w:val="28"/>
        </w:rPr>
        <w:t>8000平方米</w:t>
      </w:r>
      <w:r w:rsidRPr="00992704">
        <w:rPr>
          <w:rFonts w:ascii="仿宋" w:eastAsia="仿宋" w:hAnsi="仿宋" w:hint="eastAsia"/>
          <w:sz w:val="28"/>
          <w:szCs w:val="28"/>
        </w:rPr>
        <w:t>。</w:t>
      </w:r>
    </w:p>
    <w:p w14:paraId="11E17A3F" w14:textId="4729A4F1" w:rsidR="001071A5" w:rsidRPr="00992704" w:rsidRDefault="00E7384A" w:rsidP="00992704">
      <w:pPr>
        <w:ind w:leftChars="236" w:left="566" w:rightChars="103" w:right="247" w:firstLine="560"/>
        <w:rPr>
          <w:rFonts w:ascii="仿宋" w:eastAsia="仿宋" w:hAnsi="仿宋"/>
          <w:sz w:val="28"/>
          <w:szCs w:val="28"/>
        </w:rPr>
      </w:pPr>
      <w:r w:rsidRPr="00992704">
        <w:rPr>
          <w:rFonts w:ascii="仿宋" w:eastAsia="仿宋" w:hAnsi="仿宋" w:hint="eastAsia"/>
          <w:sz w:val="28"/>
          <w:szCs w:val="28"/>
        </w:rPr>
        <w:t>本方案针对恩平图书馆&amp;博物馆进行各智能化系统的设计，包括综合布线系统、计算机网络系统、视频安防系统</w:t>
      </w:r>
      <w:r w:rsidR="005F670B" w:rsidRPr="00992704">
        <w:rPr>
          <w:rFonts w:ascii="仿宋" w:eastAsia="仿宋" w:hAnsi="仿宋" w:hint="eastAsia"/>
          <w:sz w:val="28"/>
          <w:szCs w:val="28"/>
        </w:rPr>
        <w:t>（不含博物馆部分）</w:t>
      </w:r>
      <w:r w:rsidRPr="00992704">
        <w:rPr>
          <w:rFonts w:ascii="仿宋" w:eastAsia="仿宋" w:hAnsi="仿宋" w:hint="eastAsia"/>
          <w:sz w:val="28"/>
          <w:szCs w:val="28"/>
        </w:rPr>
        <w:t>、信息发布系统、</w:t>
      </w:r>
      <w:r w:rsidR="005F670B" w:rsidRPr="00992704">
        <w:rPr>
          <w:rFonts w:ascii="仿宋" w:eastAsia="仿宋" w:hAnsi="仿宋" w:hint="eastAsia"/>
          <w:sz w:val="28"/>
          <w:szCs w:val="28"/>
        </w:rPr>
        <w:t>有线电视系统、电梯</w:t>
      </w:r>
      <w:r w:rsidR="0011368F" w:rsidRPr="00992704">
        <w:rPr>
          <w:rFonts w:ascii="仿宋" w:eastAsia="仿宋" w:hAnsi="仿宋" w:hint="eastAsia"/>
          <w:sz w:val="28"/>
          <w:szCs w:val="28"/>
        </w:rPr>
        <w:t>五</w:t>
      </w:r>
      <w:r w:rsidR="005F670B" w:rsidRPr="00992704">
        <w:rPr>
          <w:rFonts w:ascii="仿宋" w:eastAsia="仿宋" w:hAnsi="仿宋" w:hint="eastAsia"/>
          <w:sz w:val="28"/>
          <w:szCs w:val="28"/>
        </w:rPr>
        <w:t>方对讲、背景音乐系统</w:t>
      </w:r>
      <w:r w:rsidRPr="00992704">
        <w:rPr>
          <w:rFonts w:ascii="仿宋" w:eastAsia="仿宋" w:hAnsi="仿宋" w:hint="eastAsia"/>
          <w:sz w:val="28"/>
          <w:szCs w:val="28"/>
        </w:rPr>
        <w:t>、</w:t>
      </w:r>
      <w:r w:rsidR="005F670B" w:rsidRPr="00992704">
        <w:rPr>
          <w:rFonts w:ascii="仿宋" w:eastAsia="仿宋" w:hAnsi="仿宋" w:hint="eastAsia"/>
          <w:sz w:val="28"/>
          <w:szCs w:val="28"/>
        </w:rPr>
        <w:t>音响会议系统以及</w:t>
      </w:r>
      <w:r w:rsidRPr="00992704">
        <w:rPr>
          <w:rFonts w:ascii="仿宋" w:eastAsia="仿宋" w:hAnsi="仿宋" w:hint="eastAsia"/>
          <w:sz w:val="28"/>
          <w:szCs w:val="28"/>
        </w:rPr>
        <w:t>机房装修。</w:t>
      </w:r>
    </w:p>
    <w:p w14:paraId="121B7577" w14:textId="77777777" w:rsidR="001071A5" w:rsidRDefault="00E7384A" w:rsidP="00992704">
      <w:pPr>
        <w:pStyle w:val="2"/>
        <w:ind w:leftChars="236" w:left="566" w:rightChars="103" w:right="247" w:firstLine="1"/>
        <w:rPr>
          <w:rFonts w:ascii="微软雅黑" w:eastAsia="微软雅黑" w:hAnsi="微软雅黑"/>
          <w:sz w:val="28"/>
          <w:szCs w:val="28"/>
        </w:rPr>
      </w:pPr>
      <w:bookmarkStart w:id="2" w:name="_Toc70234389"/>
      <w:r>
        <w:rPr>
          <w:rFonts w:ascii="微软雅黑" w:eastAsia="微软雅黑" w:hAnsi="微软雅黑"/>
          <w:sz w:val="28"/>
          <w:szCs w:val="28"/>
        </w:rPr>
        <w:t>1</w:t>
      </w:r>
      <w:r>
        <w:rPr>
          <w:rFonts w:ascii="微软雅黑" w:eastAsia="微软雅黑" w:hAnsi="微软雅黑" w:hint="eastAsia"/>
          <w:sz w:val="28"/>
          <w:szCs w:val="28"/>
        </w:rPr>
        <w:t>.</w:t>
      </w:r>
      <w:r>
        <w:rPr>
          <w:rFonts w:ascii="微软雅黑" w:eastAsia="微软雅黑" w:hAnsi="微软雅黑"/>
          <w:sz w:val="28"/>
          <w:szCs w:val="28"/>
        </w:rPr>
        <w:t>2</w:t>
      </w:r>
      <w:r>
        <w:rPr>
          <w:rFonts w:ascii="微软雅黑" w:eastAsia="微软雅黑" w:hAnsi="微软雅黑" w:hint="eastAsia"/>
          <w:sz w:val="28"/>
          <w:szCs w:val="28"/>
        </w:rPr>
        <w:t>建设目标</w:t>
      </w:r>
      <w:bookmarkEnd w:id="2"/>
    </w:p>
    <w:p w14:paraId="42762102" w14:textId="6B1BF9D7" w:rsidR="001071A5" w:rsidRPr="00992704" w:rsidRDefault="005F670B" w:rsidP="00992704">
      <w:pPr>
        <w:ind w:leftChars="236" w:left="566" w:rightChars="103" w:right="247" w:firstLine="560"/>
        <w:rPr>
          <w:rFonts w:ascii="仿宋" w:eastAsia="仿宋" w:hAnsi="仿宋"/>
          <w:sz w:val="28"/>
          <w:szCs w:val="28"/>
        </w:rPr>
      </w:pPr>
      <w:r w:rsidRPr="00992704">
        <w:rPr>
          <w:rFonts w:ascii="仿宋" w:eastAsia="仿宋" w:hAnsi="仿宋" w:hint="eastAsia"/>
          <w:sz w:val="28"/>
          <w:szCs w:val="28"/>
        </w:rPr>
        <w:t>本项目</w:t>
      </w:r>
      <w:r w:rsidR="00E7384A" w:rsidRPr="00992704">
        <w:rPr>
          <w:rFonts w:ascii="仿宋" w:eastAsia="仿宋" w:hAnsi="仿宋" w:hint="eastAsia"/>
          <w:sz w:val="28"/>
          <w:szCs w:val="28"/>
        </w:rPr>
        <w:t>建设以计算机中心机房为核心的信息控制中心，在综合布线的基础上，建设性能稳定，反应迅捷，安全可靠的计算机综合网络系统、视频安防系统、信息发布系统和图书管理系统。同时充分利用信息技术对图书馆</w:t>
      </w:r>
      <w:r w:rsidRPr="00992704">
        <w:rPr>
          <w:rFonts w:ascii="仿宋" w:eastAsia="仿宋" w:hAnsi="仿宋" w:hint="eastAsia"/>
          <w:sz w:val="28"/>
          <w:szCs w:val="28"/>
        </w:rPr>
        <w:t>以及博物馆</w:t>
      </w:r>
      <w:r w:rsidR="00E7384A" w:rsidRPr="00992704">
        <w:rPr>
          <w:rFonts w:ascii="仿宋" w:eastAsia="仿宋" w:hAnsi="仿宋" w:hint="eastAsia"/>
          <w:sz w:val="28"/>
          <w:szCs w:val="28"/>
        </w:rPr>
        <w:t>的发展产生巨大推动能力。</w:t>
      </w:r>
    </w:p>
    <w:p w14:paraId="48DD2E35" w14:textId="77777777" w:rsidR="001071A5" w:rsidRDefault="00E7384A" w:rsidP="00992704">
      <w:pPr>
        <w:pStyle w:val="2"/>
        <w:ind w:leftChars="236" w:left="566" w:rightChars="103" w:right="247" w:firstLine="1"/>
        <w:rPr>
          <w:rFonts w:ascii="微软雅黑" w:eastAsia="微软雅黑" w:hAnsi="微软雅黑"/>
          <w:sz w:val="28"/>
          <w:szCs w:val="28"/>
        </w:rPr>
      </w:pPr>
      <w:bookmarkStart w:id="3" w:name="_Toc70234390"/>
      <w:r>
        <w:rPr>
          <w:rFonts w:ascii="微软雅黑" w:eastAsia="微软雅黑" w:hAnsi="微软雅黑"/>
          <w:sz w:val="28"/>
          <w:szCs w:val="28"/>
        </w:rPr>
        <w:t>1</w:t>
      </w:r>
      <w:r>
        <w:rPr>
          <w:rFonts w:ascii="微软雅黑" w:eastAsia="微软雅黑" w:hAnsi="微软雅黑" w:hint="eastAsia"/>
          <w:sz w:val="28"/>
          <w:szCs w:val="28"/>
        </w:rPr>
        <w:t>.</w:t>
      </w:r>
      <w:r>
        <w:rPr>
          <w:rFonts w:ascii="微软雅黑" w:eastAsia="微软雅黑" w:hAnsi="微软雅黑"/>
          <w:sz w:val="28"/>
          <w:szCs w:val="28"/>
        </w:rPr>
        <w:t xml:space="preserve">3 </w:t>
      </w:r>
      <w:r>
        <w:rPr>
          <w:rFonts w:ascii="微软雅黑" w:eastAsia="微软雅黑" w:hAnsi="微软雅黑" w:hint="eastAsia"/>
          <w:sz w:val="28"/>
          <w:szCs w:val="28"/>
        </w:rPr>
        <w:t>建设内容</w:t>
      </w:r>
      <w:bookmarkEnd w:id="3"/>
    </w:p>
    <w:p w14:paraId="33F52CB0" w14:textId="0A6F4A3C" w:rsidR="00DC0507" w:rsidRPr="00DC0507" w:rsidRDefault="00DC0507" w:rsidP="00DC0507">
      <w:pPr>
        <w:ind w:leftChars="236" w:left="566" w:rightChars="103" w:right="247" w:firstLine="560"/>
        <w:rPr>
          <w:rFonts w:ascii="仿宋" w:eastAsia="仿宋" w:hAnsi="仿宋"/>
          <w:sz w:val="28"/>
          <w:szCs w:val="28"/>
        </w:rPr>
      </w:pPr>
      <w:r>
        <w:rPr>
          <w:rFonts w:ascii="仿宋" w:eastAsia="仿宋" w:hAnsi="仿宋" w:hint="eastAsia"/>
          <w:sz w:val="28"/>
          <w:szCs w:val="28"/>
        </w:rPr>
        <w:t>恩平市图书馆&amp;博物馆</w:t>
      </w:r>
      <w:r w:rsidRPr="00DC0507">
        <w:rPr>
          <w:rFonts w:ascii="仿宋" w:eastAsia="仿宋" w:hAnsi="仿宋" w:hint="eastAsia"/>
          <w:sz w:val="28"/>
          <w:szCs w:val="28"/>
        </w:rPr>
        <w:t>是一个高新技术的结合体，它将建筑、计算机、通信、楼宇自动化、通信自动化、办公自动化、综合布线系统等系统功能有机地结合在一起，是社会经济、信息技术高速发展的必然产物，随着科</w:t>
      </w:r>
      <w:r w:rsidRPr="00DC0507">
        <w:rPr>
          <w:rFonts w:ascii="仿宋" w:eastAsia="仿宋" w:hAnsi="仿宋" w:hint="eastAsia"/>
          <w:sz w:val="28"/>
          <w:szCs w:val="28"/>
        </w:rPr>
        <w:lastRenderedPageBreak/>
        <w:t>学技术特别是计算机科学和通信网络技术的飞速发展，在全球信息化浪潮来临之际，智能化己成为新的发展热点。</w:t>
      </w:r>
      <w:r>
        <w:rPr>
          <w:rFonts w:ascii="仿宋" w:eastAsia="仿宋" w:hAnsi="仿宋" w:hint="eastAsia"/>
          <w:sz w:val="28"/>
          <w:szCs w:val="28"/>
        </w:rPr>
        <w:t>恩平市图书馆&amp;博物馆</w:t>
      </w:r>
      <w:r w:rsidRPr="00DC0507">
        <w:rPr>
          <w:rFonts w:ascii="仿宋" w:eastAsia="仿宋" w:hAnsi="仿宋" w:hint="eastAsia"/>
          <w:sz w:val="28"/>
          <w:szCs w:val="28"/>
        </w:rPr>
        <w:t>作为科技和信息的前沿，为继续保持技术的领先地位、</w:t>
      </w:r>
      <w:r w:rsidRPr="00DC0507">
        <w:rPr>
          <w:rFonts w:ascii="仿宋" w:eastAsia="仿宋" w:hAnsi="仿宋"/>
          <w:sz w:val="28"/>
          <w:szCs w:val="28"/>
        </w:rPr>
        <w:t>满足广大人民群众日益增长的需要，在当前环境下，建立实用、经济、统一、快速、安全、可靠、扩展性强、美观的</w:t>
      </w:r>
      <w:r>
        <w:rPr>
          <w:rFonts w:ascii="仿宋" w:eastAsia="仿宋" w:hAnsi="仿宋" w:hint="eastAsia"/>
          <w:sz w:val="28"/>
          <w:szCs w:val="28"/>
        </w:rPr>
        <w:t>图书馆&amp;博物馆</w:t>
      </w:r>
      <w:r w:rsidRPr="00DC0507">
        <w:rPr>
          <w:rFonts w:ascii="仿宋" w:eastAsia="仿宋" w:hAnsi="仿宋"/>
          <w:sz w:val="28"/>
          <w:szCs w:val="28"/>
        </w:rPr>
        <w:t>。</w:t>
      </w:r>
    </w:p>
    <w:p w14:paraId="684270FB" w14:textId="36BCA370" w:rsidR="001071A5" w:rsidRPr="00992704" w:rsidRDefault="00E7384A" w:rsidP="00DC0507">
      <w:pPr>
        <w:ind w:leftChars="236" w:left="566" w:rightChars="103" w:right="247" w:firstLine="560"/>
        <w:rPr>
          <w:rFonts w:ascii="仿宋" w:eastAsia="仿宋" w:hAnsi="仿宋"/>
          <w:sz w:val="28"/>
          <w:szCs w:val="28"/>
        </w:rPr>
      </w:pPr>
      <w:r w:rsidRPr="00992704">
        <w:rPr>
          <w:rFonts w:ascii="仿宋" w:eastAsia="仿宋" w:hAnsi="仿宋" w:hint="eastAsia"/>
          <w:sz w:val="28"/>
          <w:szCs w:val="28"/>
        </w:rPr>
        <w:t>智能化建筑是将图书馆&amp;博物馆的结构、系统、服务、管理进行优化组合，获得高效率、高性能、高舒适性、高可管理性的图书馆&amp;博物馆，从而向人们提供全面的、高性能的、安全、舒适、快捷的综合服务功能和高回报率、富有创造力的工作环境。</w:t>
      </w:r>
    </w:p>
    <w:p w14:paraId="57F54332" w14:textId="77777777" w:rsidR="001071A5" w:rsidRPr="00992704" w:rsidRDefault="00E7384A" w:rsidP="00992704">
      <w:pPr>
        <w:ind w:leftChars="236" w:left="566" w:rightChars="103" w:right="247" w:firstLine="560"/>
        <w:rPr>
          <w:rFonts w:ascii="仿宋" w:eastAsia="仿宋" w:hAnsi="仿宋"/>
          <w:sz w:val="28"/>
          <w:szCs w:val="28"/>
        </w:rPr>
      </w:pPr>
      <w:r w:rsidRPr="00992704">
        <w:rPr>
          <w:rFonts w:ascii="仿宋" w:eastAsia="仿宋" w:hAnsi="仿宋" w:hint="eastAsia"/>
          <w:sz w:val="28"/>
          <w:szCs w:val="28"/>
        </w:rPr>
        <w:t>根据甲方的要求以及图书馆&amp;博物馆的作用及特点，参照国家关于智能建筑设计发布的《智能建筑设计标准》（</w:t>
      </w:r>
      <w:r w:rsidRPr="00992704">
        <w:rPr>
          <w:rFonts w:ascii="仿宋" w:eastAsia="仿宋" w:hAnsi="仿宋"/>
          <w:sz w:val="28"/>
          <w:szCs w:val="28"/>
        </w:rPr>
        <w:t>GB/T50314-2006），我们对整个智能化系统进行了认真严谨的规划设计。</w:t>
      </w:r>
      <w:r w:rsidRPr="00992704">
        <w:rPr>
          <w:rFonts w:ascii="仿宋" w:eastAsia="仿宋" w:hAnsi="仿宋" w:hint="eastAsia"/>
          <w:sz w:val="28"/>
          <w:szCs w:val="28"/>
        </w:rPr>
        <w:t>恩平图书馆&amp;博物馆</w:t>
      </w:r>
      <w:r w:rsidRPr="00992704">
        <w:rPr>
          <w:rFonts w:ascii="仿宋" w:eastAsia="仿宋" w:hAnsi="仿宋"/>
          <w:sz w:val="28"/>
          <w:szCs w:val="28"/>
        </w:rPr>
        <w:t>智能化</w:t>
      </w:r>
      <w:r w:rsidRPr="00992704">
        <w:rPr>
          <w:rFonts w:ascii="仿宋" w:eastAsia="仿宋" w:hAnsi="仿宋" w:hint="eastAsia"/>
          <w:sz w:val="28"/>
          <w:szCs w:val="28"/>
        </w:rPr>
        <w:t>弱电</w:t>
      </w:r>
      <w:r w:rsidRPr="00992704">
        <w:rPr>
          <w:rFonts w:ascii="仿宋" w:eastAsia="仿宋" w:hAnsi="仿宋"/>
          <w:sz w:val="28"/>
          <w:szCs w:val="28"/>
        </w:rPr>
        <w:t>系统由以下子系统组成：</w:t>
      </w:r>
    </w:p>
    <w:p w14:paraId="771FB239" w14:textId="77777777" w:rsidR="001071A5" w:rsidRPr="0006753F" w:rsidRDefault="00E7384A"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综合布线系统</w:t>
      </w:r>
    </w:p>
    <w:p w14:paraId="1605257A" w14:textId="77777777" w:rsidR="001071A5" w:rsidRPr="0006753F" w:rsidRDefault="00E7384A"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计算机网络系统</w:t>
      </w:r>
    </w:p>
    <w:p w14:paraId="5E7B7B08" w14:textId="380AA5A3" w:rsidR="001071A5" w:rsidRPr="0006753F" w:rsidRDefault="00E7384A"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视频安防系统</w:t>
      </w:r>
      <w:r w:rsidR="00032095" w:rsidRPr="0006753F">
        <w:rPr>
          <w:rFonts w:ascii="仿宋" w:eastAsia="仿宋" w:hAnsi="仿宋" w:hint="eastAsia"/>
          <w:sz w:val="28"/>
          <w:szCs w:val="28"/>
        </w:rPr>
        <w:t>（博物馆安防不在本项目之内）</w:t>
      </w:r>
    </w:p>
    <w:p w14:paraId="422BC736" w14:textId="469236B0" w:rsidR="001071A5" w:rsidRPr="0006753F" w:rsidRDefault="00E7384A"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信息发布系统</w:t>
      </w:r>
    </w:p>
    <w:p w14:paraId="7248DBAC" w14:textId="5A60EFAD" w:rsidR="005F670B" w:rsidRPr="0006753F" w:rsidRDefault="005F670B"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五方对讲系统</w:t>
      </w:r>
    </w:p>
    <w:p w14:paraId="53D79364" w14:textId="4CABFDA2" w:rsidR="005F670B" w:rsidRPr="0006753F" w:rsidRDefault="005F670B"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有线电视系统</w:t>
      </w:r>
    </w:p>
    <w:p w14:paraId="24862C46" w14:textId="271FA5E0" w:rsidR="001071A5" w:rsidRPr="0006753F" w:rsidRDefault="005F670B"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公共广播与背景音乐系统</w:t>
      </w:r>
    </w:p>
    <w:p w14:paraId="4A5D421C" w14:textId="1288639A" w:rsidR="001071A5" w:rsidRPr="0006753F" w:rsidRDefault="005F670B"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t>音响会议系统</w:t>
      </w:r>
    </w:p>
    <w:p w14:paraId="76BE0D5A" w14:textId="77777777" w:rsidR="001071A5" w:rsidRPr="0006753F" w:rsidRDefault="00E7384A" w:rsidP="0029387A">
      <w:pPr>
        <w:pStyle w:val="aff4"/>
        <w:numPr>
          <w:ilvl w:val="0"/>
          <w:numId w:val="12"/>
        </w:numPr>
        <w:ind w:leftChars="236" w:left="566" w:rightChars="103" w:right="247" w:firstLineChars="0" w:firstLine="568"/>
        <w:rPr>
          <w:rFonts w:ascii="仿宋" w:eastAsia="仿宋" w:hAnsi="仿宋"/>
          <w:sz w:val="28"/>
          <w:szCs w:val="28"/>
        </w:rPr>
      </w:pPr>
      <w:r w:rsidRPr="0006753F">
        <w:rPr>
          <w:rFonts w:ascii="仿宋" w:eastAsia="仿宋" w:hAnsi="仿宋" w:hint="eastAsia"/>
          <w:sz w:val="28"/>
          <w:szCs w:val="28"/>
        </w:rPr>
        <w:lastRenderedPageBreak/>
        <w:t>机房装修系统</w:t>
      </w:r>
    </w:p>
    <w:p w14:paraId="74132616" w14:textId="77777777" w:rsidR="001071A5" w:rsidRDefault="00E7384A" w:rsidP="00992704">
      <w:pPr>
        <w:pStyle w:val="30"/>
        <w:ind w:leftChars="236" w:left="566" w:rightChars="103" w:right="247" w:firstLine="1"/>
      </w:pPr>
      <w:bookmarkStart w:id="4" w:name="_Toc70234391"/>
      <w:r>
        <w:t>1.3.1</w:t>
      </w:r>
      <w:r>
        <w:rPr>
          <w:rFonts w:hint="eastAsia"/>
        </w:rPr>
        <w:t>、图书馆项目建设内容</w:t>
      </w:r>
      <w:bookmarkEnd w:id="4"/>
    </w:p>
    <w:p w14:paraId="1DA90584" w14:textId="256C7A89" w:rsidR="001071A5" w:rsidRDefault="00032095" w:rsidP="00992704">
      <w:pPr>
        <w:ind w:left="566" w:rightChars="103" w:right="247" w:firstLineChars="0" w:hanging="566"/>
      </w:pPr>
      <w:r>
        <w:rPr>
          <w:noProof/>
        </w:rPr>
        <w:drawing>
          <wp:inline distT="0" distB="0" distL="0" distR="0" wp14:anchorId="4DA5982F" wp14:editId="0B5479D3">
            <wp:extent cx="6188710" cy="2564130"/>
            <wp:effectExtent l="0" t="0" r="254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8710" cy="2564130"/>
                    </a:xfrm>
                    <a:prstGeom prst="rect">
                      <a:avLst/>
                    </a:prstGeom>
                  </pic:spPr>
                </pic:pic>
              </a:graphicData>
            </a:graphic>
          </wp:inline>
        </w:drawing>
      </w:r>
    </w:p>
    <w:p w14:paraId="7845659A" w14:textId="77777777" w:rsidR="001071A5" w:rsidRDefault="00E7384A" w:rsidP="00992704">
      <w:pPr>
        <w:pStyle w:val="30"/>
        <w:ind w:leftChars="236" w:left="566" w:rightChars="103" w:right="247" w:firstLine="1"/>
      </w:pPr>
      <w:bookmarkStart w:id="5" w:name="_Toc70234392"/>
      <w:r>
        <w:t>1.3.2</w:t>
      </w:r>
      <w:r>
        <w:rPr>
          <w:rFonts w:hint="eastAsia"/>
        </w:rPr>
        <w:t>、博物馆项目建设内容</w:t>
      </w:r>
      <w:bookmarkEnd w:id="5"/>
    </w:p>
    <w:p w14:paraId="5627C0A7" w14:textId="3129D810" w:rsidR="001071A5" w:rsidRDefault="00032095" w:rsidP="00992704">
      <w:pPr>
        <w:ind w:left="566" w:rightChars="103" w:right="247" w:firstLineChars="0" w:hanging="566"/>
        <w:rPr>
          <w:rFonts w:ascii="微软雅黑" w:eastAsia="微软雅黑" w:hAnsi="微软雅黑"/>
          <w:b/>
          <w:bCs/>
          <w:kern w:val="44"/>
          <w:sz w:val="30"/>
          <w:szCs w:val="30"/>
        </w:rPr>
      </w:pPr>
      <w:r>
        <w:rPr>
          <w:noProof/>
        </w:rPr>
        <w:drawing>
          <wp:inline distT="0" distB="0" distL="0" distR="0" wp14:anchorId="4D05926F" wp14:editId="4C9F8427">
            <wp:extent cx="6188710" cy="2243455"/>
            <wp:effectExtent l="0" t="0" r="254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8710" cy="2243455"/>
                    </a:xfrm>
                    <a:prstGeom prst="rect">
                      <a:avLst/>
                    </a:prstGeom>
                  </pic:spPr>
                </pic:pic>
              </a:graphicData>
            </a:graphic>
          </wp:inline>
        </w:drawing>
      </w:r>
    </w:p>
    <w:p w14:paraId="7F24B187" w14:textId="69D32239" w:rsidR="0006753F" w:rsidRDefault="0006753F" w:rsidP="0006753F">
      <w:pPr>
        <w:pStyle w:val="2"/>
        <w:ind w:leftChars="236" w:left="566" w:rightChars="103" w:right="247" w:firstLine="1"/>
        <w:rPr>
          <w:rFonts w:ascii="微软雅黑" w:eastAsia="微软雅黑" w:hAnsi="微软雅黑"/>
          <w:sz w:val="28"/>
          <w:szCs w:val="28"/>
        </w:rPr>
      </w:pPr>
      <w:bookmarkStart w:id="6" w:name="_Toc70234393"/>
      <w:r>
        <w:rPr>
          <w:rFonts w:ascii="微软雅黑" w:eastAsia="微软雅黑" w:hAnsi="微软雅黑"/>
          <w:sz w:val="28"/>
          <w:szCs w:val="28"/>
        </w:rPr>
        <w:t>1.4</w:t>
      </w:r>
      <w:r>
        <w:rPr>
          <w:rFonts w:ascii="微软雅黑" w:eastAsia="微软雅黑" w:hAnsi="微软雅黑" w:hint="eastAsia"/>
          <w:sz w:val="28"/>
          <w:szCs w:val="28"/>
        </w:rPr>
        <w:t>设计原则</w:t>
      </w:r>
      <w:bookmarkEnd w:id="6"/>
    </w:p>
    <w:p w14:paraId="4B43D039"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本次设计根据恩平图书馆&amp;博物馆的功能和特点及智能化行业发展趋势，在设计时充分考虑到图书馆&amp;博物馆的智能化系统的先进性、合理性、</w:t>
      </w:r>
      <w:r w:rsidRPr="0006753F">
        <w:rPr>
          <w:rFonts w:ascii="仿宋" w:eastAsia="仿宋" w:hAnsi="仿宋" w:hint="eastAsia"/>
          <w:sz w:val="28"/>
          <w:szCs w:val="28"/>
        </w:rPr>
        <w:lastRenderedPageBreak/>
        <w:t>系统性、可靠性、经济性、可实现性、操作方便、扩展性强。符合相应的国际、国内标准及行业规范要求。</w:t>
      </w:r>
    </w:p>
    <w:p w14:paraId="0397ED0F"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系统强调实用性，技术上是先进的并且具有与相关系统的兼容性，在体现恩平图书馆&amp;博物馆整体特色的同时注意系统的经济效益；</w:t>
      </w:r>
    </w:p>
    <w:p w14:paraId="766DFD76" w14:textId="6DD18298"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系统设置应综合平衡，主要系统达到</w:t>
      </w:r>
      <w:r>
        <w:rPr>
          <w:rFonts w:ascii="仿宋" w:eastAsia="仿宋" w:hAnsi="仿宋" w:hint="eastAsia"/>
          <w:sz w:val="28"/>
          <w:szCs w:val="28"/>
        </w:rPr>
        <w:t>目前</w:t>
      </w:r>
      <w:r w:rsidRPr="0006753F">
        <w:rPr>
          <w:rFonts w:ascii="仿宋" w:eastAsia="仿宋" w:hAnsi="仿宋" w:hint="eastAsia"/>
          <w:sz w:val="28"/>
          <w:szCs w:val="28"/>
        </w:rPr>
        <w:t>先进水平；</w:t>
      </w:r>
    </w:p>
    <w:p w14:paraId="74A18DBA"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所有智能化系统操作记录不能被改写但允许复制，需要时最高级别操作员可以删除；</w:t>
      </w:r>
    </w:p>
    <w:p w14:paraId="74C70E21"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系统设置除考虑建设时的一次性投资外，还充分考虑系统运行时的运行成本，并使之达到最小化；</w:t>
      </w:r>
    </w:p>
    <w:p w14:paraId="321F51CF"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系统设计遵循全面规划和分步实施原则，设计全面周到、注意预留到位并有充分余量，以适应未来发展需要。并且提出近期的实施方案、中期及远期的扩展规划；</w:t>
      </w:r>
    </w:p>
    <w:p w14:paraId="7692346F"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系统设计充分考虑系统所涉及的各个子系统的信息共享，确保系统总体结构的先进性、合理性、兼容性和</w:t>
      </w:r>
      <w:proofErr w:type="gramStart"/>
      <w:r w:rsidRPr="0006753F">
        <w:rPr>
          <w:rFonts w:ascii="仿宋" w:eastAsia="仿宋" w:hAnsi="仿宋" w:hint="eastAsia"/>
          <w:sz w:val="28"/>
          <w:szCs w:val="28"/>
        </w:rPr>
        <w:t>可</w:t>
      </w:r>
      <w:proofErr w:type="gramEnd"/>
      <w:r w:rsidRPr="0006753F">
        <w:rPr>
          <w:rFonts w:ascii="仿宋" w:eastAsia="仿宋" w:hAnsi="仿宋" w:hint="eastAsia"/>
          <w:sz w:val="28"/>
          <w:szCs w:val="28"/>
        </w:rPr>
        <w:t>扩展性，可以集成不同厂商不同类型的先进产品，使整个系统可以随着技术的发展和进步得到不断的提高；</w:t>
      </w:r>
    </w:p>
    <w:p w14:paraId="61F2760A"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除了系统的配置设计必须依照国家和地区的有关标准外，各系统必须为结构化和标准化系统并综合体现出当今的先进技术；</w:t>
      </w:r>
    </w:p>
    <w:p w14:paraId="2DA7573E"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系统具有极高的安全性、可靠性和兼容性；</w:t>
      </w:r>
    </w:p>
    <w:p w14:paraId="07CAB7CC" w14:textId="77777777"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在实现先进性，可靠性的前提下，系统的配置设计应达到性能与价格的优化目标。</w:t>
      </w:r>
    </w:p>
    <w:p w14:paraId="06F9D186" w14:textId="29E8EBF3"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充分考虑各子系统的集成开发和信息共享的需要，尽量选用模块化结</w:t>
      </w:r>
      <w:r w:rsidRPr="0006753F">
        <w:rPr>
          <w:rFonts w:ascii="仿宋" w:eastAsia="仿宋" w:hAnsi="仿宋" w:hint="eastAsia"/>
          <w:sz w:val="28"/>
          <w:szCs w:val="28"/>
        </w:rPr>
        <w:lastRenderedPageBreak/>
        <w:t>构，能够满足受控设备扩展的需要，对于现场控制器、网络也同样考虑在内以利于日后的系统扩展与系统维护；应明确要求各子系统开放各自通讯协议，允许第三方通过智能化建筑集成系统（</w:t>
      </w:r>
      <w:r w:rsidRPr="0006753F">
        <w:rPr>
          <w:rFonts w:ascii="仿宋" w:eastAsia="仿宋" w:hAnsi="仿宋"/>
          <w:sz w:val="28"/>
          <w:szCs w:val="28"/>
        </w:rPr>
        <w:t>BMS）集成，实现信息和资源共享。</w:t>
      </w:r>
    </w:p>
    <w:p w14:paraId="2B2EFBF0" w14:textId="7D1E36B3" w:rsidR="0006753F" w:rsidRPr="0006753F" w:rsidRDefault="0006753F"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本着从满足业主的实际需要出发，立足于建设高度集成的安全防范系统的宗旨，严格遵循投资合理、规划统一、立足现在、适度超前的设计方向，为恩平图书馆&amp;博物馆提供一个完整全面的解决方案，使系统既满足用户目前的应用需求，又考虑到今后技术的发展趋势。</w:t>
      </w:r>
    </w:p>
    <w:p w14:paraId="2D52AEA9" w14:textId="77777777" w:rsidR="0006753F" w:rsidRPr="0006753F" w:rsidRDefault="0006753F" w:rsidP="00992704">
      <w:pPr>
        <w:ind w:left="566" w:rightChars="103" w:right="247" w:firstLineChars="0" w:hanging="566"/>
        <w:rPr>
          <w:rFonts w:ascii="微软雅黑" w:eastAsia="微软雅黑" w:hAnsi="微软雅黑"/>
          <w:b/>
          <w:bCs/>
          <w:kern w:val="44"/>
          <w:sz w:val="30"/>
          <w:szCs w:val="30"/>
        </w:rPr>
      </w:pPr>
    </w:p>
    <w:p w14:paraId="5006A90A" w14:textId="77777777" w:rsidR="00992704" w:rsidRDefault="00992704">
      <w:pPr>
        <w:widowControl/>
        <w:spacing w:line="240" w:lineRule="auto"/>
        <w:ind w:firstLineChars="0" w:firstLine="0"/>
        <w:jc w:val="left"/>
        <w:rPr>
          <w:rFonts w:ascii="微软雅黑" w:eastAsia="微软雅黑" w:hAnsi="微软雅黑"/>
          <w:b/>
          <w:bCs/>
          <w:kern w:val="44"/>
          <w:sz w:val="30"/>
          <w:szCs w:val="30"/>
        </w:rPr>
      </w:pPr>
      <w:r>
        <w:rPr>
          <w:rFonts w:ascii="微软雅黑" w:eastAsia="微软雅黑" w:hAnsi="微软雅黑"/>
          <w:sz w:val="30"/>
          <w:szCs w:val="30"/>
        </w:rPr>
        <w:br w:type="page"/>
      </w:r>
    </w:p>
    <w:p w14:paraId="5E76F4FA" w14:textId="36B5841B" w:rsidR="001071A5" w:rsidRDefault="00E7384A" w:rsidP="00992704">
      <w:pPr>
        <w:pStyle w:val="1"/>
        <w:ind w:leftChars="236" w:left="566" w:rightChars="103" w:right="247" w:firstLine="1"/>
        <w:jc w:val="center"/>
        <w:rPr>
          <w:rFonts w:ascii="微软雅黑" w:eastAsia="微软雅黑" w:hAnsi="微软雅黑"/>
          <w:sz w:val="28"/>
          <w:szCs w:val="28"/>
        </w:rPr>
      </w:pPr>
      <w:bookmarkStart w:id="7" w:name="_Toc70234394"/>
      <w:r>
        <w:rPr>
          <w:rFonts w:ascii="微软雅黑" w:eastAsia="微软雅黑" w:hAnsi="微软雅黑" w:hint="eastAsia"/>
          <w:sz w:val="30"/>
          <w:szCs w:val="30"/>
        </w:rPr>
        <w:lastRenderedPageBreak/>
        <w:t>第二章</w:t>
      </w:r>
      <w:bookmarkStart w:id="8" w:name="_Toc409344409"/>
      <w:r w:rsidR="0006753F">
        <w:rPr>
          <w:rFonts w:ascii="微软雅黑" w:eastAsia="微软雅黑" w:hAnsi="微软雅黑" w:hint="eastAsia"/>
          <w:sz w:val="30"/>
          <w:szCs w:val="30"/>
        </w:rPr>
        <w:t xml:space="preserve"> </w:t>
      </w:r>
      <w:r>
        <w:rPr>
          <w:rFonts w:ascii="微软雅黑" w:eastAsia="微软雅黑" w:hAnsi="微软雅黑" w:hint="eastAsia"/>
          <w:sz w:val="28"/>
          <w:szCs w:val="28"/>
        </w:rPr>
        <w:t>综合布线系统</w:t>
      </w:r>
      <w:bookmarkEnd w:id="7"/>
    </w:p>
    <w:p w14:paraId="14A10F90" w14:textId="6B330658" w:rsidR="001071A5" w:rsidRPr="00D1412A" w:rsidRDefault="0006753F" w:rsidP="00992704">
      <w:pPr>
        <w:pStyle w:val="2"/>
        <w:ind w:leftChars="236" w:left="566" w:rightChars="103" w:right="247" w:firstLine="1"/>
        <w:rPr>
          <w:rFonts w:ascii="微软雅黑" w:eastAsia="微软雅黑" w:hAnsi="微软雅黑"/>
          <w:sz w:val="28"/>
          <w:szCs w:val="28"/>
        </w:rPr>
      </w:pPr>
      <w:bookmarkStart w:id="9" w:name="_Toc70234395"/>
      <w:r>
        <w:rPr>
          <w:rFonts w:ascii="微软雅黑" w:eastAsia="微软雅黑" w:hAnsi="微软雅黑"/>
          <w:sz w:val="28"/>
          <w:szCs w:val="28"/>
        </w:rPr>
        <w:t>2</w:t>
      </w:r>
      <w:r w:rsidR="00E7384A" w:rsidRPr="00D1412A">
        <w:rPr>
          <w:rFonts w:ascii="微软雅黑" w:eastAsia="微软雅黑" w:hAnsi="微软雅黑"/>
          <w:sz w:val="28"/>
          <w:szCs w:val="28"/>
        </w:rPr>
        <w:t>.1</w:t>
      </w:r>
      <w:r>
        <w:rPr>
          <w:rFonts w:ascii="微软雅黑" w:eastAsia="微软雅黑" w:hAnsi="微软雅黑" w:hint="eastAsia"/>
          <w:sz w:val="28"/>
          <w:szCs w:val="28"/>
        </w:rPr>
        <w:t xml:space="preserve"> </w:t>
      </w:r>
      <w:r w:rsidR="00E7384A" w:rsidRPr="00D1412A">
        <w:rPr>
          <w:rFonts w:ascii="微软雅黑" w:eastAsia="微软雅黑" w:hAnsi="微软雅黑" w:hint="eastAsia"/>
          <w:sz w:val="28"/>
          <w:szCs w:val="28"/>
        </w:rPr>
        <w:t>系统概述</w:t>
      </w:r>
      <w:bookmarkEnd w:id="9"/>
    </w:p>
    <w:p w14:paraId="01DEBAA4"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综合布线系统是实现智能化的基础，它把建筑内的电话、数据、图文、图像等多媒体集成在一个高效的物理平台上，并确保快速准确的信息沟通，是建筑物内的“信息高速公路”。</w:t>
      </w:r>
    </w:p>
    <w:p w14:paraId="58AAE950" w14:textId="393860F5"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本项目中的综合布线系统具体内容包括网络布线、信息点安装及相应管线、桥架设计。所有信息点根据实际情况采用</w:t>
      </w:r>
      <w:r w:rsidRPr="0006753F">
        <w:rPr>
          <w:rFonts w:ascii="仿宋" w:eastAsia="仿宋" w:hAnsi="仿宋"/>
          <w:sz w:val="28"/>
          <w:szCs w:val="28"/>
        </w:rPr>
        <w:t>86型的信息面板，楼宇的数据传输介质采用24AWG线规的六类非屏蔽双绞线。线槽按不同容量选用相应规格的PVC线槽和金属桥架。</w:t>
      </w:r>
    </w:p>
    <w:p w14:paraId="42EC647B" w14:textId="0FE6765D" w:rsidR="00A75C10" w:rsidRPr="0006753F" w:rsidRDefault="00A75C10"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本工程综合布线系统主要作为图书馆</w:t>
      </w:r>
      <w:r w:rsidR="0006753F">
        <w:rPr>
          <w:rFonts w:ascii="仿宋" w:eastAsia="仿宋" w:hAnsi="仿宋" w:hint="eastAsia"/>
          <w:sz w:val="28"/>
          <w:szCs w:val="28"/>
        </w:rPr>
        <w:t>&amp;博物馆</w:t>
      </w:r>
      <w:r w:rsidRPr="0006753F">
        <w:rPr>
          <w:rFonts w:ascii="仿宋" w:eastAsia="仿宋" w:hAnsi="仿宋" w:hint="eastAsia"/>
          <w:sz w:val="28"/>
          <w:szCs w:val="28"/>
        </w:rPr>
        <w:t>内部网（办公网）、建筑智能化（智能网）等通信的传输介质。</w:t>
      </w:r>
    </w:p>
    <w:p w14:paraId="2FC583B3" w14:textId="1981D133" w:rsidR="001071A5" w:rsidRDefault="0006753F" w:rsidP="00992704">
      <w:pPr>
        <w:pStyle w:val="30"/>
        <w:ind w:leftChars="236" w:left="566" w:rightChars="103" w:right="247" w:firstLine="1"/>
      </w:pPr>
      <w:bookmarkStart w:id="10" w:name="_Toc70234396"/>
      <w:r>
        <w:t>2.1</w:t>
      </w:r>
      <w:r>
        <w:rPr>
          <w:rFonts w:hint="eastAsia"/>
        </w:rPr>
        <w:t>.</w:t>
      </w:r>
      <w:r>
        <w:t xml:space="preserve">1 </w:t>
      </w:r>
      <w:r w:rsidR="00E7384A">
        <w:rPr>
          <w:rFonts w:hint="eastAsia"/>
        </w:rPr>
        <w:t>设计标准及规范</w:t>
      </w:r>
      <w:bookmarkEnd w:id="10"/>
    </w:p>
    <w:p w14:paraId="475A2825"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《局域网标准》</w:t>
      </w:r>
      <w:r w:rsidRPr="00C30890">
        <w:rPr>
          <w:rFonts w:ascii="仿宋" w:eastAsia="仿宋" w:hAnsi="仿宋"/>
          <w:szCs w:val="24"/>
        </w:rPr>
        <w:t xml:space="preserve"> IEEE 802.3</w:t>
      </w:r>
    </w:p>
    <w:p w14:paraId="68C2DD2B"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《工业及国际商务建筑布线标准》</w:t>
      </w:r>
      <w:r w:rsidRPr="00C30890">
        <w:rPr>
          <w:rFonts w:ascii="仿宋" w:eastAsia="仿宋" w:hAnsi="仿宋"/>
          <w:szCs w:val="24"/>
        </w:rPr>
        <w:t xml:space="preserve"> EIA/TIA 568-B.2.1(2002.6)100欧</w:t>
      </w:r>
    </w:p>
    <w:p w14:paraId="16ABB0A3"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《民用建筑通信通道和空间标准》</w:t>
      </w:r>
      <w:r w:rsidRPr="00C30890">
        <w:rPr>
          <w:rFonts w:ascii="仿宋" w:eastAsia="仿宋" w:hAnsi="仿宋"/>
          <w:szCs w:val="24"/>
        </w:rPr>
        <w:t xml:space="preserve"> EIA-569</w:t>
      </w:r>
    </w:p>
    <w:p w14:paraId="53A413E9"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《民用建筑通信管理标准》</w:t>
      </w:r>
      <w:r w:rsidRPr="00C30890">
        <w:rPr>
          <w:rFonts w:ascii="仿宋" w:eastAsia="仿宋" w:hAnsi="仿宋"/>
          <w:szCs w:val="24"/>
        </w:rPr>
        <w:t xml:space="preserve"> EIA-606</w:t>
      </w:r>
    </w:p>
    <w:p w14:paraId="589CC269"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《标准建筑电气设计规范》</w:t>
      </w:r>
      <w:r w:rsidRPr="00C30890">
        <w:rPr>
          <w:rFonts w:ascii="仿宋" w:eastAsia="仿宋" w:hAnsi="仿宋"/>
          <w:szCs w:val="24"/>
        </w:rPr>
        <w:t xml:space="preserve"> ISO/IEC 11801</w:t>
      </w:r>
    </w:p>
    <w:p w14:paraId="10DB1E26"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《工业及国际商务建筑布线标准》</w:t>
      </w:r>
      <w:r w:rsidRPr="00C30890">
        <w:rPr>
          <w:rFonts w:ascii="仿宋" w:eastAsia="仿宋" w:hAnsi="仿宋"/>
          <w:szCs w:val="24"/>
        </w:rPr>
        <w:t xml:space="preserve"> EIA/TIA 568B-2</w:t>
      </w:r>
    </w:p>
    <w:p w14:paraId="41204FC7"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《建筑与建筑群综合布线系统工程设计规范》</w:t>
      </w:r>
      <w:r w:rsidRPr="00C30890">
        <w:rPr>
          <w:rFonts w:ascii="仿宋" w:eastAsia="仿宋" w:hAnsi="仿宋"/>
          <w:szCs w:val="24"/>
        </w:rPr>
        <w:t xml:space="preserve"> GB/T 50311-2007；</w:t>
      </w:r>
    </w:p>
    <w:p w14:paraId="0FA15312"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《智能建筑设计标准》</w:t>
      </w:r>
      <w:r w:rsidRPr="00C30890">
        <w:rPr>
          <w:rFonts w:ascii="仿宋" w:eastAsia="仿宋" w:hAnsi="仿宋"/>
          <w:szCs w:val="24"/>
        </w:rPr>
        <w:t xml:space="preserve"> GB/T 50314-2006；</w:t>
      </w:r>
    </w:p>
    <w:p w14:paraId="3AFCA1D8"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《综合布线系统工程设计规范》</w:t>
      </w:r>
      <w:r w:rsidRPr="00C30890">
        <w:rPr>
          <w:rFonts w:ascii="仿宋" w:eastAsia="仿宋" w:hAnsi="仿宋"/>
          <w:szCs w:val="24"/>
        </w:rPr>
        <w:t xml:space="preserve"> GB50311-2007；</w:t>
      </w:r>
    </w:p>
    <w:p w14:paraId="08D9C02D"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lastRenderedPageBreak/>
        <w:t>《计算机场地技术要求》</w:t>
      </w:r>
      <w:r w:rsidRPr="00C30890">
        <w:rPr>
          <w:rFonts w:ascii="仿宋" w:eastAsia="仿宋" w:hAnsi="仿宋"/>
          <w:szCs w:val="24"/>
        </w:rPr>
        <w:t xml:space="preserve">  GB2887；</w:t>
      </w:r>
    </w:p>
    <w:p w14:paraId="24AE369F"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《计算机场地安全要求》</w:t>
      </w:r>
      <w:r w:rsidRPr="00C30890">
        <w:rPr>
          <w:rFonts w:ascii="仿宋" w:eastAsia="仿宋" w:hAnsi="仿宋"/>
          <w:szCs w:val="24"/>
        </w:rPr>
        <w:t xml:space="preserve">  GB9361-88；</w:t>
      </w:r>
    </w:p>
    <w:p w14:paraId="4A72350C"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《建筑物防雷设计规范》</w:t>
      </w:r>
      <w:r w:rsidRPr="00C30890">
        <w:rPr>
          <w:rFonts w:ascii="仿宋" w:eastAsia="仿宋" w:hAnsi="仿宋"/>
          <w:szCs w:val="24"/>
        </w:rPr>
        <w:t xml:space="preserve">  GB 50057-94；</w:t>
      </w:r>
    </w:p>
    <w:p w14:paraId="1A69EB8C"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《电子设备雷击保护原则》</w:t>
      </w:r>
      <w:r w:rsidRPr="00C30890">
        <w:rPr>
          <w:rFonts w:ascii="仿宋" w:eastAsia="仿宋" w:hAnsi="仿宋"/>
          <w:szCs w:val="24"/>
        </w:rPr>
        <w:t xml:space="preserve">  GB7405-87；</w:t>
      </w:r>
    </w:p>
    <w:p w14:paraId="6C7E19B2"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《大楼通信综合布线系统》</w:t>
      </w:r>
      <w:r w:rsidRPr="00C30890">
        <w:rPr>
          <w:rFonts w:ascii="仿宋" w:eastAsia="仿宋" w:hAnsi="仿宋"/>
          <w:szCs w:val="24"/>
        </w:rPr>
        <w:t xml:space="preserve"> YD/T926-1997；</w:t>
      </w:r>
    </w:p>
    <w:p w14:paraId="3CACB893" w14:textId="77777777" w:rsidR="001071A5" w:rsidRPr="00C30890" w:rsidRDefault="00E7384A" w:rsidP="0006753F">
      <w:pPr>
        <w:ind w:leftChars="236" w:left="566" w:rightChars="103" w:right="247" w:firstLineChars="0" w:firstLine="568"/>
        <w:rPr>
          <w:rFonts w:ascii="仿宋" w:eastAsia="仿宋" w:hAnsi="仿宋"/>
          <w:szCs w:val="24"/>
        </w:rPr>
      </w:pPr>
      <w:r w:rsidRPr="00C30890">
        <w:rPr>
          <w:rFonts w:ascii="仿宋" w:eastAsia="仿宋" w:hAnsi="仿宋" w:hint="eastAsia"/>
          <w:szCs w:val="24"/>
        </w:rPr>
        <w:t>《民用建筑电气设计规范》</w:t>
      </w:r>
      <w:r w:rsidRPr="00C30890">
        <w:rPr>
          <w:rFonts w:ascii="仿宋" w:eastAsia="仿宋" w:hAnsi="仿宋"/>
          <w:szCs w:val="24"/>
        </w:rPr>
        <w:t xml:space="preserve"> JGJ/T1692；</w:t>
      </w:r>
    </w:p>
    <w:p w14:paraId="4931C36E" w14:textId="0A1575B4" w:rsidR="001071A5" w:rsidRDefault="0006753F" w:rsidP="00992704">
      <w:pPr>
        <w:pStyle w:val="30"/>
        <w:ind w:leftChars="236" w:left="566" w:rightChars="103" w:right="247" w:firstLine="1"/>
      </w:pPr>
      <w:bookmarkStart w:id="11" w:name="_Toc70234397"/>
      <w:r>
        <w:rPr>
          <w:rFonts w:hint="eastAsia"/>
        </w:rPr>
        <w:t>2</w:t>
      </w:r>
      <w:r>
        <w:t xml:space="preserve">.1.2 </w:t>
      </w:r>
      <w:r w:rsidR="00E7384A">
        <w:rPr>
          <w:rFonts w:hint="eastAsia"/>
        </w:rPr>
        <w:t>设计原则</w:t>
      </w:r>
      <w:bookmarkEnd w:id="11"/>
    </w:p>
    <w:p w14:paraId="15233F9C"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sz w:val="28"/>
          <w:szCs w:val="28"/>
        </w:rPr>
        <w:t>面</w:t>
      </w:r>
      <w:r w:rsidRPr="0006753F">
        <w:rPr>
          <w:rFonts w:ascii="仿宋" w:eastAsia="仿宋" w:hAnsi="仿宋" w:hint="eastAsia"/>
          <w:sz w:val="28"/>
          <w:szCs w:val="28"/>
        </w:rPr>
        <w:t>本项目的网络建设应本着高性能、高稳定性、高可靠性、可扩展性与经济适用的原则。</w:t>
      </w:r>
      <w:r w:rsidRPr="0006753F">
        <w:rPr>
          <w:rFonts w:ascii="仿宋" w:eastAsia="仿宋" w:hAnsi="仿宋"/>
          <w:sz w:val="28"/>
          <w:szCs w:val="28"/>
        </w:rPr>
        <w:t xml:space="preserve"> 为达到项目网络建设的目标要求，在综合布线方案设计构建中，应坚持以下布线原则：</w:t>
      </w:r>
    </w:p>
    <w:p w14:paraId="044C05B0"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实用性</w:t>
      </w:r>
    </w:p>
    <w:p w14:paraId="7382E562"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实施后的布线系统，将能够在现在和将来适应技术的发展，并且实现数据通信、语音通信、图像通信。</w:t>
      </w:r>
    </w:p>
    <w:p w14:paraId="7FA6E67F"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灵活性</w:t>
      </w:r>
    </w:p>
    <w:p w14:paraId="40E586C1"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布线系统能够满足灵活应用的要求，遵循结构化布线的标准，适应不同拓扑结构的网络，在不改变布线系统情况下，就可以进行设备的移动、更新和升级。即任一信息点能够连接不同类型的设备，如计算机、打印机、终端。</w:t>
      </w:r>
    </w:p>
    <w:p w14:paraId="406F7441"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经济性</w:t>
      </w:r>
    </w:p>
    <w:p w14:paraId="0ECBA8CC"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在满足应用要求的基础上，尽可能降低造价。综合布线过程是对各种网络线缆统一规划、统一安装施工过程，减少了不必要的重复布线、重复</w:t>
      </w:r>
      <w:r w:rsidRPr="0006753F">
        <w:rPr>
          <w:rFonts w:ascii="仿宋" w:eastAsia="仿宋" w:hAnsi="仿宋" w:hint="eastAsia"/>
          <w:sz w:val="28"/>
          <w:szCs w:val="28"/>
        </w:rPr>
        <w:lastRenderedPageBreak/>
        <w:t>施工，节约了线材。由于采用综合布线系统，单位避免了重复设置信息机构和重复建设信息网络，从整体上讲节省了投资，避免了大量的重复建设，提高了网络效益。综合布线系统采用标准化的设计，统一安装施工，使整个系统构成一个有机的整体，便于集中管理维护，并减少日后的维护费用。</w:t>
      </w:r>
    </w:p>
    <w:p w14:paraId="36176304"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统一性</w:t>
      </w:r>
    </w:p>
    <w:p w14:paraId="3A3E602D"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整个建筑的信息网络建设基于一个统一的网络管理中心的模式，不同系统不同网络及不同类型的网络之间的连接完全兼容。</w:t>
      </w:r>
    </w:p>
    <w:p w14:paraId="05FC8261"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兼容性</w:t>
      </w:r>
    </w:p>
    <w:p w14:paraId="43228985"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综合布线系统的设施可以满足多种系统中的性能。</w:t>
      </w:r>
    </w:p>
    <w:p w14:paraId="1F029BB2"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开放性</w:t>
      </w:r>
    </w:p>
    <w:p w14:paraId="421BB01D"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综合布线系统中使用开放式系统结构，符合国际上流行的标准。系统对国际上所有著名厂商的产品都应是开放的，可以将不同厂家的不同传输介质和不同设备集成在本系统内。</w:t>
      </w:r>
    </w:p>
    <w:p w14:paraId="3B402812"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可靠性</w:t>
      </w:r>
    </w:p>
    <w:p w14:paraId="274E04B8"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采用高品质的材料和组合压接方式构成一套高标准信息通道，所有线材、器件均通过</w:t>
      </w:r>
      <w:r w:rsidRPr="0006753F">
        <w:rPr>
          <w:rFonts w:ascii="仿宋" w:eastAsia="仿宋" w:hAnsi="仿宋"/>
          <w:sz w:val="28"/>
          <w:szCs w:val="28"/>
        </w:rPr>
        <w:t>UL、CAS及ISO论证。在设计时应符合最新的综合布线标准，如ISO/IEC 11801、EN50173第二版和 TIA/EIA 568-B接线标准，GB/T 50311-2000《建筑与建筑群综合布线系统工程设计规范》，除符合以上综合布线系统的标准规范外，还应符合在防火、接地、计算机场站地等方面的国家现行的相关强制性或推荐性标准规范的规定。每条信息通道都采用专用测试仪校核线路各种电气性能，以保证质量。建筑物综合布线系统全</w:t>
      </w:r>
      <w:r w:rsidRPr="0006753F">
        <w:rPr>
          <w:rFonts w:ascii="仿宋" w:eastAsia="仿宋" w:hAnsi="仿宋"/>
          <w:sz w:val="28"/>
          <w:szCs w:val="28"/>
        </w:rPr>
        <w:lastRenderedPageBreak/>
        <w:t>部采用星形物</w:t>
      </w:r>
      <w:r w:rsidRPr="0006753F">
        <w:rPr>
          <w:rFonts w:ascii="仿宋" w:eastAsia="仿宋" w:hAnsi="仿宋" w:hint="eastAsia"/>
          <w:sz w:val="28"/>
          <w:szCs w:val="28"/>
        </w:rPr>
        <w:t>理拓扑结构，点到点的连接，任何一条线路故障都不影响其他线路的运行，同时也为线路维护和故障抢修提供极大的方便，从而保证了系统的可靠运行。</w:t>
      </w:r>
    </w:p>
    <w:p w14:paraId="7717D9F0" w14:textId="77777777" w:rsidR="001071A5" w:rsidRPr="0006753F"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06753F">
        <w:rPr>
          <w:rFonts w:ascii="微软雅黑" w:eastAsia="微软雅黑" w:hAnsi="微软雅黑" w:cs="Times New Roman"/>
          <w:b/>
          <w:sz w:val="28"/>
          <w:szCs w:val="28"/>
        </w:rPr>
        <w:t>先进性</w:t>
      </w:r>
    </w:p>
    <w:p w14:paraId="6910B6E2" w14:textId="13A441DF"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综合布线应用极富弹性的布线概念，技术先进，适当超前。综合布线是预布线，在进行布线系统的规划设计时刻适度超前，采用先进的概念、技术、方法和设备，做到既能反映当前水平，又有较大发展潜力适应未来十年，甚至二十年的发展。</w:t>
      </w:r>
    </w:p>
    <w:p w14:paraId="4144EF1E" w14:textId="0C47F66F" w:rsidR="001071A5" w:rsidRDefault="0006753F" w:rsidP="00992704">
      <w:pPr>
        <w:pStyle w:val="30"/>
        <w:ind w:leftChars="236" w:left="566" w:rightChars="103" w:right="247" w:firstLine="1"/>
      </w:pPr>
      <w:bookmarkStart w:id="12" w:name="_Toc70234398"/>
      <w:r>
        <w:t xml:space="preserve">2.1.3 </w:t>
      </w:r>
      <w:r w:rsidR="00E7384A">
        <w:rPr>
          <w:rFonts w:hint="eastAsia"/>
        </w:rPr>
        <w:t>设计思想</w:t>
      </w:r>
      <w:bookmarkEnd w:id="12"/>
    </w:p>
    <w:p w14:paraId="0C9624C6"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sz w:val="28"/>
          <w:szCs w:val="28"/>
        </w:rPr>
        <w:t>工作区：数据、语音均采用6类信息模块；</w:t>
      </w:r>
    </w:p>
    <w:p w14:paraId="770D6F5B" w14:textId="77777777" w:rsidR="001071A5" w:rsidRPr="0006753F" w:rsidRDefault="00E7384A" w:rsidP="0006753F">
      <w:pPr>
        <w:ind w:leftChars="236" w:left="566" w:rightChars="103" w:right="247" w:firstLine="560"/>
        <w:rPr>
          <w:rFonts w:ascii="仿宋" w:eastAsia="仿宋" w:hAnsi="仿宋"/>
          <w:sz w:val="28"/>
          <w:szCs w:val="28"/>
        </w:rPr>
      </w:pPr>
      <w:r w:rsidRPr="0006753F">
        <w:rPr>
          <w:rFonts w:ascii="仿宋" w:eastAsia="仿宋" w:hAnsi="仿宋"/>
          <w:sz w:val="28"/>
          <w:szCs w:val="28"/>
        </w:rPr>
        <w:t>设备间：数据、语音配线架均采用6类24口快接式配线架；</w:t>
      </w:r>
    </w:p>
    <w:p w14:paraId="5975F56F" w14:textId="1C064C8A" w:rsidR="001071A5" w:rsidRPr="0006753F" w:rsidRDefault="0006753F" w:rsidP="0006753F">
      <w:pPr>
        <w:ind w:leftChars="236" w:left="566" w:rightChars="103" w:right="247" w:firstLine="560"/>
        <w:rPr>
          <w:rFonts w:ascii="仿宋" w:eastAsia="仿宋" w:hAnsi="仿宋"/>
          <w:sz w:val="28"/>
          <w:szCs w:val="28"/>
        </w:rPr>
      </w:pPr>
      <w:r>
        <w:rPr>
          <w:rFonts w:ascii="仿宋" w:eastAsia="仿宋" w:hAnsi="仿宋" w:hint="eastAsia"/>
          <w:sz w:val="28"/>
          <w:szCs w:val="28"/>
        </w:rPr>
        <w:t>图书馆</w:t>
      </w:r>
      <w:r w:rsidR="00E7384A" w:rsidRPr="0006753F">
        <w:rPr>
          <w:rFonts w:ascii="仿宋" w:eastAsia="仿宋" w:hAnsi="仿宋" w:hint="eastAsia"/>
          <w:sz w:val="28"/>
          <w:szCs w:val="28"/>
        </w:rPr>
        <w:t>网络机柜、服务器机柜安装在五层中心机房</w:t>
      </w:r>
      <w:r w:rsidR="00AA07C0">
        <w:rPr>
          <w:rFonts w:ascii="仿宋" w:eastAsia="仿宋" w:hAnsi="仿宋" w:hint="eastAsia"/>
          <w:sz w:val="28"/>
          <w:szCs w:val="28"/>
        </w:rPr>
        <w:t>，博物馆</w:t>
      </w:r>
      <w:r w:rsidR="00AA07C0" w:rsidRPr="0006753F">
        <w:rPr>
          <w:rFonts w:ascii="仿宋" w:eastAsia="仿宋" w:hAnsi="仿宋" w:hint="eastAsia"/>
          <w:sz w:val="28"/>
          <w:szCs w:val="28"/>
        </w:rPr>
        <w:t>网络机柜、服务器机柜安装在</w:t>
      </w:r>
      <w:r w:rsidR="00AA07C0">
        <w:rPr>
          <w:rFonts w:ascii="仿宋" w:eastAsia="仿宋" w:hAnsi="仿宋" w:hint="eastAsia"/>
          <w:sz w:val="28"/>
          <w:szCs w:val="28"/>
        </w:rPr>
        <w:t>一</w:t>
      </w:r>
      <w:r w:rsidR="00AA07C0" w:rsidRPr="0006753F">
        <w:rPr>
          <w:rFonts w:ascii="仿宋" w:eastAsia="仿宋" w:hAnsi="仿宋" w:hint="eastAsia"/>
          <w:sz w:val="28"/>
          <w:szCs w:val="28"/>
        </w:rPr>
        <w:t>层中心机房</w:t>
      </w:r>
      <w:r w:rsidR="00AA07C0">
        <w:rPr>
          <w:rFonts w:ascii="仿宋" w:eastAsia="仿宋" w:hAnsi="仿宋" w:hint="eastAsia"/>
          <w:sz w:val="28"/>
          <w:szCs w:val="28"/>
        </w:rPr>
        <w:t>；</w:t>
      </w:r>
    </w:p>
    <w:p w14:paraId="07D6DFB9" w14:textId="6156BB93" w:rsidR="00A75C10" w:rsidRPr="0006753F" w:rsidRDefault="00A75C10" w:rsidP="0006753F">
      <w:pPr>
        <w:ind w:leftChars="236" w:left="566" w:rightChars="103" w:right="247" w:firstLine="560"/>
        <w:rPr>
          <w:rFonts w:ascii="仿宋" w:eastAsia="仿宋" w:hAnsi="仿宋"/>
          <w:sz w:val="28"/>
          <w:szCs w:val="28"/>
        </w:rPr>
      </w:pPr>
      <w:r w:rsidRPr="0006753F">
        <w:rPr>
          <w:rFonts w:ascii="仿宋" w:eastAsia="仿宋" w:hAnsi="仿宋" w:hint="eastAsia"/>
          <w:sz w:val="28"/>
          <w:szCs w:val="28"/>
        </w:rPr>
        <w:t>每层机设置楼层弱电间，安装机柜1个。</w:t>
      </w:r>
    </w:p>
    <w:p w14:paraId="1D559B70" w14:textId="2D73DD73" w:rsidR="001071A5" w:rsidRPr="00AA07C0" w:rsidRDefault="00AA07C0" w:rsidP="00AA07C0">
      <w:pPr>
        <w:pStyle w:val="2"/>
        <w:ind w:leftChars="236" w:left="566" w:rightChars="103" w:right="247" w:firstLine="1"/>
        <w:rPr>
          <w:rFonts w:ascii="微软雅黑" w:eastAsia="微软雅黑" w:hAnsi="微软雅黑"/>
          <w:sz w:val="28"/>
          <w:szCs w:val="28"/>
        </w:rPr>
      </w:pPr>
      <w:bookmarkStart w:id="13" w:name="_Toc70234399"/>
      <w:r>
        <w:rPr>
          <w:rFonts w:ascii="微软雅黑" w:eastAsia="微软雅黑" w:hAnsi="微软雅黑"/>
          <w:sz w:val="28"/>
          <w:szCs w:val="28"/>
        </w:rPr>
        <w:t xml:space="preserve">2.2 </w:t>
      </w:r>
      <w:r w:rsidR="00E7384A" w:rsidRPr="00AA07C0">
        <w:rPr>
          <w:rFonts w:ascii="微软雅黑" w:eastAsia="微软雅黑" w:hAnsi="微软雅黑" w:hint="eastAsia"/>
          <w:sz w:val="28"/>
          <w:szCs w:val="28"/>
        </w:rPr>
        <w:t>系统</w:t>
      </w:r>
      <w:r>
        <w:rPr>
          <w:rFonts w:ascii="微软雅黑" w:eastAsia="微软雅黑" w:hAnsi="微软雅黑" w:hint="eastAsia"/>
          <w:sz w:val="28"/>
          <w:szCs w:val="28"/>
        </w:rPr>
        <w:t>设计</w:t>
      </w:r>
      <w:bookmarkEnd w:id="13"/>
    </w:p>
    <w:p w14:paraId="0988429E" w14:textId="710786A2" w:rsidR="00AA07C0" w:rsidRDefault="00AA07C0" w:rsidP="00AA07C0">
      <w:pPr>
        <w:pStyle w:val="30"/>
        <w:ind w:leftChars="236" w:left="566" w:rightChars="103" w:right="247" w:firstLine="1"/>
      </w:pPr>
      <w:bookmarkStart w:id="14" w:name="_Toc70234400"/>
      <w:r>
        <w:rPr>
          <w:rFonts w:hint="eastAsia"/>
        </w:rPr>
        <w:t>2</w:t>
      </w:r>
      <w:r>
        <w:t xml:space="preserve">.2.1 </w:t>
      </w:r>
      <w:r>
        <w:rPr>
          <w:rFonts w:hint="eastAsia"/>
        </w:rPr>
        <w:t>设计要求</w:t>
      </w:r>
      <w:bookmarkEnd w:id="14"/>
    </w:p>
    <w:p w14:paraId="48C4F79A" w14:textId="74E0D966" w:rsidR="00AA07C0" w:rsidRDefault="00AA07C0" w:rsidP="00AA07C0">
      <w:pPr>
        <w:ind w:leftChars="236" w:left="566" w:rightChars="103" w:right="247" w:firstLineChars="0" w:firstLine="1"/>
        <w:rPr>
          <w:rFonts w:ascii="仿宋" w:eastAsia="仿宋" w:hAnsi="仿宋"/>
          <w:sz w:val="28"/>
          <w:szCs w:val="28"/>
        </w:rPr>
      </w:pPr>
      <w:r w:rsidRPr="00AA07C0">
        <w:rPr>
          <w:rFonts w:ascii="仿宋" w:eastAsia="仿宋" w:hAnsi="仿宋" w:hint="eastAsia"/>
          <w:sz w:val="28"/>
          <w:szCs w:val="28"/>
        </w:rPr>
        <w:t xml:space="preserve"> </w:t>
      </w:r>
      <w:r w:rsidRPr="00AA07C0">
        <w:rPr>
          <w:rFonts w:ascii="仿宋" w:eastAsia="仿宋" w:hAnsi="仿宋"/>
          <w:sz w:val="28"/>
          <w:szCs w:val="28"/>
        </w:rPr>
        <w:t xml:space="preserve">   ▲</w:t>
      </w:r>
      <w:r w:rsidRPr="00AA07C0">
        <w:rPr>
          <w:rFonts w:ascii="仿宋" w:eastAsia="仿宋" w:hAnsi="仿宋" w:hint="eastAsia"/>
          <w:sz w:val="28"/>
          <w:szCs w:val="28"/>
        </w:rPr>
        <w:t>图书馆与博物馆的综合布线系统是两套完全独立的布线系统</w:t>
      </w:r>
      <w:r>
        <w:rPr>
          <w:rFonts w:ascii="仿宋" w:eastAsia="仿宋" w:hAnsi="仿宋" w:hint="eastAsia"/>
          <w:sz w:val="28"/>
          <w:szCs w:val="28"/>
        </w:rPr>
        <w:t>；</w:t>
      </w:r>
    </w:p>
    <w:p w14:paraId="710124B3" w14:textId="507B1FB5" w:rsidR="00AA07C0" w:rsidRDefault="00AA07C0" w:rsidP="00AA07C0">
      <w:pPr>
        <w:ind w:leftChars="236" w:left="566" w:rightChars="103" w:right="247" w:firstLine="560"/>
        <w:rPr>
          <w:rFonts w:ascii="仿宋" w:eastAsia="仿宋" w:hAnsi="仿宋"/>
          <w:sz w:val="28"/>
          <w:szCs w:val="28"/>
        </w:rPr>
      </w:pPr>
      <w:r w:rsidRPr="00AA07C0">
        <w:rPr>
          <w:rFonts w:ascii="仿宋" w:eastAsia="仿宋" w:hAnsi="仿宋"/>
          <w:sz w:val="28"/>
          <w:szCs w:val="28"/>
        </w:rPr>
        <w:t>▲</w:t>
      </w:r>
      <w:r w:rsidRPr="00AA07C0">
        <w:rPr>
          <w:rFonts w:ascii="仿宋" w:eastAsia="仿宋" w:hAnsi="仿宋" w:hint="eastAsia"/>
          <w:sz w:val="28"/>
          <w:szCs w:val="28"/>
        </w:rPr>
        <w:t>数据主要采用</w:t>
      </w:r>
      <w:r w:rsidRPr="00AA07C0">
        <w:rPr>
          <w:rFonts w:ascii="仿宋" w:eastAsia="仿宋" w:hAnsi="仿宋"/>
          <w:sz w:val="28"/>
          <w:szCs w:val="28"/>
        </w:rPr>
        <w:t>12芯室内万兆多模光缆，语音主干采用3类大</w:t>
      </w:r>
      <w:proofErr w:type="gramStart"/>
      <w:r w:rsidRPr="00AA07C0">
        <w:rPr>
          <w:rFonts w:ascii="仿宋" w:eastAsia="仿宋" w:hAnsi="仿宋"/>
          <w:sz w:val="28"/>
          <w:szCs w:val="28"/>
        </w:rPr>
        <w:t>对数低烟无卤</w:t>
      </w:r>
      <w:proofErr w:type="gramEnd"/>
      <w:r w:rsidRPr="00AA07C0">
        <w:rPr>
          <w:rFonts w:ascii="仿宋" w:eastAsia="仿宋" w:hAnsi="仿宋"/>
          <w:sz w:val="28"/>
          <w:szCs w:val="28"/>
        </w:rPr>
        <w:t>阻燃UTP</w:t>
      </w:r>
      <w:r w:rsidRPr="00AA07C0">
        <w:rPr>
          <w:rFonts w:ascii="仿宋" w:eastAsia="仿宋" w:hAnsi="仿宋" w:hint="eastAsia"/>
          <w:sz w:val="28"/>
          <w:szCs w:val="28"/>
        </w:rPr>
        <w:t>铜缆，水平布线采用六类四对非屏蔽对绞电缆</w:t>
      </w:r>
      <w:r>
        <w:rPr>
          <w:rFonts w:ascii="仿宋" w:eastAsia="仿宋" w:hAnsi="仿宋" w:hint="eastAsia"/>
          <w:sz w:val="28"/>
          <w:szCs w:val="28"/>
        </w:rPr>
        <w:t>；</w:t>
      </w:r>
    </w:p>
    <w:p w14:paraId="1E7C4716" w14:textId="0008A08B" w:rsidR="00AA07C0" w:rsidRDefault="00AA07C0" w:rsidP="00AA07C0">
      <w:pPr>
        <w:ind w:leftChars="236" w:left="566" w:rightChars="103" w:right="247" w:firstLine="560"/>
        <w:rPr>
          <w:rFonts w:ascii="仿宋" w:eastAsia="仿宋" w:hAnsi="仿宋"/>
          <w:sz w:val="28"/>
          <w:szCs w:val="28"/>
        </w:rPr>
      </w:pPr>
      <w:r w:rsidRPr="00AA07C0">
        <w:rPr>
          <w:rFonts w:ascii="仿宋" w:eastAsia="仿宋" w:hAnsi="仿宋" w:hint="eastAsia"/>
          <w:sz w:val="28"/>
          <w:szCs w:val="28"/>
        </w:rPr>
        <w:lastRenderedPageBreak/>
        <w:t>办公室、会议室等设置数据及语音面板，均采用标准“</w:t>
      </w:r>
      <w:r w:rsidRPr="00AA07C0">
        <w:rPr>
          <w:rFonts w:ascii="仿宋" w:eastAsia="仿宋" w:hAnsi="仿宋"/>
          <w:sz w:val="28"/>
          <w:szCs w:val="28"/>
        </w:rPr>
        <w:t>86”系列组合面板，▲语音</w:t>
      </w:r>
      <w:r w:rsidRPr="00AA07C0">
        <w:rPr>
          <w:rFonts w:ascii="仿宋" w:eastAsia="仿宋" w:hAnsi="仿宋" w:hint="eastAsia"/>
          <w:sz w:val="28"/>
          <w:szCs w:val="28"/>
        </w:rPr>
        <w:t>及数据装配</w:t>
      </w:r>
      <w:r w:rsidRPr="00AA07C0">
        <w:rPr>
          <w:rFonts w:ascii="仿宋" w:eastAsia="仿宋" w:hAnsi="仿宋"/>
          <w:sz w:val="28"/>
          <w:szCs w:val="28"/>
        </w:rPr>
        <w:t>RJ45模块。在办公室、公共区域：实现无线AP全覆盖，便于无线通讯设备</w:t>
      </w:r>
      <w:r w:rsidRPr="00AA07C0">
        <w:rPr>
          <w:rFonts w:ascii="仿宋" w:eastAsia="仿宋" w:hAnsi="仿宋" w:hint="eastAsia"/>
          <w:sz w:val="28"/>
          <w:szCs w:val="28"/>
        </w:rPr>
        <w:t>接入计算机网络系统（办公网）</w:t>
      </w:r>
      <w:r w:rsidR="00C6326E">
        <w:rPr>
          <w:rFonts w:ascii="仿宋" w:eastAsia="仿宋" w:hAnsi="仿宋" w:hint="eastAsia"/>
          <w:sz w:val="28"/>
          <w:szCs w:val="28"/>
        </w:rPr>
        <w:t>，信</w:t>
      </w:r>
      <w:r w:rsidR="00C6326E" w:rsidRPr="00C6326E">
        <w:rPr>
          <w:rFonts w:ascii="仿宋" w:eastAsia="仿宋" w:hAnsi="仿宋"/>
          <w:sz w:val="28"/>
          <w:szCs w:val="28"/>
        </w:rPr>
        <w:t>息插座接口形式符合TIA /EIA 568-B标准。</w:t>
      </w:r>
      <w:r>
        <w:rPr>
          <w:rFonts w:ascii="仿宋" w:eastAsia="仿宋" w:hAnsi="仿宋" w:hint="eastAsia"/>
          <w:sz w:val="28"/>
          <w:szCs w:val="28"/>
        </w:rPr>
        <w:t>；</w:t>
      </w:r>
    </w:p>
    <w:p w14:paraId="730BF488" w14:textId="113F0269" w:rsidR="00AA07C0" w:rsidRDefault="00AA07C0" w:rsidP="00AA07C0">
      <w:pPr>
        <w:ind w:leftChars="236" w:left="566" w:rightChars="103" w:right="247" w:firstLine="560"/>
        <w:rPr>
          <w:rFonts w:ascii="仿宋" w:eastAsia="仿宋" w:hAnsi="仿宋"/>
          <w:sz w:val="28"/>
          <w:szCs w:val="28"/>
        </w:rPr>
      </w:pPr>
      <w:proofErr w:type="gramStart"/>
      <w:r w:rsidRPr="00AA07C0">
        <w:rPr>
          <w:rFonts w:ascii="仿宋" w:eastAsia="仿宋" w:hAnsi="仿宋" w:hint="eastAsia"/>
          <w:sz w:val="28"/>
          <w:szCs w:val="28"/>
        </w:rPr>
        <w:t>连接水</w:t>
      </w:r>
      <w:proofErr w:type="gramEnd"/>
      <w:r w:rsidRPr="00AA07C0">
        <w:rPr>
          <w:rFonts w:ascii="仿宋" w:eastAsia="仿宋" w:hAnsi="仿宋" w:hint="eastAsia"/>
          <w:sz w:val="28"/>
          <w:szCs w:val="28"/>
        </w:rPr>
        <w:t>平布的配线架采用标准机柜六类</w:t>
      </w:r>
      <w:r w:rsidRPr="00AA07C0">
        <w:rPr>
          <w:rFonts w:ascii="仿宋" w:eastAsia="仿宋" w:hAnsi="仿宋"/>
          <w:sz w:val="28"/>
          <w:szCs w:val="28"/>
        </w:rPr>
        <w:t>RJ45数据配线架管理水平线缆，所有配线架</w:t>
      </w:r>
      <w:r w:rsidRPr="00AA07C0">
        <w:rPr>
          <w:rFonts w:ascii="仿宋" w:eastAsia="仿宋" w:hAnsi="仿宋" w:hint="eastAsia"/>
          <w:sz w:val="28"/>
          <w:szCs w:val="28"/>
        </w:rPr>
        <w:t>均采用</w:t>
      </w:r>
      <w:r w:rsidRPr="00AA07C0">
        <w:rPr>
          <w:rFonts w:ascii="仿宋" w:eastAsia="仿宋" w:hAnsi="仿宋"/>
          <w:sz w:val="28"/>
          <w:szCs w:val="28"/>
        </w:rPr>
        <w:t>24口/1U高密度配置。语音主干的配线架采用110型插接式配线架,所有配线架</w:t>
      </w:r>
      <w:r w:rsidRPr="00AA07C0">
        <w:rPr>
          <w:rFonts w:ascii="仿宋" w:eastAsia="仿宋" w:hAnsi="仿宋" w:hint="eastAsia"/>
          <w:sz w:val="28"/>
          <w:szCs w:val="28"/>
        </w:rPr>
        <w:t>均安装在</w:t>
      </w:r>
      <w:r w:rsidRPr="00AA07C0">
        <w:rPr>
          <w:rFonts w:ascii="仿宋" w:eastAsia="仿宋" w:hAnsi="仿宋"/>
          <w:sz w:val="28"/>
          <w:szCs w:val="28"/>
        </w:rPr>
        <w:t>19"机柜中</w:t>
      </w:r>
      <w:r>
        <w:rPr>
          <w:rFonts w:ascii="仿宋" w:eastAsia="仿宋" w:hAnsi="仿宋" w:hint="eastAsia"/>
          <w:sz w:val="28"/>
          <w:szCs w:val="28"/>
        </w:rPr>
        <w:t>。</w:t>
      </w:r>
    </w:p>
    <w:p w14:paraId="394C3C81" w14:textId="1C142B9E" w:rsidR="00C6326E" w:rsidRDefault="00C6326E" w:rsidP="00AA07C0">
      <w:pPr>
        <w:ind w:leftChars="236" w:left="566" w:rightChars="103" w:right="247" w:firstLine="560"/>
        <w:rPr>
          <w:rFonts w:ascii="仿宋" w:eastAsia="仿宋" w:hAnsi="仿宋"/>
          <w:sz w:val="28"/>
          <w:szCs w:val="28"/>
        </w:rPr>
      </w:pPr>
      <w:r>
        <w:rPr>
          <w:rFonts w:ascii="仿宋" w:eastAsia="仿宋" w:hAnsi="仿宋" w:hint="eastAsia"/>
          <w:sz w:val="28"/>
          <w:szCs w:val="28"/>
        </w:rPr>
        <w:t>★六类非屏蔽网线要求通过U</w:t>
      </w:r>
      <w:r>
        <w:rPr>
          <w:rFonts w:ascii="仿宋" w:eastAsia="仿宋" w:hAnsi="仿宋"/>
          <w:sz w:val="28"/>
          <w:szCs w:val="28"/>
        </w:rPr>
        <w:t>L</w:t>
      </w:r>
      <w:r>
        <w:rPr>
          <w:rFonts w:ascii="仿宋" w:eastAsia="仿宋" w:hAnsi="仿宋" w:hint="eastAsia"/>
          <w:sz w:val="28"/>
          <w:szCs w:val="28"/>
        </w:rPr>
        <w:t>、</w:t>
      </w:r>
      <w:r>
        <w:rPr>
          <w:rFonts w:ascii="仿宋" w:eastAsia="仿宋" w:hAnsi="仿宋"/>
          <w:sz w:val="28"/>
          <w:szCs w:val="28"/>
        </w:rPr>
        <w:t>ETL</w:t>
      </w:r>
      <w:r>
        <w:rPr>
          <w:rFonts w:ascii="仿宋" w:eastAsia="仿宋" w:hAnsi="仿宋" w:hint="eastAsia"/>
          <w:sz w:val="28"/>
          <w:szCs w:val="28"/>
        </w:rPr>
        <w:t>认证；</w:t>
      </w:r>
    </w:p>
    <w:p w14:paraId="695BD2E7" w14:textId="0667C1A3" w:rsidR="00C6326E" w:rsidRDefault="00C6326E" w:rsidP="00C6326E">
      <w:pPr>
        <w:ind w:leftChars="236" w:left="566" w:rightChars="103" w:right="247" w:firstLine="560"/>
        <w:rPr>
          <w:rFonts w:ascii="仿宋" w:eastAsia="仿宋" w:hAnsi="仿宋"/>
          <w:sz w:val="28"/>
          <w:szCs w:val="28"/>
        </w:rPr>
      </w:pPr>
      <w:r>
        <w:rPr>
          <w:rFonts w:ascii="仿宋" w:eastAsia="仿宋" w:hAnsi="仿宋" w:hint="eastAsia"/>
          <w:sz w:val="28"/>
          <w:szCs w:val="28"/>
        </w:rPr>
        <w:t>★六类接插件要求通过U</w:t>
      </w:r>
      <w:r>
        <w:rPr>
          <w:rFonts w:ascii="仿宋" w:eastAsia="仿宋" w:hAnsi="仿宋"/>
          <w:sz w:val="28"/>
          <w:szCs w:val="28"/>
        </w:rPr>
        <w:t>L</w:t>
      </w:r>
      <w:r>
        <w:rPr>
          <w:rFonts w:ascii="仿宋" w:eastAsia="仿宋" w:hAnsi="仿宋" w:hint="eastAsia"/>
          <w:sz w:val="28"/>
          <w:szCs w:val="28"/>
        </w:rPr>
        <w:t>、</w:t>
      </w:r>
      <w:r>
        <w:rPr>
          <w:rFonts w:ascii="仿宋" w:eastAsia="仿宋" w:hAnsi="仿宋"/>
          <w:sz w:val="28"/>
          <w:szCs w:val="28"/>
        </w:rPr>
        <w:t>ETL</w:t>
      </w:r>
      <w:r>
        <w:rPr>
          <w:rFonts w:ascii="仿宋" w:eastAsia="仿宋" w:hAnsi="仿宋" w:hint="eastAsia"/>
          <w:sz w:val="28"/>
          <w:szCs w:val="28"/>
        </w:rPr>
        <w:t>认证；</w:t>
      </w:r>
    </w:p>
    <w:p w14:paraId="78B95F93" w14:textId="668D915C" w:rsidR="00C6326E" w:rsidRPr="00AA07C0" w:rsidRDefault="00C6326E" w:rsidP="00AA07C0">
      <w:pPr>
        <w:ind w:leftChars="236" w:left="566" w:rightChars="103" w:right="247" w:firstLine="560"/>
        <w:rPr>
          <w:rFonts w:ascii="仿宋" w:eastAsia="仿宋" w:hAnsi="仿宋"/>
          <w:sz w:val="28"/>
          <w:szCs w:val="28"/>
        </w:rPr>
      </w:pPr>
      <w:r>
        <w:rPr>
          <w:rFonts w:ascii="仿宋" w:eastAsia="仿宋" w:hAnsi="仿宋" w:hint="eastAsia"/>
          <w:sz w:val="28"/>
          <w:szCs w:val="28"/>
        </w:rPr>
        <w:t>★六类非屏蔽网线要求有第三方链路和信道测试报告。</w:t>
      </w:r>
    </w:p>
    <w:p w14:paraId="7838D1AE" w14:textId="57CD10BA" w:rsidR="001071A5" w:rsidRPr="00AA07C0" w:rsidRDefault="00AA07C0" w:rsidP="00AA07C0">
      <w:pPr>
        <w:pStyle w:val="30"/>
        <w:ind w:leftChars="236" w:left="566" w:rightChars="103" w:right="247" w:firstLine="1"/>
      </w:pPr>
      <w:bookmarkStart w:id="15" w:name="_Toc70234401"/>
      <w:r>
        <w:rPr>
          <w:rFonts w:hint="eastAsia"/>
        </w:rPr>
        <w:t>2</w:t>
      </w:r>
      <w:r>
        <w:t xml:space="preserve">.2.2 </w:t>
      </w:r>
      <w:r w:rsidR="00E7384A" w:rsidRPr="00AA07C0">
        <w:rPr>
          <w:rFonts w:hint="eastAsia"/>
        </w:rPr>
        <w:t>系统结构</w:t>
      </w:r>
      <w:bookmarkEnd w:id="15"/>
    </w:p>
    <w:p w14:paraId="08AE0F6B" w14:textId="307876EE" w:rsidR="001071A5" w:rsidRPr="00AA07C0" w:rsidRDefault="00C6326E" w:rsidP="00AA07C0">
      <w:pPr>
        <w:ind w:leftChars="236" w:left="566" w:rightChars="103" w:right="247" w:firstLine="560"/>
        <w:rPr>
          <w:rFonts w:ascii="仿宋" w:eastAsia="仿宋" w:hAnsi="仿宋"/>
          <w:sz w:val="28"/>
          <w:szCs w:val="28"/>
        </w:rPr>
      </w:pPr>
      <w:proofErr w:type="gramStart"/>
      <w:r>
        <w:rPr>
          <w:rFonts w:ascii="仿宋" w:eastAsia="仿宋" w:hAnsi="仿宋" w:hint="eastAsia"/>
          <w:sz w:val="28"/>
          <w:szCs w:val="28"/>
        </w:rPr>
        <w:t>俩馆缩合</w:t>
      </w:r>
      <w:proofErr w:type="gramEnd"/>
      <w:r w:rsidR="00E7384A" w:rsidRPr="00AA07C0">
        <w:rPr>
          <w:rFonts w:ascii="仿宋" w:eastAsia="仿宋" w:hAnsi="仿宋" w:hint="eastAsia"/>
          <w:sz w:val="28"/>
          <w:szCs w:val="28"/>
        </w:rPr>
        <w:t>布线系统由工作区子系统、设备间子系统组成。布线系统为星形拓扑结构。全部子系统采用</w:t>
      </w:r>
      <w:r w:rsidR="00E7384A" w:rsidRPr="00AA07C0">
        <w:rPr>
          <w:rFonts w:ascii="仿宋" w:eastAsia="仿宋" w:hAnsi="仿宋"/>
          <w:sz w:val="28"/>
          <w:szCs w:val="28"/>
        </w:rPr>
        <w:t>6类非屏蔽双绞线。系统可支持话音和数据应用。</w:t>
      </w:r>
    </w:p>
    <w:p w14:paraId="189224EF" w14:textId="29D767DA" w:rsidR="001071A5" w:rsidRDefault="00E7384A" w:rsidP="00AA07C0">
      <w:pPr>
        <w:ind w:leftChars="236" w:left="566" w:rightChars="103" w:right="247" w:firstLine="560"/>
        <w:rPr>
          <w:rFonts w:ascii="仿宋" w:eastAsia="仿宋" w:hAnsi="仿宋"/>
          <w:sz w:val="28"/>
          <w:szCs w:val="28"/>
        </w:rPr>
      </w:pPr>
      <w:r w:rsidRPr="00AA07C0">
        <w:rPr>
          <w:rFonts w:ascii="仿宋" w:eastAsia="仿宋" w:hAnsi="仿宋" w:hint="eastAsia"/>
          <w:sz w:val="28"/>
          <w:szCs w:val="28"/>
        </w:rPr>
        <w:t>本系统采用模块化结构，每个子系统都是相互独立的单元，对每个分支单元的扩充和改动都不会影响其它子系统。</w:t>
      </w:r>
      <w:r w:rsidRPr="00AA07C0">
        <w:rPr>
          <w:rFonts w:ascii="仿宋" w:eastAsia="仿宋" w:hAnsi="仿宋"/>
          <w:sz w:val="28"/>
          <w:szCs w:val="28"/>
        </w:rPr>
        <w:t>本系统产品为一</w:t>
      </w:r>
      <w:r w:rsidRPr="00AA07C0">
        <w:rPr>
          <w:rFonts w:ascii="仿宋" w:eastAsia="仿宋" w:hAnsi="仿宋" w:hint="eastAsia"/>
          <w:sz w:val="28"/>
          <w:szCs w:val="28"/>
        </w:rPr>
        <w:t>线大</w:t>
      </w:r>
      <w:r w:rsidRPr="00AA07C0">
        <w:rPr>
          <w:rFonts w:ascii="仿宋" w:eastAsia="仿宋" w:hAnsi="仿宋"/>
          <w:sz w:val="28"/>
          <w:szCs w:val="28"/>
        </w:rPr>
        <w:t>厂产品，包括各种配线架、模块和面板、跳线、连接器等。方便日后提供产品及系统保证和该项目后续布线系统的升级及维护。系统采用全机柜式安装，防止由于意外接触、沙尘侵入和有害生物的进入而造成的</w:t>
      </w:r>
      <w:r w:rsidRPr="00AA07C0">
        <w:rPr>
          <w:rFonts w:ascii="仿宋" w:eastAsia="仿宋" w:hAnsi="仿宋" w:hint="eastAsia"/>
          <w:sz w:val="28"/>
          <w:szCs w:val="28"/>
        </w:rPr>
        <w:t>设备故障。同时设备安装的固定支架充分考虑结构受力的安全性，保证设备安装的牢固、持</w:t>
      </w:r>
      <w:r w:rsidRPr="00AA07C0">
        <w:rPr>
          <w:rFonts w:ascii="仿宋" w:eastAsia="仿宋" w:hAnsi="仿宋" w:hint="eastAsia"/>
          <w:sz w:val="28"/>
          <w:szCs w:val="28"/>
        </w:rPr>
        <w:lastRenderedPageBreak/>
        <w:t>久、可靠、美观。</w:t>
      </w:r>
    </w:p>
    <w:p w14:paraId="47B7CF5E" w14:textId="15BE5B73" w:rsidR="00C6326E" w:rsidRPr="00AA07C0" w:rsidRDefault="00C6326E" w:rsidP="00AA07C0">
      <w:pPr>
        <w:ind w:leftChars="236" w:left="566" w:rightChars="103" w:right="247" w:firstLine="480"/>
        <w:rPr>
          <w:rFonts w:ascii="仿宋" w:eastAsia="仿宋" w:hAnsi="仿宋"/>
          <w:sz w:val="28"/>
          <w:szCs w:val="28"/>
        </w:rPr>
      </w:pPr>
      <w:r>
        <w:rPr>
          <w:rFonts w:hint="eastAsia"/>
          <w:noProof/>
        </w:rPr>
        <w:drawing>
          <wp:inline distT="0" distB="0" distL="0" distR="0" wp14:anchorId="42C6F809" wp14:editId="66264004">
            <wp:extent cx="3987800" cy="2800350"/>
            <wp:effectExtent l="0" t="0" r="0" b="0"/>
            <wp:docPr id="156" name="图片 156" descr="C:\Users\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C:\Users\a\Desktop\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997404" cy="2806841"/>
                    </a:xfrm>
                    <a:prstGeom prst="rect">
                      <a:avLst/>
                    </a:prstGeom>
                    <a:noFill/>
                    <a:ln>
                      <a:noFill/>
                    </a:ln>
                  </pic:spPr>
                </pic:pic>
              </a:graphicData>
            </a:graphic>
          </wp:inline>
        </w:drawing>
      </w:r>
    </w:p>
    <w:p w14:paraId="399FACFB" w14:textId="48D74E79" w:rsidR="001071A5" w:rsidRPr="00C6326E" w:rsidRDefault="00C6326E" w:rsidP="00C6326E">
      <w:pPr>
        <w:pStyle w:val="30"/>
        <w:ind w:leftChars="236" w:left="566" w:rightChars="103" w:right="247" w:firstLine="1"/>
      </w:pPr>
      <w:bookmarkStart w:id="16" w:name="_Toc70234402"/>
      <w:r>
        <w:rPr>
          <w:rFonts w:hint="eastAsia"/>
        </w:rPr>
        <w:t>2</w:t>
      </w:r>
      <w:r>
        <w:t xml:space="preserve">.2.3 </w:t>
      </w:r>
      <w:r w:rsidR="00E7384A" w:rsidRPr="00C6326E">
        <w:rPr>
          <w:rFonts w:hint="eastAsia"/>
        </w:rPr>
        <w:t>系统结构配置</w:t>
      </w:r>
      <w:bookmarkEnd w:id="16"/>
    </w:p>
    <w:p w14:paraId="3DBBEFF3" w14:textId="77777777" w:rsidR="001071A5" w:rsidRDefault="00E7384A" w:rsidP="0029387A">
      <w:pPr>
        <w:pStyle w:val="aff4"/>
        <w:numPr>
          <w:ilvl w:val="0"/>
          <w:numId w:val="19"/>
        </w:numPr>
        <w:ind w:rightChars="103" w:right="247" w:firstLineChars="0"/>
        <w:rPr>
          <w:rFonts w:ascii="微软雅黑" w:eastAsia="微软雅黑" w:hAnsi="微软雅黑" w:cs="Times New Roman"/>
          <w:b/>
          <w:szCs w:val="22"/>
        </w:rPr>
      </w:pPr>
      <w:r>
        <w:rPr>
          <w:rFonts w:ascii="微软雅黑" w:eastAsia="微软雅黑" w:hAnsi="微软雅黑" w:cs="Times New Roman" w:hint="eastAsia"/>
          <w:b/>
          <w:szCs w:val="22"/>
        </w:rPr>
        <w:t>工作区子系统</w:t>
      </w:r>
    </w:p>
    <w:p w14:paraId="6DF12427"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工作区子系统由连接水平电缆的信息插座延伸到工作站终端设备及其间的连接电缆和适配器组成。</w:t>
      </w:r>
    </w:p>
    <w:p w14:paraId="5704D511"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工作区子系统由各个办公区域构成，依据对信息点</w:t>
      </w:r>
      <w:proofErr w:type="gramStart"/>
      <w:r w:rsidRPr="00C6326E">
        <w:rPr>
          <w:rFonts w:ascii="仿宋" w:eastAsia="仿宋" w:hAnsi="仿宋" w:hint="eastAsia"/>
          <w:sz w:val="28"/>
          <w:szCs w:val="28"/>
        </w:rPr>
        <w:t>位要求</w:t>
      </w:r>
      <w:proofErr w:type="gramEnd"/>
      <w:r w:rsidRPr="00C6326E">
        <w:rPr>
          <w:rFonts w:ascii="仿宋" w:eastAsia="仿宋" w:hAnsi="仿宋" w:hint="eastAsia"/>
          <w:sz w:val="28"/>
          <w:szCs w:val="28"/>
        </w:rPr>
        <w:t>的不同在房间内相应的墙面及地面上安装</w:t>
      </w:r>
      <w:r w:rsidRPr="00C6326E">
        <w:rPr>
          <w:rFonts w:ascii="仿宋" w:eastAsia="仿宋" w:hAnsi="仿宋"/>
          <w:sz w:val="28"/>
          <w:szCs w:val="28"/>
        </w:rPr>
        <w:t>6类信息插座。信息插座接口形式符合TIA /EIA 568-B标准。墙面插座以嵌入式明敷的方式安装在各功能房指定的位置的墙上，</w:t>
      </w:r>
    </w:p>
    <w:p w14:paraId="6F6ED267"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一个独立的需要设置终端设备的区域是组成一个工作区的基本单元。这一区域的话音或数据终端的数量，可按具体要求设置，连接终端设备或适配器的信息插座不属于工作区的范畴。信息端口必须能支持话音或数据等终端设备的设置和安装，从端口到终端设备的连接线</w:t>
      </w:r>
      <w:proofErr w:type="gramStart"/>
      <w:r w:rsidRPr="00C6326E">
        <w:rPr>
          <w:rFonts w:ascii="仿宋" w:eastAsia="仿宋" w:hAnsi="仿宋" w:hint="eastAsia"/>
          <w:sz w:val="28"/>
          <w:szCs w:val="28"/>
        </w:rPr>
        <w:t>缆</w:t>
      </w:r>
      <w:proofErr w:type="gramEnd"/>
      <w:r w:rsidRPr="00C6326E">
        <w:rPr>
          <w:rFonts w:ascii="仿宋" w:eastAsia="仿宋" w:hAnsi="仿宋" w:hint="eastAsia"/>
          <w:sz w:val="28"/>
          <w:szCs w:val="28"/>
        </w:rPr>
        <w:t>包括带有多芯插</w:t>
      </w:r>
      <w:r w:rsidRPr="00C6326E">
        <w:rPr>
          <w:rFonts w:ascii="仿宋" w:eastAsia="仿宋" w:hAnsi="仿宋" w:hint="eastAsia"/>
          <w:sz w:val="28"/>
          <w:szCs w:val="28"/>
        </w:rPr>
        <w:lastRenderedPageBreak/>
        <w:t>头的连接线缆和连接器（适配器）。适配器的应用应符合布线的传输要求并与系统兼容。</w:t>
      </w:r>
    </w:p>
    <w:p w14:paraId="098AA279"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工作区示意如下图所示：（具体安装位置以施工平面图为准）</w:t>
      </w:r>
    </w:p>
    <w:p w14:paraId="2687A28C" w14:textId="77777777" w:rsidR="001071A5" w:rsidRDefault="00E7384A" w:rsidP="00992704">
      <w:pPr>
        <w:pStyle w:val="aff4"/>
        <w:ind w:leftChars="236" w:left="566" w:rightChars="103" w:right="247" w:firstLineChars="0" w:firstLine="1"/>
        <w:jc w:val="center"/>
        <w:rPr>
          <w:rFonts w:ascii="微软雅黑" w:eastAsia="微软雅黑" w:hAnsi="微软雅黑" w:cs="Times New Roman"/>
          <w:sz w:val="21"/>
          <w:szCs w:val="22"/>
        </w:rPr>
      </w:pPr>
      <w:r>
        <w:rPr>
          <w:noProof/>
        </w:rPr>
        <w:drawing>
          <wp:inline distT="0" distB="0" distL="0" distR="0" wp14:anchorId="0A619267" wp14:editId="5C3A40C0">
            <wp:extent cx="3238500" cy="172339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247715" cy="1728398"/>
                    </a:xfrm>
                    <a:prstGeom prst="rect">
                      <a:avLst/>
                    </a:prstGeom>
                  </pic:spPr>
                </pic:pic>
              </a:graphicData>
            </a:graphic>
          </wp:inline>
        </w:drawing>
      </w:r>
    </w:p>
    <w:p w14:paraId="3C739D3E" w14:textId="77777777" w:rsidR="001071A5" w:rsidRDefault="00E7384A" w:rsidP="0029387A">
      <w:pPr>
        <w:pStyle w:val="aff4"/>
        <w:numPr>
          <w:ilvl w:val="0"/>
          <w:numId w:val="19"/>
        </w:numPr>
        <w:ind w:rightChars="103" w:right="247" w:firstLineChars="0"/>
        <w:rPr>
          <w:rFonts w:ascii="微软雅黑" w:eastAsia="微软雅黑" w:hAnsi="微软雅黑" w:cs="Times New Roman"/>
          <w:b/>
          <w:szCs w:val="22"/>
        </w:rPr>
      </w:pPr>
      <w:r>
        <w:rPr>
          <w:rFonts w:ascii="微软雅黑" w:eastAsia="微软雅黑" w:hAnsi="微软雅黑" w:cs="Times New Roman" w:hint="eastAsia"/>
          <w:b/>
          <w:szCs w:val="22"/>
        </w:rPr>
        <w:t>设备间子系统</w:t>
      </w:r>
    </w:p>
    <w:p w14:paraId="3A6418D5"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设备间子系统是由设备间中的电缆、连接跳线架及相关支撑硬件、防雷电保护装置等构成。它可以说是整个配线系统的中心单元，因此它的布放、选型以及环境条件的考虑恰当与否，直接影响到将来信息系统的正常运行及维护和使用的灵活性。</w:t>
      </w:r>
    </w:p>
    <w:p w14:paraId="2D197DE5"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设备间子系统是收集来自每个电信间的主干线缆，并终接于总配线架上，通过跳线与网络设备或通信设备相连的管理场所，包括主配线架、跳线等。</w:t>
      </w:r>
    </w:p>
    <w:p w14:paraId="45FF7DDA" w14:textId="77777777" w:rsidR="001071A5" w:rsidRPr="00C6326E" w:rsidRDefault="00E7384A" w:rsidP="00C6326E">
      <w:pPr>
        <w:ind w:leftChars="236" w:left="566" w:rightChars="103" w:right="247" w:firstLine="560"/>
        <w:rPr>
          <w:rFonts w:ascii="仿宋" w:eastAsia="仿宋" w:hAnsi="仿宋"/>
          <w:sz w:val="28"/>
          <w:szCs w:val="28"/>
        </w:rPr>
      </w:pPr>
      <w:r w:rsidRPr="00C6326E">
        <w:rPr>
          <w:rFonts w:ascii="仿宋" w:eastAsia="仿宋" w:hAnsi="仿宋" w:hint="eastAsia"/>
          <w:sz w:val="28"/>
          <w:szCs w:val="28"/>
        </w:rPr>
        <w:t>设备间示意如下图所示：（具体路由方式以施工平面图为准）</w:t>
      </w:r>
    </w:p>
    <w:p w14:paraId="758BEEDB" w14:textId="77777777" w:rsidR="001071A5" w:rsidRDefault="00E7384A" w:rsidP="00992704">
      <w:pPr>
        <w:pStyle w:val="aff4"/>
        <w:ind w:leftChars="236" w:left="566" w:rightChars="103" w:right="247" w:firstLineChars="0" w:firstLine="1"/>
        <w:jc w:val="center"/>
        <w:rPr>
          <w:rFonts w:ascii="微软雅黑" w:eastAsia="微软雅黑" w:hAnsi="微软雅黑" w:cs="Times New Roman"/>
          <w:sz w:val="21"/>
          <w:szCs w:val="22"/>
        </w:rPr>
      </w:pPr>
      <w:r>
        <w:rPr>
          <w:noProof/>
        </w:rPr>
        <w:drawing>
          <wp:inline distT="0" distB="0" distL="0" distR="0" wp14:anchorId="41D2DC98" wp14:editId="51657AB3">
            <wp:extent cx="3114675" cy="1158875"/>
            <wp:effectExtent l="0" t="0" r="0" b="317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147715" cy="1171771"/>
                    </a:xfrm>
                    <a:prstGeom prst="rect">
                      <a:avLst/>
                    </a:prstGeom>
                  </pic:spPr>
                </pic:pic>
              </a:graphicData>
            </a:graphic>
          </wp:inline>
        </w:drawing>
      </w:r>
    </w:p>
    <w:p w14:paraId="14573F86" w14:textId="7E836424" w:rsidR="001071A5" w:rsidRDefault="007101AC" w:rsidP="00992704">
      <w:pPr>
        <w:pStyle w:val="30"/>
        <w:ind w:leftChars="236" w:left="566" w:rightChars="103" w:right="247" w:firstLine="1"/>
      </w:pPr>
      <w:bookmarkStart w:id="17" w:name="_Toc70234403"/>
      <w:r>
        <w:lastRenderedPageBreak/>
        <w:t xml:space="preserve">2.2.3 </w:t>
      </w:r>
      <w:r w:rsidR="00E7384A">
        <w:rPr>
          <w:rFonts w:hint="eastAsia"/>
        </w:rPr>
        <w:t>系统点位及分布</w:t>
      </w:r>
      <w:bookmarkEnd w:id="17"/>
    </w:p>
    <w:tbl>
      <w:tblPr>
        <w:tblW w:w="9700" w:type="dxa"/>
        <w:tblLook w:val="04A0" w:firstRow="1" w:lastRow="0" w:firstColumn="1" w:lastColumn="0" w:noHBand="0" w:noVBand="1"/>
      </w:tblPr>
      <w:tblGrid>
        <w:gridCol w:w="1180"/>
        <w:gridCol w:w="720"/>
        <w:gridCol w:w="2500"/>
        <w:gridCol w:w="660"/>
        <w:gridCol w:w="660"/>
        <w:gridCol w:w="660"/>
        <w:gridCol w:w="660"/>
        <w:gridCol w:w="660"/>
        <w:gridCol w:w="1340"/>
        <w:gridCol w:w="660"/>
      </w:tblGrid>
      <w:tr w:rsidR="007101AC" w:rsidRPr="007101AC" w14:paraId="46BC7010" w14:textId="77777777" w:rsidTr="007101AC">
        <w:trPr>
          <w:trHeight w:val="510"/>
        </w:trPr>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A8C31"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馆名</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010CAB"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楼层</w:t>
            </w:r>
          </w:p>
        </w:tc>
        <w:tc>
          <w:tcPr>
            <w:tcW w:w="250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FBFEF"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位置</w:t>
            </w:r>
          </w:p>
        </w:tc>
        <w:tc>
          <w:tcPr>
            <w:tcW w:w="1320" w:type="dxa"/>
            <w:gridSpan w:val="2"/>
            <w:tcBorders>
              <w:top w:val="single" w:sz="4" w:space="0" w:color="auto"/>
              <w:left w:val="nil"/>
              <w:bottom w:val="single" w:sz="4" w:space="0" w:color="auto"/>
              <w:right w:val="single" w:sz="4" w:space="0" w:color="auto"/>
            </w:tcBorders>
            <w:shd w:val="clear" w:color="000000" w:fill="FFFFFF"/>
            <w:vAlign w:val="center"/>
            <w:hideMark/>
          </w:tcPr>
          <w:p w14:paraId="7582F60F"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proofErr w:type="gramStart"/>
            <w:r w:rsidRPr="007101AC">
              <w:rPr>
                <w:rFonts w:ascii="宋体" w:eastAsia="宋体" w:hAnsi="宋体" w:cs="宋体" w:hint="eastAsia"/>
                <w:b/>
                <w:bCs/>
                <w:kern w:val="0"/>
                <w:szCs w:val="24"/>
              </w:rPr>
              <w:t>墙插</w:t>
            </w:r>
            <w:proofErr w:type="gramEnd"/>
          </w:p>
        </w:tc>
        <w:tc>
          <w:tcPr>
            <w:tcW w:w="1320" w:type="dxa"/>
            <w:gridSpan w:val="2"/>
            <w:tcBorders>
              <w:top w:val="single" w:sz="4" w:space="0" w:color="auto"/>
              <w:left w:val="nil"/>
              <w:bottom w:val="single" w:sz="4" w:space="0" w:color="auto"/>
              <w:right w:val="single" w:sz="4" w:space="0" w:color="auto"/>
            </w:tcBorders>
            <w:shd w:val="clear" w:color="000000" w:fill="FFFFFF"/>
            <w:vAlign w:val="center"/>
            <w:hideMark/>
          </w:tcPr>
          <w:p w14:paraId="3C268D2B"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地插</w:t>
            </w:r>
          </w:p>
        </w:tc>
        <w:tc>
          <w:tcPr>
            <w:tcW w:w="660" w:type="dxa"/>
            <w:tcBorders>
              <w:top w:val="single" w:sz="4" w:space="0" w:color="auto"/>
              <w:left w:val="nil"/>
              <w:bottom w:val="single" w:sz="4" w:space="0" w:color="auto"/>
              <w:right w:val="single" w:sz="4" w:space="0" w:color="auto"/>
            </w:tcBorders>
            <w:shd w:val="clear" w:color="000000" w:fill="FFFFFF"/>
            <w:vAlign w:val="center"/>
            <w:hideMark/>
          </w:tcPr>
          <w:p w14:paraId="2E027DDE"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LED</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14:paraId="30A37FEC"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信息发布</w:t>
            </w:r>
          </w:p>
        </w:tc>
        <w:tc>
          <w:tcPr>
            <w:tcW w:w="660" w:type="dxa"/>
            <w:tcBorders>
              <w:top w:val="single" w:sz="4" w:space="0" w:color="auto"/>
              <w:left w:val="nil"/>
              <w:bottom w:val="single" w:sz="4" w:space="0" w:color="auto"/>
              <w:right w:val="single" w:sz="4" w:space="0" w:color="auto"/>
            </w:tcBorders>
            <w:shd w:val="clear" w:color="000000" w:fill="FFFFFF"/>
            <w:noWrap/>
            <w:vAlign w:val="center"/>
            <w:hideMark/>
          </w:tcPr>
          <w:p w14:paraId="0B6F4526"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AP</w:t>
            </w:r>
          </w:p>
        </w:tc>
      </w:tr>
      <w:tr w:rsidR="007101AC" w:rsidRPr="007101AC" w14:paraId="4D965529" w14:textId="77777777" w:rsidTr="007101AC">
        <w:trPr>
          <w:trHeight w:val="285"/>
        </w:trPr>
        <w:tc>
          <w:tcPr>
            <w:tcW w:w="1180" w:type="dxa"/>
            <w:vMerge/>
            <w:tcBorders>
              <w:top w:val="single" w:sz="4" w:space="0" w:color="auto"/>
              <w:left w:val="single" w:sz="4" w:space="0" w:color="auto"/>
              <w:bottom w:val="single" w:sz="4" w:space="0" w:color="auto"/>
              <w:right w:val="single" w:sz="4" w:space="0" w:color="auto"/>
            </w:tcBorders>
            <w:vAlign w:val="center"/>
            <w:hideMark/>
          </w:tcPr>
          <w:p w14:paraId="4623E490" w14:textId="77777777" w:rsidR="007101AC" w:rsidRPr="007101AC" w:rsidRDefault="007101AC" w:rsidP="007101AC">
            <w:pPr>
              <w:widowControl/>
              <w:spacing w:line="240" w:lineRule="auto"/>
              <w:ind w:firstLineChars="0" w:firstLine="0"/>
              <w:jc w:val="left"/>
              <w:rPr>
                <w:rFonts w:ascii="宋体" w:eastAsia="宋体" w:hAnsi="宋体" w:cs="宋体"/>
                <w:b/>
                <w:bCs/>
                <w:kern w:val="0"/>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6A043E7A" w14:textId="77777777" w:rsidR="007101AC" w:rsidRPr="007101AC" w:rsidRDefault="007101AC" w:rsidP="007101AC">
            <w:pPr>
              <w:widowControl/>
              <w:spacing w:line="240" w:lineRule="auto"/>
              <w:ind w:firstLineChars="0" w:firstLine="0"/>
              <w:jc w:val="left"/>
              <w:rPr>
                <w:rFonts w:ascii="宋体" w:eastAsia="宋体" w:hAnsi="宋体" w:cs="宋体"/>
                <w:b/>
                <w:bCs/>
                <w:kern w:val="0"/>
                <w:szCs w:val="24"/>
              </w:rPr>
            </w:pPr>
          </w:p>
        </w:tc>
        <w:tc>
          <w:tcPr>
            <w:tcW w:w="2500" w:type="dxa"/>
            <w:vMerge/>
            <w:tcBorders>
              <w:top w:val="single" w:sz="4" w:space="0" w:color="auto"/>
              <w:left w:val="single" w:sz="4" w:space="0" w:color="auto"/>
              <w:bottom w:val="single" w:sz="4" w:space="0" w:color="auto"/>
              <w:right w:val="single" w:sz="4" w:space="0" w:color="auto"/>
            </w:tcBorders>
            <w:vAlign w:val="center"/>
            <w:hideMark/>
          </w:tcPr>
          <w:p w14:paraId="3FDDCA2D" w14:textId="77777777" w:rsidR="007101AC" w:rsidRPr="007101AC" w:rsidRDefault="007101AC" w:rsidP="007101AC">
            <w:pPr>
              <w:widowControl/>
              <w:spacing w:line="240" w:lineRule="auto"/>
              <w:ind w:firstLineChars="0" w:firstLine="0"/>
              <w:jc w:val="left"/>
              <w:rPr>
                <w:rFonts w:ascii="宋体" w:eastAsia="宋体" w:hAnsi="宋体" w:cs="宋体"/>
                <w:b/>
                <w:bCs/>
                <w:kern w:val="0"/>
                <w:szCs w:val="24"/>
              </w:rPr>
            </w:pPr>
          </w:p>
        </w:tc>
        <w:tc>
          <w:tcPr>
            <w:tcW w:w="660" w:type="dxa"/>
            <w:tcBorders>
              <w:top w:val="nil"/>
              <w:left w:val="nil"/>
              <w:bottom w:val="single" w:sz="4" w:space="0" w:color="auto"/>
              <w:right w:val="single" w:sz="4" w:space="0" w:color="auto"/>
            </w:tcBorders>
            <w:shd w:val="clear" w:color="000000" w:fill="FFFFFF"/>
            <w:vAlign w:val="center"/>
            <w:hideMark/>
          </w:tcPr>
          <w:p w14:paraId="3AA203DA"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网点</w:t>
            </w:r>
          </w:p>
        </w:tc>
        <w:tc>
          <w:tcPr>
            <w:tcW w:w="660" w:type="dxa"/>
            <w:tcBorders>
              <w:top w:val="nil"/>
              <w:left w:val="nil"/>
              <w:bottom w:val="single" w:sz="4" w:space="0" w:color="auto"/>
              <w:right w:val="single" w:sz="4" w:space="0" w:color="auto"/>
            </w:tcBorders>
            <w:shd w:val="clear" w:color="000000" w:fill="FFFFFF"/>
            <w:vAlign w:val="center"/>
            <w:hideMark/>
          </w:tcPr>
          <w:p w14:paraId="747AA46C"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语音</w:t>
            </w:r>
          </w:p>
        </w:tc>
        <w:tc>
          <w:tcPr>
            <w:tcW w:w="660" w:type="dxa"/>
            <w:tcBorders>
              <w:top w:val="nil"/>
              <w:left w:val="nil"/>
              <w:bottom w:val="single" w:sz="4" w:space="0" w:color="auto"/>
              <w:right w:val="single" w:sz="4" w:space="0" w:color="auto"/>
            </w:tcBorders>
            <w:shd w:val="clear" w:color="000000" w:fill="FFFFFF"/>
            <w:vAlign w:val="center"/>
            <w:hideMark/>
          </w:tcPr>
          <w:p w14:paraId="2002C876"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网点</w:t>
            </w:r>
          </w:p>
        </w:tc>
        <w:tc>
          <w:tcPr>
            <w:tcW w:w="660" w:type="dxa"/>
            <w:tcBorders>
              <w:top w:val="nil"/>
              <w:left w:val="nil"/>
              <w:bottom w:val="single" w:sz="4" w:space="0" w:color="auto"/>
              <w:right w:val="single" w:sz="4" w:space="0" w:color="auto"/>
            </w:tcBorders>
            <w:shd w:val="clear" w:color="000000" w:fill="FFFFFF"/>
            <w:vAlign w:val="center"/>
            <w:hideMark/>
          </w:tcPr>
          <w:p w14:paraId="25D108D9"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语音</w:t>
            </w:r>
          </w:p>
        </w:tc>
        <w:tc>
          <w:tcPr>
            <w:tcW w:w="660" w:type="dxa"/>
            <w:tcBorders>
              <w:top w:val="nil"/>
              <w:left w:val="nil"/>
              <w:bottom w:val="single" w:sz="4" w:space="0" w:color="auto"/>
              <w:right w:val="single" w:sz="4" w:space="0" w:color="auto"/>
            </w:tcBorders>
            <w:shd w:val="clear" w:color="000000" w:fill="FFFFFF"/>
            <w:vAlign w:val="center"/>
            <w:hideMark/>
          </w:tcPr>
          <w:p w14:paraId="5F4D263A"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点位</w:t>
            </w:r>
          </w:p>
        </w:tc>
        <w:tc>
          <w:tcPr>
            <w:tcW w:w="1340" w:type="dxa"/>
            <w:tcBorders>
              <w:top w:val="nil"/>
              <w:left w:val="nil"/>
              <w:bottom w:val="single" w:sz="4" w:space="0" w:color="auto"/>
              <w:right w:val="single" w:sz="4" w:space="0" w:color="auto"/>
            </w:tcBorders>
            <w:shd w:val="clear" w:color="000000" w:fill="FFFFFF"/>
            <w:vAlign w:val="center"/>
            <w:hideMark/>
          </w:tcPr>
          <w:p w14:paraId="2DC05E28"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点位</w:t>
            </w:r>
          </w:p>
        </w:tc>
        <w:tc>
          <w:tcPr>
            <w:tcW w:w="660" w:type="dxa"/>
            <w:tcBorders>
              <w:top w:val="nil"/>
              <w:left w:val="nil"/>
              <w:bottom w:val="single" w:sz="4" w:space="0" w:color="auto"/>
              <w:right w:val="single" w:sz="4" w:space="0" w:color="auto"/>
            </w:tcBorders>
            <w:shd w:val="clear" w:color="000000" w:fill="FFFFFF"/>
            <w:vAlign w:val="center"/>
            <w:hideMark/>
          </w:tcPr>
          <w:p w14:paraId="47E8EB43" w14:textId="77777777" w:rsidR="007101AC" w:rsidRPr="007101AC" w:rsidRDefault="007101AC" w:rsidP="007101AC">
            <w:pPr>
              <w:widowControl/>
              <w:spacing w:line="240" w:lineRule="auto"/>
              <w:ind w:firstLineChars="0" w:firstLine="0"/>
              <w:jc w:val="center"/>
              <w:rPr>
                <w:rFonts w:ascii="宋体" w:eastAsia="宋体" w:hAnsi="宋体" w:cs="宋体"/>
                <w:b/>
                <w:bCs/>
                <w:kern w:val="0"/>
                <w:szCs w:val="24"/>
              </w:rPr>
            </w:pPr>
            <w:r w:rsidRPr="007101AC">
              <w:rPr>
                <w:rFonts w:ascii="宋体" w:eastAsia="宋体" w:hAnsi="宋体" w:cs="宋体" w:hint="eastAsia"/>
                <w:b/>
                <w:bCs/>
                <w:kern w:val="0"/>
                <w:szCs w:val="24"/>
              </w:rPr>
              <w:t>点位</w:t>
            </w:r>
          </w:p>
        </w:tc>
      </w:tr>
      <w:tr w:rsidR="007101AC" w:rsidRPr="007101AC" w14:paraId="237CD509" w14:textId="77777777" w:rsidTr="007101AC">
        <w:trPr>
          <w:trHeight w:val="300"/>
        </w:trPr>
        <w:tc>
          <w:tcPr>
            <w:tcW w:w="11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4DEE5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博物馆</w:t>
            </w: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BD87C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首层</w:t>
            </w:r>
          </w:p>
        </w:tc>
        <w:tc>
          <w:tcPr>
            <w:tcW w:w="2500" w:type="dxa"/>
            <w:tcBorders>
              <w:top w:val="nil"/>
              <w:left w:val="nil"/>
              <w:bottom w:val="single" w:sz="4" w:space="0" w:color="auto"/>
              <w:right w:val="single" w:sz="4" w:space="0" w:color="auto"/>
            </w:tcBorders>
            <w:shd w:val="clear" w:color="000000" w:fill="FFFFFF"/>
            <w:noWrap/>
            <w:vAlign w:val="center"/>
            <w:hideMark/>
          </w:tcPr>
          <w:p w14:paraId="5D0DAC2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乘客电梯C电梯厅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709291C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1F0A82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86F1CF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9B6BF7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2DC179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7082C4A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3BEA2E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46A66E3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7056E9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66FA8A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4A547A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无障碍电梯厅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43BA0A9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33401B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D31B2C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6A5319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6C8D3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172D15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CD51C2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4F4452D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9E02B7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7EF95F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D59381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门厅（一）</w:t>
            </w:r>
          </w:p>
        </w:tc>
        <w:tc>
          <w:tcPr>
            <w:tcW w:w="660" w:type="dxa"/>
            <w:tcBorders>
              <w:top w:val="nil"/>
              <w:left w:val="nil"/>
              <w:bottom w:val="single" w:sz="4" w:space="0" w:color="auto"/>
              <w:right w:val="single" w:sz="4" w:space="0" w:color="auto"/>
            </w:tcBorders>
            <w:shd w:val="clear" w:color="000000" w:fill="FFFFFF"/>
            <w:noWrap/>
            <w:vAlign w:val="center"/>
            <w:hideMark/>
          </w:tcPr>
          <w:p w14:paraId="52CA956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6</w:t>
            </w:r>
          </w:p>
        </w:tc>
        <w:tc>
          <w:tcPr>
            <w:tcW w:w="660" w:type="dxa"/>
            <w:tcBorders>
              <w:top w:val="nil"/>
              <w:left w:val="nil"/>
              <w:bottom w:val="single" w:sz="4" w:space="0" w:color="auto"/>
              <w:right w:val="single" w:sz="4" w:space="0" w:color="auto"/>
            </w:tcBorders>
            <w:shd w:val="clear" w:color="000000" w:fill="FFFFFF"/>
            <w:noWrap/>
            <w:vAlign w:val="center"/>
            <w:hideMark/>
          </w:tcPr>
          <w:p w14:paraId="40D1E38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4F12E02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22EFD4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FB7925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074FB2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2D2E26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1FDFA16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B2B28F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1CF9FA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52C1F7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门厅（二）</w:t>
            </w:r>
          </w:p>
        </w:tc>
        <w:tc>
          <w:tcPr>
            <w:tcW w:w="660" w:type="dxa"/>
            <w:tcBorders>
              <w:top w:val="nil"/>
              <w:left w:val="nil"/>
              <w:bottom w:val="single" w:sz="4" w:space="0" w:color="auto"/>
              <w:right w:val="single" w:sz="4" w:space="0" w:color="auto"/>
            </w:tcBorders>
            <w:shd w:val="clear" w:color="000000" w:fill="FFFFFF"/>
            <w:noWrap/>
            <w:vAlign w:val="center"/>
            <w:hideMark/>
          </w:tcPr>
          <w:p w14:paraId="68C0A7C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41F1149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8AFF7D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1C4C1A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4464B3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1340" w:type="dxa"/>
            <w:tcBorders>
              <w:top w:val="nil"/>
              <w:left w:val="nil"/>
              <w:bottom w:val="single" w:sz="4" w:space="0" w:color="auto"/>
              <w:right w:val="single" w:sz="4" w:space="0" w:color="auto"/>
            </w:tcBorders>
            <w:shd w:val="clear" w:color="000000" w:fill="FFFFFF"/>
            <w:noWrap/>
            <w:vAlign w:val="center"/>
            <w:hideMark/>
          </w:tcPr>
          <w:p w14:paraId="37C00F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E2A828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1A33997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13FFD7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EEC245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743ACA1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专题展厅</w:t>
            </w:r>
          </w:p>
        </w:tc>
        <w:tc>
          <w:tcPr>
            <w:tcW w:w="660" w:type="dxa"/>
            <w:tcBorders>
              <w:top w:val="nil"/>
              <w:left w:val="nil"/>
              <w:bottom w:val="single" w:sz="4" w:space="0" w:color="auto"/>
              <w:right w:val="single" w:sz="4" w:space="0" w:color="auto"/>
            </w:tcBorders>
            <w:shd w:val="clear" w:color="000000" w:fill="FFFFFF"/>
            <w:noWrap/>
            <w:vAlign w:val="center"/>
            <w:hideMark/>
          </w:tcPr>
          <w:p w14:paraId="0E6890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5C7B7F5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8D149C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00940D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E08A21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C3F121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AA6C07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213DE4A5"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892143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71F24A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70CCFE5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展厅</w:t>
            </w:r>
          </w:p>
        </w:tc>
        <w:tc>
          <w:tcPr>
            <w:tcW w:w="660" w:type="dxa"/>
            <w:tcBorders>
              <w:top w:val="nil"/>
              <w:left w:val="nil"/>
              <w:bottom w:val="single" w:sz="4" w:space="0" w:color="auto"/>
              <w:right w:val="single" w:sz="4" w:space="0" w:color="auto"/>
            </w:tcBorders>
            <w:shd w:val="clear" w:color="000000" w:fill="FFFFFF"/>
            <w:noWrap/>
            <w:vAlign w:val="center"/>
            <w:hideMark/>
          </w:tcPr>
          <w:p w14:paraId="034739B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6</w:t>
            </w:r>
          </w:p>
        </w:tc>
        <w:tc>
          <w:tcPr>
            <w:tcW w:w="660" w:type="dxa"/>
            <w:tcBorders>
              <w:top w:val="nil"/>
              <w:left w:val="nil"/>
              <w:bottom w:val="single" w:sz="4" w:space="0" w:color="auto"/>
              <w:right w:val="single" w:sz="4" w:space="0" w:color="auto"/>
            </w:tcBorders>
            <w:shd w:val="clear" w:color="000000" w:fill="FFFFFF"/>
            <w:noWrap/>
            <w:vAlign w:val="center"/>
            <w:hideMark/>
          </w:tcPr>
          <w:p w14:paraId="5E7EB63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3E2047E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7741C9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C79063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9EFA16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910B6B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r>
      <w:tr w:rsidR="007101AC" w:rsidRPr="007101AC" w14:paraId="41276E78"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E794BD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E5F059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E6567B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值班室及旁边</w:t>
            </w:r>
          </w:p>
        </w:tc>
        <w:tc>
          <w:tcPr>
            <w:tcW w:w="660" w:type="dxa"/>
            <w:tcBorders>
              <w:top w:val="nil"/>
              <w:left w:val="nil"/>
              <w:bottom w:val="single" w:sz="4" w:space="0" w:color="auto"/>
              <w:right w:val="single" w:sz="4" w:space="0" w:color="auto"/>
            </w:tcBorders>
            <w:shd w:val="clear" w:color="000000" w:fill="FFFFFF"/>
            <w:noWrap/>
            <w:vAlign w:val="center"/>
            <w:hideMark/>
          </w:tcPr>
          <w:p w14:paraId="2347A6E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ED9B45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50E86D0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FACB12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F15747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522F6B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95EB3D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6C1EBEF4"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0C5C03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D6B066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DE12E6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临时展区</w:t>
            </w:r>
          </w:p>
        </w:tc>
        <w:tc>
          <w:tcPr>
            <w:tcW w:w="660" w:type="dxa"/>
            <w:tcBorders>
              <w:top w:val="nil"/>
              <w:left w:val="nil"/>
              <w:bottom w:val="single" w:sz="4" w:space="0" w:color="auto"/>
              <w:right w:val="single" w:sz="4" w:space="0" w:color="auto"/>
            </w:tcBorders>
            <w:shd w:val="clear" w:color="000000" w:fill="FFFFFF"/>
            <w:noWrap/>
            <w:vAlign w:val="center"/>
            <w:hideMark/>
          </w:tcPr>
          <w:p w14:paraId="72BEEE5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1CADC1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E6B5A9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780329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C20D67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2D1765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8B4D36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40D20621"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2907AB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BC1BEA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2BB578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临时库房</w:t>
            </w:r>
          </w:p>
        </w:tc>
        <w:tc>
          <w:tcPr>
            <w:tcW w:w="660" w:type="dxa"/>
            <w:tcBorders>
              <w:top w:val="nil"/>
              <w:left w:val="nil"/>
              <w:bottom w:val="single" w:sz="4" w:space="0" w:color="auto"/>
              <w:right w:val="single" w:sz="4" w:space="0" w:color="auto"/>
            </w:tcBorders>
            <w:shd w:val="clear" w:color="000000" w:fill="FFFFFF"/>
            <w:noWrap/>
            <w:vAlign w:val="center"/>
            <w:hideMark/>
          </w:tcPr>
          <w:p w14:paraId="281A51A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14BB4B9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04E894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FF4A0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6C929F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E5AE41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FEDCCA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45C926D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441EE7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0651F5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27058F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监控室</w:t>
            </w:r>
          </w:p>
        </w:tc>
        <w:tc>
          <w:tcPr>
            <w:tcW w:w="660" w:type="dxa"/>
            <w:tcBorders>
              <w:top w:val="nil"/>
              <w:left w:val="nil"/>
              <w:bottom w:val="single" w:sz="4" w:space="0" w:color="auto"/>
              <w:right w:val="single" w:sz="4" w:space="0" w:color="auto"/>
            </w:tcBorders>
            <w:shd w:val="clear" w:color="000000" w:fill="FFFFFF"/>
            <w:noWrap/>
            <w:vAlign w:val="center"/>
            <w:hideMark/>
          </w:tcPr>
          <w:p w14:paraId="6B111DE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AB5BF1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9701BB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CE4E15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3A5FC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1340" w:type="dxa"/>
            <w:tcBorders>
              <w:top w:val="nil"/>
              <w:left w:val="nil"/>
              <w:bottom w:val="single" w:sz="4" w:space="0" w:color="auto"/>
              <w:right w:val="single" w:sz="4" w:space="0" w:color="auto"/>
            </w:tcBorders>
            <w:shd w:val="clear" w:color="000000" w:fill="FFFFFF"/>
            <w:noWrap/>
            <w:vAlign w:val="center"/>
            <w:hideMark/>
          </w:tcPr>
          <w:p w14:paraId="21D2E84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325A21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C406E6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0E342E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398A27A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0420110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母婴室</w:t>
            </w:r>
          </w:p>
        </w:tc>
        <w:tc>
          <w:tcPr>
            <w:tcW w:w="660" w:type="dxa"/>
            <w:tcBorders>
              <w:top w:val="nil"/>
              <w:left w:val="nil"/>
              <w:bottom w:val="single" w:sz="4" w:space="0" w:color="auto"/>
              <w:right w:val="single" w:sz="4" w:space="0" w:color="auto"/>
            </w:tcBorders>
            <w:shd w:val="clear" w:color="000000" w:fill="FFFFFF"/>
            <w:noWrap/>
            <w:vAlign w:val="center"/>
            <w:hideMark/>
          </w:tcPr>
          <w:p w14:paraId="5D3B025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BD52BD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C00342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EDD432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9656B8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2DA333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7ECA34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49DF27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ED915B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922668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7C3C4C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roofErr w:type="gramStart"/>
            <w:r w:rsidRPr="007101AC">
              <w:rPr>
                <w:rFonts w:ascii="宋体" w:eastAsia="宋体" w:hAnsi="宋体" w:cs="宋体" w:hint="eastAsia"/>
                <w:kern w:val="0"/>
                <w:sz w:val="22"/>
                <w:szCs w:val="22"/>
              </w:rPr>
              <w:t>文创区</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4C60AC3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33BB43A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21EFB5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99D0FB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971F5B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3ED4E5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1E2608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50408B3B"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A6C57E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756FD2" w14:textId="77777777" w:rsidR="007101AC" w:rsidRPr="007101AC" w:rsidRDefault="007101AC" w:rsidP="007101AC">
            <w:pPr>
              <w:widowControl/>
              <w:spacing w:line="240" w:lineRule="auto"/>
              <w:ind w:firstLineChars="0" w:firstLine="0"/>
              <w:jc w:val="center"/>
              <w:rPr>
                <w:rFonts w:ascii="宋体" w:eastAsia="宋体" w:hAnsi="宋体" w:cs="宋体"/>
                <w:kern w:val="0"/>
                <w:sz w:val="20"/>
                <w:szCs w:val="20"/>
              </w:rPr>
            </w:pPr>
            <w:r w:rsidRPr="007101AC">
              <w:rPr>
                <w:rFonts w:ascii="宋体" w:eastAsia="宋体" w:hAnsi="宋体" w:cs="宋体" w:hint="eastAsia"/>
                <w:kern w:val="0"/>
                <w:sz w:val="20"/>
                <w:szCs w:val="20"/>
              </w:rPr>
              <w:t>二层</w:t>
            </w:r>
          </w:p>
        </w:tc>
        <w:tc>
          <w:tcPr>
            <w:tcW w:w="2500" w:type="dxa"/>
            <w:tcBorders>
              <w:top w:val="nil"/>
              <w:left w:val="nil"/>
              <w:bottom w:val="single" w:sz="4" w:space="0" w:color="auto"/>
              <w:right w:val="single" w:sz="4" w:space="0" w:color="auto"/>
            </w:tcBorders>
            <w:shd w:val="clear" w:color="000000" w:fill="FFFFFF"/>
            <w:noWrap/>
            <w:vAlign w:val="center"/>
            <w:hideMark/>
          </w:tcPr>
          <w:p w14:paraId="694F8D8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展具室</w:t>
            </w:r>
          </w:p>
        </w:tc>
        <w:tc>
          <w:tcPr>
            <w:tcW w:w="660" w:type="dxa"/>
            <w:tcBorders>
              <w:top w:val="nil"/>
              <w:left w:val="nil"/>
              <w:bottom w:val="single" w:sz="4" w:space="0" w:color="auto"/>
              <w:right w:val="single" w:sz="4" w:space="0" w:color="auto"/>
            </w:tcBorders>
            <w:shd w:val="clear" w:color="000000" w:fill="FFFFFF"/>
            <w:noWrap/>
            <w:vAlign w:val="center"/>
            <w:hideMark/>
          </w:tcPr>
          <w:p w14:paraId="2BF53D6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A41453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5098D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8164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0F89CE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CA7F1B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1F0718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7D2D7B17"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72A36F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98A9398"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244CF2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殿</w:t>
            </w:r>
            <w:proofErr w:type="gramStart"/>
            <w:r w:rsidRPr="007101AC">
              <w:rPr>
                <w:rFonts w:ascii="宋体" w:eastAsia="宋体" w:hAnsi="宋体" w:cs="宋体" w:hint="eastAsia"/>
                <w:kern w:val="0"/>
                <w:sz w:val="22"/>
                <w:szCs w:val="22"/>
              </w:rPr>
              <w:t>览</w:t>
            </w:r>
            <w:proofErr w:type="gramEnd"/>
            <w:r w:rsidRPr="007101AC">
              <w:rPr>
                <w:rFonts w:ascii="宋体" w:eastAsia="宋体" w:hAnsi="宋体" w:cs="宋体" w:hint="eastAsia"/>
                <w:kern w:val="0"/>
                <w:sz w:val="22"/>
                <w:szCs w:val="22"/>
              </w:rPr>
              <w:t>管理室</w:t>
            </w:r>
          </w:p>
        </w:tc>
        <w:tc>
          <w:tcPr>
            <w:tcW w:w="660" w:type="dxa"/>
            <w:tcBorders>
              <w:top w:val="nil"/>
              <w:left w:val="nil"/>
              <w:bottom w:val="single" w:sz="4" w:space="0" w:color="auto"/>
              <w:right w:val="single" w:sz="4" w:space="0" w:color="auto"/>
            </w:tcBorders>
            <w:shd w:val="clear" w:color="000000" w:fill="FFFFFF"/>
            <w:noWrap/>
            <w:vAlign w:val="center"/>
            <w:hideMark/>
          </w:tcPr>
          <w:p w14:paraId="36F0BF0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4CDCC1B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4BFF50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CBF6CD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6BEDB4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2F014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F4D8D2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2339818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4D824B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304F745"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708EB86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母婴室</w:t>
            </w:r>
          </w:p>
        </w:tc>
        <w:tc>
          <w:tcPr>
            <w:tcW w:w="660" w:type="dxa"/>
            <w:tcBorders>
              <w:top w:val="nil"/>
              <w:left w:val="nil"/>
              <w:bottom w:val="single" w:sz="4" w:space="0" w:color="auto"/>
              <w:right w:val="single" w:sz="4" w:space="0" w:color="auto"/>
            </w:tcBorders>
            <w:shd w:val="clear" w:color="000000" w:fill="FFFFFF"/>
            <w:noWrap/>
            <w:vAlign w:val="center"/>
            <w:hideMark/>
          </w:tcPr>
          <w:p w14:paraId="2E462DC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5557FA2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B24542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BBC450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0B15C4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F2F2E1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0074D9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725852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02A53A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2D74DE9"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38D4B86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临时库房</w:t>
            </w:r>
          </w:p>
        </w:tc>
        <w:tc>
          <w:tcPr>
            <w:tcW w:w="660" w:type="dxa"/>
            <w:tcBorders>
              <w:top w:val="nil"/>
              <w:left w:val="nil"/>
              <w:bottom w:val="single" w:sz="4" w:space="0" w:color="auto"/>
              <w:right w:val="single" w:sz="4" w:space="0" w:color="auto"/>
            </w:tcBorders>
            <w:shd w:val="clear" w:color="000000" w:fill="FFFFFF"/>
            <w:noWrap/>
            <w:vAlign w:val="center"/>
            <w:hideMark/>
          </w:tcPr>
          <w:p w14:paraId="53B2988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591BEA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434C813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906AFD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094AB2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2773ED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3B30DC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060F0D1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157229E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7BE1247"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31D010B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设备房</w:t>
            </w:r>
          </w:p>
        </w:tc>
        <w:tc>
          <w:tcPr>
            <w:tcW w:w="660" w:type="dxa"/>
            <w:tcBorders>
              <w:top w:val="nil"/>
              <w:left w:val="nil"/>
              <w:bottom w:val="single" w:sz="4" w:space="0" w:color="auto"/>
              <w:right w:val="single" w:sz="4" w:space="0" w:color="auto"/>
            </w:tcBorders>
            <w:shd w:val="clear" w:color="000000" w:fill="FFFFFF"/>
            <w:noWrap/>
            <w:vAlign w:val="center"/>
            <w:hideMark/>
          </w:tcPr>
          <w:p w14:paraId="161D73E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2F331D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46CBDA4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582839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FFB4A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EC2B20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E3583D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73A6CC8"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A762A9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24C804D"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7BE2F29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专题展厅</w:t>
            </w:r>
          </w:p>
        </w:tc>
        <w:tc>
          <w:tcPr>
            <w:tcW w:w="660" w:type="dxa"/>
            <w:tcBorders>
              <w:top w:val="nil"/>
              <w:left w:val="nil"/>
              <w:bottom w:val="single" w:sz="4" w:space="0" w:color="auto"/>
              <w:right w:val="single" w:sz="4" w:space="0" w:color="auto"/>
            </w:tcBorders>
            <w:shd w:val="clear" w:color="000000" w:fill="FFFFFF"/>
            <w:noWrap/>
            <w:vAlign w:val="center"/>
            <w:hideMark/>
          </w:tcPr>
          <w:p w14:paraId="4C80BAC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8</w:t>
            </w:r>
          </w:p>
        </w:tc>
        <w:tc>
          <w:tcPr>
            <w:tcW w:w="660" w:type="dxa"/>
            <w:tcBorders>
              <w:top w:val="nil"/>
              <w:left w:val="nil"/>
              <w:bottom w:val="single" w:sz="4" w:space="0" w:color="auto"/>
              <w:right w:val="single" w:sz="4" w:space="0" w:color="auto"/>
            </w:tcBorders>
            <w:shd w:val="clear" w:color="000000" w:fill="FFFFFF"/>
            <w:noWrap/>
            <w:vAlign w:val="center"/>
            <w:hideMark/>
          </w:tcPr>
          <w:p w14:paraId="018977B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11C2C6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845211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F1374D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7876398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A8A50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60202CD1"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76C22C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A7FECC4"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68AACA0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过道</w:t>
            </w:r>
          </w:p>
        </w:tc>
        <w:tc>
          <w:tcPr>
            <w:tcW w:w="660" w:type="dxa"/>
            <w:tcBorders>
              <w:top w:val="nil"/>
              <w:left w:val="nil"/>
              <w:bottom w:val="single" w:sz="4" w:space="0" w:color="auto"/>
              <w:right w:val="single" w:sz="4" w:space="0" w:color="auto"/>
            </w:tcBorders>
            <w:shd w:val="clear" w:color="000000" w:fill="FFFFFF"/>
            <w:noWrap/>
            <w:vAlign w:val="center"/>
            <w:hideMark/>
          </w:tcPr>
          <w:p w14:paraId="7B1582E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34BA44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7E9C88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EBDC3C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10B60C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C8C7A2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43854F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5FB5958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D644AC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B94BF7B"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3482A4B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无障碍电梯厅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12F5712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D01830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E0CC2C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A98B29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F083F8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A79A41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799BB5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30A429D1"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437606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B79ED89"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3F9AA1B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乘客电梯C电梯厅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2A3B00E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49EC82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71746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D8AA2D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974BF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949D51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10809A1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0418861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4E4F90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F31C9DE"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341A4B6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临时展厅</w:t>
            </w:r>
          </w:p>
        </w:tc>
        <w:tc>
          <w:tcPr>
            <w:tcW w:w="660" w:type="dxa"/>
            <w:tcBorders>
              <w:top w:val="nil"/>
              <w:left w:val="nil"/>
              <w:bottom w:val="single" w:sz="4" w:space="0" w:color="auto"/>
              <w:right w:val="single" w:sz="4" w:space="0" w:color="auto"/>
            </w:tcBorders>
            <w:shd w:val="clear" w:color="000000" w:fill="FFFFFF"/>
            <w:noWrap/>
            <w:vAlign w:val="center"/>
            <w:hideMark/>
          </w:tcPr>
          <w:p w14:paraId="6FCC5F2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8</w:t>
            </w:r>
          </w:p>
        </w:tc>
        <w:tc>
          <w:tcPr>
            <w:tcW w:w="660" w:type="dxa"/>
            <w:tcBorders>
              <w:top w:val="nil"/>
              <w:left w:val="nil"/>
              <w:bottom w:val="single" w:sz="4" w:space="0" w:color="auto"/>
              <w:right w:val="single" w:sz="4" w:space="0" w:color="auto"/>
            </w:tcBorders>
            <w:shd w:val="clear" w:color="000000" w:fill="FFFFFF"/>
            <w:noWrap/>
            <w:vAlign w:val="center"/>
            <w:hideMark/>
          </w:tcPr>
          <w:p w14:paraId="0E6B2AB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4053914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0F8BA2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10ABCA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3F3C22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96D606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r>
      <w:tr w:rsidR="007101AC" w:rsidRPr="007101AC" w14:paraId="52FF304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BDD1A6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C4B2A3A" w14:textId="77777777" w:rsidR="007101AC" w:rsidRPr="007101AC" w:rsidRDefault="007101AC" w:rsidP="007101AC">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5A9FC51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过厅</w:t>
            </w:r>
          </w:p>
        </w:tc>
        <w:tc>
          <w:tcPr>
            <w:tcW w:w="660" w:type="dxa"/>
            <w:tcBorders>
              <w:top w:val="nil"/>
              <w:left w:val="nil"/>
              <w:bottom w:val="single" w:sz="4" w:space="0" w:color="auto"/>
              <w:right w:val="single" w:sz="4" w:space="0" w:color="auto"/>
            </w:tcBorders>
            <w:shd w:val="clear" w:color="000000" w:fill="FFFFFF"/>
            <w:noWrap/>
            <w:vAlign w:val="center"/>
            <w:hideMark/>
          </w:tcPr>
          <w:p w14:paraId="3E59E5C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9D0703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C6CAF1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084D98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39A968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7C8D2AC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EB00D6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1B4423BD"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2EB603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D8059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三层</w:t>
            </w:r>
          </w:p>
        </w:tc>
        <w:tc>
          <w:tcPr>
            <w:tcW w:w="2500" w:type="dxa"/>
            <w:tcBorders>
              <w:top w:val="nil"/>
              <w:left w:val="nil"/>
              <w:bottom w:val="single" w:sz="4" w:space="0" w:color="auto"/>
              <w:right w:val="single" w:sz="4" w:space="0" w:color="auto"/>
            </w:tcBorders>
            <w:shd w:val="clear" w:color="000000" w:fill="FFFFFF"/>
            <w:noWrap/>
            <w:vAlign w:val="center"/>
            <w:hideMark/>
          </w:tcPr>
          <w:p w14:paraId="0C5A336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文物储存室</w:t>
            </w:r>
          </w:p>
        </w:tc>
        <w:tc>
          <w:tcPr>
            <w:tcW w:w="660" w:type="dxa"/>
            <w:tcBorders>
              <w:top w:val="nil"/>
              <w:left w:val="nil"/>
              <w:bottom w:val="single" w:sz="4" w:space="0" w:color="auto"/>
              <w:right w:val="single" w:sz="4" w:space="0" w:color="auto"/>
            </w:tcBorders>
            <w:shd w:val="clear" w:color="000000" w:fill="FFFFFF"/>
            <w:noWrap/>
            <w:vAlign w:val="center"/>
            <w:hideMark/>
          </w:tcPr>
          <w:p w14:paraId="7B72412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939FCA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09EBF8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526799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01407F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B81CA8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D442B7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9536D7B"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01BC34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41F6EC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4E9CF6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文物修复室</w:t>
            </w:r>
          </w:p>
        </w:tc>
        <w:tc>
          <w:tcPr>
            <w:tcW w:w="660" w:type="dxa"/>
            <w:tcBorders>
              <w:top w:val="nil"/>
              <w:left w:val="nil"/>
              <w:bottom w:val="single" w:sz="4" w:space="0" w:color="auto"/>
              <w:right w:val="single" w:sz="4" w:space="0" w:color="auto"/>
            </w:tcBorders>
            <w:shd w:val="clear" w:color="000000" w:fill="FFFFFF"/>
            <w:noWrap/>
            <w:vAlign w:val="center"/>
            <w:hideMark/>
          </w:tcPr>
          <w:p w14:paraId="38C5F5E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1D77C98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177B30B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C097D5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319E1F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2FEDB0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624B57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0F5702F5"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09BBED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1F4BF3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055909B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门厅</w:t>
            </w:r>
          </w:p>
        </w:tc>
        <w:tc>
          <w:tcPr>
            <w:tcW w:w="660" w:type="dxa"/>
            <w:tcBorders>
              <w:top w:val="nil"/>
              <w:left w:val="nil"/>
              <w:bottom w:val="single" w:sz="4" w:space="0" w:color="auto"/>
              <w:right w:val="single" w:sz="4" w:space="0" w:color="auto"/>
            </w:tcBorders>
            <w:shd w:val="clear" w:color="000000" w:fill="FFFFFF"/>
            <w:noWrap/>
            <w:vAlign w:val="center"/>
            <w:hideMark/>
          </w:tcPr>
          <w:p w14:paraId="43D6455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E2ED34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56B246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A5F66D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8F8480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7EF0D4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8DE32F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344414E4"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18192BD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8B307A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73A89B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临时库房</w:t>
            </w:r>
          </w:p>
        </w:tc>
        <w:tc>
          <w:tcPr>
            <w:tcW w:w="660" w:type="dxa"/>
            <w:tcBorders>
              <w:top w:val="nil"/>
              <w:left w:val="nil"/>
              <w:bottom w:val="single" w:sz="4" w:space="0" w:color="auto"/>
              <w:right w:val="single" w:sz="4" w:space="0" w:color="auto"/>
            </w:tcBorders>
            <w:shd w:val="clear" w:color="000000" w:fill="FFFFFF"/>
            <w:noWrap/>
            <w:vAlign w:val="center"/>
            <w:hideMark/>
          </w:tcPr>
          <w:p w14:paraId="0BC2BDE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48FB064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12CABB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9C4176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2C252F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3F575F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ABB735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28F23B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2E22B3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9A0EC9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DA24B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控制室</w:t>
            </w:r>
          </w:p>
        </w:tc>
        <w:tc>
          <w:tcPr>
            <w:tcW w:w="660" w:type="dxa"/>
            <w:tcBorders>
              <w:top w:val="nil"/>
              <w:left w:val="nil"/>
              <w:bottom w:val="single" w:sz="4" w:space="0" w:color="auto"/>
              <w:right w:val="single" w:sz="4" w:space="0" w:color="auto"/>
            </w:tcBorders>
            <w:shd w:val="clear" w:color="000000" w:fill="FFFFFF"/>
            <w:noWrap/>
            <w:vAlign w:val="center"/>
            <w:hideMark/>
          </w:tcPr>
          <w:p w14:paraId="76281F4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7C43CF4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074193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0F8D41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4EC254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26003B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187B704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0E6E9B4"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85B029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367F618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FCC550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报告厅</w:t>
            </w:r>
          </w:p>
        </w:tc>
        <w:tc>
          <w:tcPr>
            <w:tcW w:w="660" w:type="dxa"/>
            <w:tcBorders>
              <w:top w:val="nil"/>
              <w:left w:val="nil"/>
              <w:bottom w:val="single" w:sz="4" w:space="0" w:color="auto"/>
              <w:right w:val="single" w:sz="4" w:space="0" w:color="auto"/>
            </w:tcBorders>
            <w:shd w:val="clear" w:color="000000" w:fill="FFFFFF"/>
            <w:noWrap/>
            <w:vAlign w:val="center"/>
            <w:hideMark/>
          </w:tcPr>
          <w:p w14:paraId="6CE5B13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42CDAC5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75908D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DB47F9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08F7DC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1340" w:type="dxa"/>
            <w:tcBorders>
              <w:top w:val="nil"/>
              <w:left w:val="nil"/>
              <w:bottom w:val="single" w:sz="4" w:space="0" w:color="auto"/>
              <w:right w:val="single" w:sz="4" w:space="0" w:color="auto"/>
            </w:tcBorders>
            <w:shd w:val="clear" w:color="000000" w:fill="FFFFFF"/>
            <w:noWrap/>
            <w:vAlign w:val="center"/>
            <w:hideMark/>
          </w:tcPr>
          <w:p w14:paraId="4BD8FE6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EA5923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708BF948"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5A047D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0F054A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EEC4CD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党群服务室</w:t>
            </w:r>
          </w:p>
        </w:tc>
        <w:tc>
          <w:tcPr>
            <w:tcW w:w="660" w:type="dxa"/>
            <w:tcBorders>
              <w:top w:val="nil"/>
              <w:left w:val="nil"/>
              <w:bottom w:val="single" w:sz="4" w:space="0" w:color="auto"/>
              <w:right w:val="single" w:sz="4" w:space="0" w:color="auto"/>
            </w:tcBorders>
            <w:shd w:val="clear" w:color="000000" w:fill="FFFFFF"/>
            <w:noWrap/>
            <w:vAlign w:val="center"/>
            <w:hideMark/>
          </w:tcPr>
          <w:p w14:paraId="5A4C49D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BB99B5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A8A2BF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1C5226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2C6BA4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CE58B0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D13ED8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450AB84B"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4E7238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24C0E1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AC4C2A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无障碍电梯厅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196D1D5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A0AAEB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6DDEA8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A7B893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04C286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4B7937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1A1537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3C1FD98D"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74CEF7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D8B500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489949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藏品保管室</w:t>
            </w:r>
          </w:p>
        </w:tc>
        <w:tc>
          <w:tcPr>
            <w:tcW w:w="660" w:type="dxa"/>
            <w:tcBorders>
              <w:top w:val="nil"/>
              <w:left w:val="nil"/>
              <w:bottom w:val="single" w:sz="4" w:space="0" w:color="auto"/>
              <w:right w:val="single" w:sz="4" w:space="0" w:color="auto"/>
            </w:tcBorders>
            <w:shd w:val="clear" w:color="000000" w:fill="FFFFFF"/>
            <w:noWrap/>
            <w:vAlign w:val="center"/>
            <w:hideMark/>
          </w:tcPr>
          <w:p w14:paraId="7D16A83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693F4E3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3CA996D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10C625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324775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903547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FCC4FD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0A37EE4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CE9C60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F5E98D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0B194C1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综合办公室</w:t>
            </w:r>
          </w:p>
        </w:tc>
        <w:tc>
          <w:tcPr>
            <w:tcW w:w="660" w:type="dxa"/>
            <w:tcBorders>
              <w:top w:val="nil"/>
              <w:left w:val="nil"/>
              <w:bottom w:val="single" w:sz="4" w:space="0" w:color="auto"/>
              <w:right w:val="single" w:sz="4" w:space="0" w:color="auto"/>
            </w:tcBorders>
            <w:shd w:val="clear" w:color="000000" w:fill="FFFFFF"/>
            <w:noWrap/>
            <w:vAlign w:val="center"/>
            <w:hideMark/>
          </w:tcPr>
          <w:p w14:paraId="6488D0B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12</w:t>
            </w:r>
          </w:p>
        </w:tc>
        <w:tc>
          <w:tcPr>
            <w:tcW w:w="660" w:type="dxa"/>
            <w:tcBorders>
              <w:top w:val="nil"/>
              <w:left w:val="nil"/>
              <w:bottom w:val="single" w:sz="4" w:space="0" w:color="auto"/>
              <w:right w:val="single" w:sz="4" w:space="0" w:color="auto"/>
            </w:tcBorders>
            <w:shd w:val="clear" w:color="000000" w:fill="FFFFFF"/>
            <w:noWrap/>
            <w:vAlign w:val="center"/>
            <w:hideMark/>
          </w:tcPr>
          <w:p w14:paraId="6FBCE05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12</w:t>
            </w:r>
          </w:p>
        </w:tc>
        <w:tc>
          <w:tcPr>
            <w:tcW w:w="660" w:type="dxa"/>
            <w:tcBorders>
              <w:top w:val="nil"/>
              <w:left w:val="nil"/>
              <w:bottom w:val="single" w:sz="4" w:space="0" w:color="auto"/>
              <w:right w:val="single" w:sz="4" w:space="0" w:color="auto"/>
            </w:tcBorders>
            <w:shd w:val="clear" w:color="000000" w:fill="FFFFFF"/>
            <w:noWrap/>
            <w:vAlign w:val="center"/>
            <w:hideMark/>
          </w:tcPr>
          <w:p w14:paraId="3BF64E5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328C51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E1EAB0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7993D5B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77B249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2452D9EA"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1EBDEF5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792CD1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5D3D7C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副</w:t>
            </w:r>
            <w:proofErr w:type="gramStart"/>
            <w:r w:rsidRPr="007101AC">
              <w:rPr>
                <w:rFonts w:ascii="宋体" w:eastAsia="宋体" w:hAnsi="宋体" w:cs="宋体" w:hint="eastAsia"/>
                <w:kern w:val="0"/>
                <w:sz w:val="22"/>
                <w:szCs w:val="22"/>
              </w:rPr>
              <w:t>馆长室</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3B0AE6D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2C47446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45185CB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2A9B9E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44D186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CADE03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7F6BA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62FE7BE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197EA87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B11E1D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812555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roofErr w:type="gramStart"/>
            <w:r w:rsidRPr="007101AC">
              <w:rPr>
                <w:rFonts w:ascii="宋体" w:eastAsia="宋体" w:hAnsi="宋体" w:cs="宋体" w:hint="eastAsia"/>
                <w:kern w:val="0"/>
                <w:sz w:val="22"/>
                <w:szCs w:val="22"/>
              </w:rPr>
              <w:t>馆长室</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2261C39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1B98C2B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4E73621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B86E43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0EF213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0D972F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11CA54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7DA5D50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7E4FDB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6E69F1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872ED8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会议室</w:t>
            </w:r>
          </w:p>
        </w:tc>
        <w:tc>
          <w:tcPr>
            <w:tcW w:w="660" w:type="dxa"/>
            <w:tcBorders>
              <w:top w:val="nil"/>
              <w:left w:val="nil"/>
              <w:bottom w:val="single" w:sz="4" w:space="0" w:color="auto"/>
              <w:right w:val="single" w:sz="4" w:space="0" w:color="auto"/>
            </w:tcBorders>
            <w:shd w:val="clear" w:color="000000" w:fill="FFFFFF"/>
            <w:noWrap/>
            <w:vAlign w:val="center"/>
            <w:hideMark/>
          </w:tcPr>
          <w:p w14:paraId="4C0E632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5EFDA6B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3F2212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AEFEC5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14A2DB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5C82E6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BA9015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66EC10AA"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DEA46A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FA48DA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6DAAFC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乘客电梯C电梯厅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6E9678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D94EA3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4EA3D2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93A21E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634194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7BB6C2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C30CB1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60EE267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948256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FCF732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481626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文物储存</w:t>
            </w:r>
          </w:p>
        </w:tc>
        <w:tc>
          <w:tcPr>
            <w:tcW w:w="660" w:type="dxa"/>
            <w:tcBorders>
              <w:top w:val="nil"/>
              <w:left w:val="nil"/>
              <w:bottom w:val="single" w:sz="4" w:space="0" w:color="auto"/>
              <w:right w:val="single" w:sz="4" w:space="0" w:color="auto"/>
            </w:tcBorders>
            <w:shd w:val="clear" w:color="000000" w:fill="FFFFFF"/>
            <w:noWrap/>
            <w:vAlign w:val="center"/>
            <w:hideMark/>
          </w:tcPr>
          <w:p w14:paraId="32A7FA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6</w:t>
            </w:r>
          </w:p>
        </w:tc>
        <w:tc>
          <w:tcPr>
            <w:tcW w:w="660" w:type="dxa"/>
            <w:tcBorders>
              <w:top w:val="nil"/>
              <w:left w:val="nil"/>
              <w:bottom w:val="single" w:sz="4" w:space="0" w:color="auto"/>
              <w:right w:val="single" w:sz="4" w:space="0" w:color="auto"/>
            </w:tcBorders>
            <w:shd w:val="clear" w:color="000000" w:fill="FFFFFF"/>
            <w:noWrap/>
            <w:vAlign w:val="center"/>
            <w:hideMark/>
          </w:tcPr>
          <w:p w14:paraId="71401E7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3DD8B6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39D60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6D545D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EE59E9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A015A3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0639B44D" w14:textId="77777777" w:rsidTr="007101AC">
        <w:trPr>
          <w:trHeight w:val="300"/>
        </w:trPr>
        <w:tc>
          <w:tcPr>
            <w:tcW w:w="11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46E8E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图书馆</w:t>
            </w: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61531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首层</w:t>
            </w:r>
          </w:p>
        </w:tc>
        <w:tc>
          <w:tcPr>
            <w:tcW w:w="2500" w:type="dxa"/>
            <w:tcBorders>
              <w:top w:val="nil"/>
              <w:left w:val="nil"/>
              <w:bottom w:val="single" w:sz="4" w:space="0" w:color="auto"/>
              <w:right w:val="single" w:sz="4" w:space="0" w:color="auto"/>
            </w:tcBorders>
            <w:shd w:val="clear" w:color="000000" w:fill="FFFFFF"/>
            <w:noWrap/>
            <w:vAlign w:val="center"/>
            <w:hideMark/>
          </w:tcPr>
          <w:p w14:paraId="62BE42A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货梯A门厅</w:t>
            </w:r>
          </w:p>
        </w:tc>
        <w:tc>
          <w:tcPr>
            <w:tcW w:w="660" w:type="dxa"/>
            <w:tcBorders>
              <w:top w:val="nil"/>
              <w:left w:val="nil"/>
              <w:bottom w:val="single" w:sz="4" w:space="0" w:color="auto"/>
              <w:right w:val="single" w:sz="4" w:space="0" w:color="auto"/>
            </w:tcBorders>
            <w:shd w:val="clear" w:color="000000" w:fill="FFFFFF"/>
            <w:noWrap/>
            <w:vAlign w:val="center"/>
            <w:hideMark/>
          </w:tcPr>
          <w:p w14:paraId="381090B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E8D44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C850D0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751FD5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F70E21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89EBDB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CE0C6D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75ED2B4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EC6A17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52C8A7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8C8375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物业办公室</w:t>
            </w:r>
          </w:p>
        </w:tc>
        <w:tc>
          <w:tcPr>
            <w:tcW w:w="660" w:type="dxa"/>
            <w:tcBorders>
              <w:top w:val="nil"/>
              <w:left w:val="nil"/>
              <w:bottom w:val="single" w:sz="4" w:space="0" w:color="auto"/>
              <w:right w:val="single" w:sz="4" w:space="0" w:color="auto"/>
            </w:tcBorders>
            <w:shd w:val="clear" w:color="000000" w:fill="FFFFFF"/>
            <w:noWrap/>
            <w:vAlign w:val="center"/>
            <w:hideMark/>
          </w:tcPr>
          <w:p w14:paraId="23FEFA9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07E0365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3F9280E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266EB3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15A6EA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553D63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C4D8B7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3673437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6A1255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F236F6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D7482C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刊物/报纸书架</w:t>
            </w:r>
          </w:p>
        </w:tc>
        <w:tc>
          <w:tcPr>
            <w:tcW w:w="660" w:type="dxa"/>
            <w:tcBorders>
              <w:top w:val="nil"/>
              <w:left w:val="nil"/>
              <w:bottom w:val="single" w:sz="4" w:space="0" w:color="auto"/>
              <w:right w:val="single" w:sz="4" w:space="0" w:color="auto"/>
            </w:tcBorders>
            <w:shd w:val="clear" w:color="000000" w:fill="FFFFFF"/>
            <w:noWrap/>
            <w:vAlign w:val="center"/>
            <w:hideMark/>
          </w:tcPr>
          <w:p w14:paraId="59C8E78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B66EF7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6FDCF1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1FEB94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4162E9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206E66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DC194B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6</w:t>
            </w:r>
          </w:p>
        </w:tc>
      </w:tr>
      <w:tr w:rsidR="007101AC" w:rsidRPr="007101AC" w14:paraId="22CE8ED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EF0FAE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DD78B9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1125DD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服务台</w:t>
            </w:r>
          </w:p>
        </w:tc>
        <w:tc>
          <w:tcPr>
            <w:tcW w:w="660" w:type="dxa"/>
            <w:tcBorders>
              <w:top w:val="nil"/>
              <w:left w:val="nil"/>
              <w:bottom w:val="single" w:sz="4" w:space="0" w:color="auto"/>
              <w:right w:val="single" w:sz="4" w:space="0" w:color="auto"/>
            </w:tcBorders>
            <w:shd w:val="clear" w:color="000000" w:fill="FFFFFF"/>
            <w:noWrap/>
            <w:vAlign w:val="center"/>
            <w:hideMark/>
          </w:tcPr>
          <w:p w14:paraId="48A7006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9C786E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68FF03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5AFF37B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C0910C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2D50C4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244571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623BE93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949798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2C84A8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8E0A52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低幼活动区</w:t>
            </w:r>
          </w:p>
        </w:tc>
        <w:tc>
          <w:tcPr>
            <w:tcW w:w="660" w:type="dxa"/>
            <w:tcBorders>
              <w:top w:val="nil"/>
              <w:left w:val="nil"/>
              <w:bottom w:val="single" w:sz="4" w:space="0" w:color="auto"/>
              <w:right w:val="single" w:sz="4" w:space="0" w:color="auto"/>
            </w:tcBorders>
            <w:shd w:val="clear" w:color="000000" w:fill="FFFFFF"/>
            <w:noWrap/>
            <w:vAlign w:val="center"/>
            <w:hideMark/>
          </w:tcPr>
          <w:p w14:paraId="7D2D20F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7565C0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71455B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2297F5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D07CE8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F89FBC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B8D2E7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3A89A3B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F6EAAF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3A274B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A6565C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绘本区外</w:t>
            </w:r>
          </w:p>
        </w:tc>
        <w:tc>
          <w:tcPr>
            <w:tcW w:w="660" w:type="dxa"/>
            <w:tcBorders>
              <w:top w:val="nil"/>
              <w:left w:val="nil"/>
              <w:bottom w:val="single" w:sz="4" w:space="0" w:color="auto"/>
              <w:right w:val="single" w:sz="4" w:space="0" w:color="auto"/>
            </w:tcBorders>
            <w:shd w:val="clear" w:color="000000" w:fill="FFFFFF"/>
            <w:noWrap/>
            <w:vAlign w:val="center"/>
            <w:hideMark/>
          </w:tcPr>
          <w:p w14:paraId="2EFE6B7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5</w:t>
            </w:r>
          </w:p>
        </w:tc>
        <w:tc>
          <w:tcPr>
            <w:tcW w:w="660" w:type="dxa"/>
            <w:tcBorders>
              <w:top w:val="nil"/>
              <w:left w:val="nil"/>
              <w:bottom w:val="single" w:sz="4" w:space="0" w:color="auto"/>
              <w:right w:val="single" w:sz="4" w:space="0" w:color="auto"/>
            </w:tcBorders>
            <w:shd w:val="clear" w:color="000000" w:fill="FFFFFF"/>
            <w:noWrap/>
            <w:vAlign w:val="center"/>
            <w:hideMark/>
          </w:tcPr>
          <w:p w14:paraId="716CBA5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334C7A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DD73F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CB7B50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EA7F07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BC187F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15427BE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D5A519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CF7CFF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9F2EC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低幼阅览区</w:t>
            </w:r>
          </w:p>
        </w:tc>
        <w:tc>
          <w:tcPr>
            <w:tcW w:w="660" w:type="dxa"/>
            <w:tcBorders>
              <w:top w:val="nil"/>
              <w:left w:val="nil"/>
              <w:bottom w:val="single" w:sz="4" w:space="0" w:color="auto"/>
              <w:right w:val="single" w:sz="4" w:space="0" w:color="auto"/>
            </w:tcBorders>
            <w:shd w:val="clear" w:color="000000" w:fill="FFFFFF"/>
            <w:noWrap/>
            <w:vAlign w:val="center"/>
            <w:hideMark/>
          </w:tcPr>
          <w:p w14:paraId="2758C7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3F54D2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49D908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BBF8B0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E46480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9468B1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251C01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6639052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29764E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50777B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A889A5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服务台、活动讲台区域</w:t>
            </w:r>
          </w:p>
        </w:tc>
        <w:tc>
          <w:tcPr>
            <w:tcW w:w="660" w:type="dxa"/>
            <w:tcBorders>
              <w:top w:val="nil"/>
              <w:left w:val="nil"/>
              <w:bottom w:val="single" w:sz="4" w:space="0" w:color="auto"/>
              <w:right w:val="single" w:sz="4" w:space="0" w:color="auto"/>
            </w:tcBorders>
            <w:shd w:val="clear" w:color="000000" w:fill="FFFFFF"/>
            <w:noWrap/>
            <w:vAlign w:val="center"/>
            <w:hideMark/>
          </w:tcPr>
          <w:p w14:paraId="25960D5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88AA79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4CDFD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02332E1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07C080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14D3FC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B938A9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493E0DCB"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488A60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9563F1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7CBF72C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roofErr w:type="gramStart"/>
            <w:r w:rsidRPr="007101AC">
              <w:rPr>
                <w:rFonts w:ascii="宋体" w:eastAsia="宋体" w:hAnsi="宋体" w:cs="宋体" w:hint="eastAsia"/>
                <w:kern w:val="0"/>
                <w:sz w:val="22"/>
                <w:szCs w:val="22"/>
              </w:rPr>
              <w:t>接待区</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57A32E4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A327E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E2A183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5FF0857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93C438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1340" w:type="dxa"/>
            <w:tcBorders>
              <w:top w:val="nil"/>
              <w:left w:val="nil"/>
              <w:bottom w:val="single" w:sz="4" w:space="0" w:color="auto"/>
              <w:right w:val="single" w:sz="4" w:space="0" w:color="auto"/>
            </w:tcBorders>
            <w:shd w:val="clear" w:color="000000" w:fill="FFFFFF"/>
            <w:noWrap/>
            <w:vAlign w:val="center"/>
            <w:hideMark/>
          </w:tcPr>
          <w:p w14:paraId="07F8499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B2C301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540BC1B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CA3EEF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814AD1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7C40258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检索大厅</w:t>
            </w:r>
          </w:p>
        </w:tc>
        <w:tc>
          <w:tcPr>
            <w:tcW w:w="660" w:type="dxa"/>
            <w:tcBorders>
              <w:top w:val="nil"/>
              <w:left w:val="nil"/>
              <w:bottom w:val="single" w:sz="4" w:space="0" w:color="auto"/>
              <w:right w:val="single" w:sz="4" w:space="0" w:color="auto"/>
            </w:tcBorders>
            <w:shd w:val="clear" w:color="000000" w:fill="FFFFFF"/>
            <w:noWrap/>
            <w:vAlign w:val="center"/>
            <w:hideMark/>
          </w:tcPr>
          <w:p w14:paraId="43ECFA1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8</w:t>
            </w:r>
          </w:p>
        </w:tc>
        <w:tc>
          <w:tcPr>
            <w:tcW w:w="660" w:type="dxa"/>
            <w:tcBorders>
              <w:top w:val="nil"/>
              <w:left w:val="nil"/>
              <w:bottom w:val="single" w:sz="4" w:space="0" w:color="auto"/>
              <w:right w:val="single" w:sz="4" w:space="0" w:color="auto"/>
            </w:tcBorders>
            <w:shd w:val="clear" w:color="000000" w:fill="FFFFFF"/>
            <w:noWrap/>
            <w:vAlign w:val="center"/>
            <w:hideMark/>
          </w:tcPr>
          <w:p w14:paraId="7543585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3A0D1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B91277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A2BFA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09FBDA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B3B111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295707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213C7B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BE1E52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42157C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A/B电梯厅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5E300BE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445B51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141568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2A22A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24085D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05B17D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51AF712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4A1BA402"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A074F2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5747C8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0DA66C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寄存区</w:t>
            </w:r>
          </w:p>
        </w:tc>
        <w:tc>
          <w:tcPr>
            <w:tcW w:w="660" w:type="dxa"/>
            <w:tcBorders>
              <w:top w:val="nil"/>
              <w:left w:val="nil"/>
              <w:bottom w:val="single" w:sz="4" w:space="0" w:color="auto"/>
              <w:right w:val="single" w:sz="4" w:space="0" w:color="auto"/>
            </w:tcBorders>
            <w:shd w:val="clear" w:color="000000" w:fill="FFFFFF"/>
            <w:noWrap/>
            <w:vAlign w:val="center"/>
            <w:hideMark/>
          </w:tcPr>
          <w:p w14:paraId="45A6371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149D245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B86BD3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B1500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FC035F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BE22E6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F1BD73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21FA165"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16FAA7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3EB1A2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7D57273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门厅</w:t>
            </w:r>
          </w:p>
        </w:tc>
        <w:tc>
          <w:tcPr>
            <w:tcW w:w="660" w:type="dxa"/>
            <w:tcBorders>
              <w:top w:val="nil"/>
              <w:left w:val="nil"/>
              <w:bottom w:val="single" w:sz="4" w:space="0" w:color="auto"/>
              <w:right w:val="single" w:sz="4" w:space="0" w:color="auto"/>
            </w:tcBorders>
            <w:shd w:val="clear" w:color="000000" w:fill="FFFFFF"/>
            <w:noWrap/>
            <w:vAlign w:val="center"/>
            <w:hideMark/>
          </w:tcPr>
          <w:p w14:paraId="1388CCD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22715D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07CD83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4080191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D4F670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A30C2C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BAC0A9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355DC1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27F657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C63CAB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B6585F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自助阅览区</w:t>
            </w:r>
          </w:p>
        </w:tc>
        <w:tc>
          <w:tcPr>
            <w:tcW w:w="660" w:type="dxa"/>
            <w:tcBorders>
              <w:top w:val="nil"/>
              <w:left w:val="nil"/>
              <w:bottom w:val="single" w:sz="4" w:space="0" w:color="auto"/>
              <w:right w:val="single" w:sz="4" w:space="0" w:color="auto"/>
            </w:tcBorders>
            <w:shd w:val="clear" w:color="000000" w:fill="FFFFFF"/>
            <w:noWrap/>
            <w:vAlign w:val="center"/>
            <w:hideMark/>
          </w:tcPr>
          <w:p w14:paraId="70D0E4E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9</w:t>
            </w:r>
          </w:p>
        </w:tc>
        <w:tc>
          <w:tcPr>
            <w:tcW w:w="660" w:type="dxa"/>
            <w:tcBorders>
              <w:top w:val="nil"/>
              <w:left w:val="nil"/>
              <w:bottom w:val="single" w:sz="4" w:space="0" w:color="auto"/>
              <w:right w:val="single" w:sz="4" w:space="0" w:color="auto"/>
            </w:tcBorders>
            <w:shd w:val="clear" w:color="000000" w:fill="FFFFFF"/>
            <w:noWrap/>
            <w:vAlign w:val="center"/>
            <w:hideMark/>
          </w:tcPr>
          <w:p w14:paraId="18EAC7D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2014D1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6F61D0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AC3801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914C85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D56505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r>
      <w:tr w:rsidR="007101AC" w:rsidRPr="007101AC" w14:paraId="5BA2BE64"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FE80C9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37FCF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二层</w:t>
            </w:r>
          </w:p>
        </w:tc>
        <w:tc>
          <w:tcPr>
            <w:tcW w:w="2500" w:type="dxa"/>
            <w:tcBorders>
              <w:top w:val="nil"/>
              <w:left w:val="nil"/>
              <w:bottom w:val="single" w:sz="4" w:space="0" w:color="auto"/>
              <w:right w:val="single" w:sz="4" w:space="0" w:color="auto"/>
            </w:tcBorders>
            <w:shd w:val="clear" w:color="000000" w:fill="FFFFFF"/>
            <w:noWrap/>
            <w:vAlign w:val="center"/>
            <w:hideMark/>
          </w:tcPr>
          <w:p w14:paraId="52EFAA4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货梯A门厅</w:t>
            </w:r>
          </w:p>
        </w:tc>
        <w:tc>
          <w:tcPr>
            <w:tcW w:w="660" w:type="dxa"/>
            <w:tcBorders>
              <w:top w:val="nil"/>
              <w:left w:val="nil"/>
              <w:bottom w:val="single" w:sz="4" w:space="0" w:color="auto"/>
              <w:right w:val="single" w:sz="4" w:space="0" w:color="auto"/>
            </w:tcBorders>
            <w:shd w:val="clear" w:color="000000" w:fill="FFFFFF"/>
            <w:noWrap/>
            <w:vAlign w:val="center"/>
            <w:hideMark/>
          </w:tcPr>
          <w:p w14:paraId="4F6441E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44037A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EA385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2506FD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2DFAD0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9FDAD2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3E963B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66EA14AD"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D6EDF9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185695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627309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水吧区</w:t>
            </w:r>
          </w:p>
        </w:tc>
        <w:tc>
          <w:tcPr>
            <w:tcW w:w="660" w:type="dxa"/>
            <w:tcBorders>
              <w:top w:val="nil"/>
              <w:left w:val="nil"/>
              <w:bottom w:val="single" w:sz="4" w:space="0" w:color="auto"/>
              <w:right w:val="single" w:sz="4" w:space="0" w:color="auto"/>
            </w:tcBorders>
            <w:shd w:val="clear" w:color="000000" w:fill="FFFFFF"/>
            <w:noWrap/>
            <w:vAlign w:val="center"/>
            <w:hideMark/>
          </w:tcPr>
          <w:p w14:paraId="488089D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634EDA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78DCC6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5E74FC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EB6BC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392111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A5DBB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79BD3381"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D2828F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8B81F5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A97FCE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综合借阅区（一）</w:t>
            </w:r>
          </w:p>
        </w:tc>
        <w:tc>
          <w:tcPr>
            <w:tcW w:w="660" w:type="dxa"/>
            <w:tcBorders>
              <w:top w:val="nil"/>
              <w:left w:val="nil"/>
              <w:bottom w:val="single" w:sz="4" w:space="0" w:color="auto"/>
              <w:right w:val="single" w:sz="4" w:space="0" w:color="auto"/>
            </w:tcBorders>
            <w:shd w:val="clear" w:color="000000" w:fill="FFFFFF"/>
            <w:noWrap/>
            <w:vAlign w:val="center"/>
            <w:hideMark/>
          </w:tcPr>
          <w:p w14:paraId="13CD82F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5</w:t>
            </w:r>
          </w:p>
        </w:tc>
        <w:tc>
          <w:tcPr>
            <w:tcW w:w="660" w:type="dxa"/>
            <w:tcBorders>
              <w:top w:val="nil"/>
              <w:left w:val="nil"/>
              <w:bottom w:val="single" w:sz="4" w:space="0" w:color="auto"/>
              <w:right w:val="single" w:sz="4" w:space="0" w:color="auto"/>
            </w:tcBorders>
            <w:shd w:val="clear" w:color="000000" w:fill="FFFFFF"/>
            <w:noWrap/>
            <w:vAlign w:val="center"/>
            <w:hideMark/>
          </w:tcPr>
          <w:p w14:paraId="4E25B97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1848B02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79A51D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64242C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708A37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172BCA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14</w:t>
            </w:r>
          </w:p>
        </w:tc>
      </w:tr>
      <w:tr w:rsidR="007101AC" w:rsidRPr="007101AC" w14:paraId="507D37C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A6DC2F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FDD552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91951D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A/B电梯厅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1B65DC0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DB5FAF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9699F1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408E22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3D9309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E28CCD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E474DB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22626BA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ED0AB8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51074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三层</w:t>
            </w:r>
          </w:p>
        </w:tc>
        <w:tc>
          <w:tcPr>
            <w:tcW w:w="2500" w:type="dxa"/>
            <w:tcBorders>
              <w:top w:val="nil"/>
              <w:left w:val="nil"/>
              <w:bottom w:val="single" w:sz="4" w:space="0" w:color="auto"/>
              <w:right w:val="single" w:sz="4" w:space="0" w:color="auto"/>
            </w:tcBorders>
            <w:shd w:val="clear" w:color="000000" w:fill="FFFFFF"/>
            <w:noWrap/>
            <w:vAlign w:val="center"/>
            <w:hideMark/>
          </w:tcPr>
          <w:p w14:paraId="7D91E3B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货梯A门厅</w:t>
            </w:r>
          </w:p>
        </w:tc>
        <w:tc>
          <w:tcPr>
            <w:tcW w:w="660" w:type="dxa"/>
            <w:tcBorders>
              <w:top w:val="nil"/>
              <w:left w:val="nil"/>
              <w:bottom w:val="single" w:sz="4" w:space="0" w:color="auto"/>
              <w:right w:val="single" w:sz="4" w:space="0" w:color="auto"/>
            </w:tcBorders>
            <w:shd w:val="clear" w:color="000000" w:fill="FFFFFF"/>
            <w:noWrap/>
            <w:vAlign w:val="center"/>
            <w:hideMark/>
          </w:tcPr>
          <w:p w14:paraId="60DA065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733668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9F0C76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1E47A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5B0BDE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871D24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19DEB8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669DC88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4C96B1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E1E533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C6C59B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党群服务区</w:t>
            </w:r>
          </w:p>
        </w:tc>
        <w:tc>
          <w:tcPr>
            <w:tcW w:w="660" w:type="dxa"/>
            <w:tcBorders>
              <w:top w:val="nil"/>
              <w:left w:val="nil"/>
              <w:bottom w:val="single" w:sz="4" w:space="0" w:color="auto"/>
              <w:right w:val="single" w:sz="4" w:space="0" w:color="auto"/>
            </w:tcBorders>
            <w:shd w:val="clear" w:color="000000" w:fill="FFFFFF"/>
            <w:noWrap/>
            <w:vAlign w:val="center"/>
            <w:hideMark/>
          </w:tcPr>
          <w:p w14:paraId="43BA77B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38E97E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066EB4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75E26D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204EAB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1AE05F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C279C2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2D0CB84B"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E22BD6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5C8BED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14EB85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综合借阅区（二）</w:t>
            </w:r>
          </w:p>
        </w:tc>
        <w:tc>
          <w:tcPr>
            <w:tcW w:w="660" w:type="dxa"/>
            <w:tcBorders>
              <w:top w:val="nil"/>
              <w:left w:val="nil"/>
              <w:bottom w:val="single" w:sz="4" w:space="0" w:color="auto"/>
              <w:right w:val="single" w:sz="4" w:space="0" w:color="auto"/>
            </w:tcBorders>
            <w:shd w:val="clear" w:color="000000" w:fill="FFFFFF"/>
            <w:noWrap/>
            <w:vAlign w:val="center"/>
            <w:hideMark/>
          </w:tcPr>
          <w:p w14:paraId="6403BBB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5</w:t>
            </w:r>
          </w:p>
        </w:tc>
        <w:tc>
          <w:tcPr>
            <w:tcW w:w="660" w:type="dxa"/>
            <w:tcBorders>
              <w:top w:val="nil"/>
              <w:left w:val="nil"/>
              <w:bottom w:val="single" w:sz="4" w:space="0" w:color="auto"/>
              <w:right w:val="single" w:sz="4" w:space="0" w:color="auto"/>
            </w:tcBorders>
            <w:shd w:val="clear" w:color="000000" w:fill="FFFFFF"/>
            <w:noWrap/>
            <w:vAlign w:val="center"/>
            <w:hideMark/>
          </w:tcPr>
          <w:p w14:paraId="7E449B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919857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3216A5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3FA469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737373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F2156D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14</w:t>
            </w:r>
          </w:p>
        </w:tc>
      </w:tr>
      <w:tr w:rsidR="007101AC" w:rsidRPr="007101AC" w14:paraId="4448471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C06CE5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C26C92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700C0E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A/B电梯厅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02F62E6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95FB56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7BF3E4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EC454E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CF9DD1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8A4683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63E04B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AB80FE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3DCDA9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BB598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四层</w:t>
            </w:r>
          </w:p>
        </w:tc>
        <w:tc>
          <w:tcPr>
            <w:tcW w:w="2500" w:type="dxa"/>
            <w:tcBorders>
              <w:top w:val="nil"/>
              <w:left w:val="nil"/>
              <w:bottom w:val="single" w:sz="4" w:space="0" w:color="auto"/>
              <w:right w:val="single" w:sz="4" w:space="0" w:color="auto"/>
            </w:tcBorders>
            <w:shd w:val="clear" w:color="000000" w:fill="FFFFFF"/>
            <w:noWrap/>
            <w:vAlign w:val="center"/>
            <w:hideMark/>
          </w:tcPr>
          <w:p w14:paraId="30676FF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货梯A门厅</w:t>
            </w:r>
          </w:p>
        </w:tc>
        <w:tc>
          <w:tcPr>
            <w:tcW w:w="660" w:type="dxa"/>
            <w:tcBorders>
              <w:top w:val="nil"/>
              <w:left w:val="nil"/>
              <w:bottom w:val="single" w:sz="4" w:space="0" w:color="auto"/>
              <w:right w:val="single" w:sz="4" w:space="0" w:color="auto"/>
            </w:tcBorders>
            <w:shd w:val="clear" w:color="000000" w:fill="FFFFFF"/>
            <w:noWrap/>
            <w:vAlign w:val="center"/>
            <w:hideMark/>
          </w:tcPr>
          <w:p w14:paraId="0B3FD06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A2A6ED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8EBC24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7897EF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0D829F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7FCE9B9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4346FF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7B1D59E2"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246DB1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350212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415A60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培训室</w:t>
            </w:r>
          </w:p>
        </w:tc>
        <w:tc>
          <w:tcPr>
            <w:tcW w:w="660" w:type="dxa"/>
            <w:tcBorders>
              <w:top w:val="nil"/>
              <w:left w:val="nil"/>
              <w:bottom w:val="single" w:sz="4" w:space="0" w:color="auto"/>
              <w:right w:val="single" w:sz="4" w:space="0" w:color="auto"/>
            </w:tcBorders>
            <w:shd w:val="clear" w:color="000000" w:fill="FFFFFF"/>
            <w:noWrap/>
            <w:vAlign w:val="center"/>
            <w:hideMark/>
          </w:tcPr>
          <w:p w14:paraId="0D8FE70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649E30F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3C9232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656B4E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767206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A527CC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98915F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3AC5209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00E1E2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8A86D8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07FA5D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roofErr w:type="gramStart"/>
            <w:r w:rsidRPr="007101AC">
              <w:rPr>
                <w:rFonts w:ascii="宋体" w:eastAsia="宋体" w:hAnsi="宋体" w:cs="宋体" w:hint="eastAsia"/>
                <w:kern w:val="0"/>
                <w:sz w:val="22"/>
                <w:szCs w:val="22"/>
              </w:rPr>
              <w:t>音频室</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1C093CD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96FA58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B2DDFF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9F6023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DBFB8A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F1B626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89B597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F8E3FE7"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77F6D2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E8B9BD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CE6F1D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设备间</w:t>
            </w:r>
          </w:p>
        </w:tc>
        <w:tc>
          <w:tcPr>
            <w:tcW w:w="660" w:type="dxa"/>
            <w:tcBorders>
              <w:top w:val="nil"/>
              <w:left w:val="nil"/>
              <w:bottom w:val="single" w:sz="4" w:space="0" w:color="auto"/>
              <w:right w:val="single" w:sz="4" w:space="0" w:color="auto"/>
            </w:tcBorders>
            <w:shd w:val="clear" w:color="000000" w:fill="FFFFFF"/>
            <w:noWrap/>
            <w:vAlign w:val="center"/>
            <w:hideMark/>
          </w:tcPr>
          <w:p w14:paraId="02D93B7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62CB4D6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C6618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3C5F4E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C515A6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1805C70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0B15E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4403DF6B"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F36569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2A39D6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9D9DF5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视听室</w:t>
            </w:r>
          </w:p>
        </w:tc>
        <w:tc>
          <w:tcPr>
            <w:tcW w:w="660" w:type="dxa"/>
            <w:tcBorders>
              <w:top w:val="nil"/>
              <w:left w:val="nil"/>
              <w:bottom w:val="single" w:sz="4" w:space="0" w:color="auto"/>
              <w:right w:val="single" w:sz="4" w:space="0" w:color="auto"/>
            </w:tcBorders>
            <w:shd w:val="clear" w:color="000000" w:fill="FFFFFF"/>
            <w:noWrap/>
            <w:vAlign w:val="center"/>
            <w:hideMark/>
          </w:tcPr>
          <w:p w14:paraId="6659060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049586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8D1CFD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41F7C8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6F9B7F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51472F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C8BA34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01A155A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39ED2D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F0AE96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0A80A5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服务台</w:t>
            </w:r>
          </w:p>
        </w:tc>
        <w:tc>
          <w:tcPr>
            <w:tcW w:w="660" w:type="dxa"/>
            <w:tcBorders>
              <w:top w:val="nil"/>
              <w:left w:val="nil"/>
              <w:bottom w:val="single" w:sz="4" w:space="0" w:color="auto"/>
              <w:right w:val="single" w:sz="4" w:space="0" w:color="auto"/>
            </w:tcBorders>
            <w:shd w:val="clear" w:color="000000" w:fill="FFFFFF"/>
            <w:noWrap/>
            <w:vAlign w:val="center"/>
            <w:hideMark/>
          </w:tcPr>
          <w:p w14:paraId="09A0F51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EE6114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5B326A1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81C303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C73B6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E2B6A9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2A5E72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95B4EA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560A28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747858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DDAA7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VR体验区</w:t>
            </w:r>
          </w:p>
        </w:tc>
        <w:tc>
          <w:tcPr>
            <w:tcW w:w="660" w:type="dxa"/>
            <w:tcBorders>
              <w:top w:val="nil"/>
              <w:left w:val="nil"/>
              <w:bottom w:val="single" w:sz="4" w:space="0" w:color="auto"/>
              <w:right w:val="single" w:sz="4" w:space="0" w:color="auto"/>
            </w:tcBorders>
            <w:shd w:val="clear" w:color="000000" w:fill="FFFFFF"/>
            <w:noWrap/>
            <w:vAlign w:val="center"/>
            <w:hideMark/>
          </w:tcPr>
          <w:p w14:paraId="2849A03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2B93772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34FF17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CEEF5D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65AE96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8B86D7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64BE9F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165C4A7F"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EE4E65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E65354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5BB9BBE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多媒体区</w:t>
            </w:r>
          </w:p>
        </w:tc>
        <w:tc>
          <w:tcPr>
            <w:tcW w:w="660" w:type="dxa"/>
            <w:tcBorders>
              <w:top w:val="nil"/>
              <w:left w:val="nil"/>
              <w:bottom w:val="single" w:sz="4" w:space="0" w:color="auto"/>
              <w:right w:val="single" w:sz="4" w:space="0" w:color="auto"/>
            </w:tcBorders>
            <w:shd w:val="clear" w:color="000000" w:fill="FFFFFF"/>
            <w:noWrap/>
            <w:vAlign w:val="center"/>
            <w:hideMark/>
          </w:tcPr>
          <w:p w14:paraId="7F6BA32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16</w:t>
            </w:r>
          </w:p>
        </w:tc>
        <w:tc>
          <w:tcPr>
            <w:tcW w:w="660" w:type="dxa"/>
            <w:tcBorders>
              <w:top w:val="nil"/>
              <w:left w:val="nil"/>
              <w:bottom w:val="single" w:sz="4" w:space="0" w:color="auto"/>
              <w:right w:val="single" w:sz="4" w:space="0" w:color="auto"/>
            </w:tcBorders>
            <w:shd w:val="clear" w:color="000000" w:fill="FFFFFF"/>
            <w:noWrap/>
            <w:vAlign w:val="center"/>
            <w:hideMark/>
          </w:tcPr>
          <w:p w14:paraId="5F5FF00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E873D8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50B58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4516A3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26590B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D6D54D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33149CB6"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DA298D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1CD69F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067BD4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过道/开放式展厅</w:t>
            </w:r>
          </w:p>
        </w:tc>
        <w:tc>
          <w:tcPr>
            <w:tcW w:w="660" w:type="dxa"/>
            <w:tcBorders>
              <w:top w:val="nil"/>
              <w:left w:val="nil"/>
              <w:bottom w:val="single" w:sz="4" w:space="0" w:color="auto"/>
              <w:right w:val="single" w:sz="4" w:space="0" w:color="auto"/>
            </w:tcBorders>
            <w:shd w:val="clear" w:color="000000" w:fill="FFFFFF"/>
            <w:noWrap/>
            <w:vAlign w:val="center"/>
            <w:hideMark/>
          </w:tcPr>
          <w:p w14:paraId="76D5AA6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DF8230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36511D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76981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59522C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564238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DB2E55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r>
      <w:tr w:rsidR="007101AC" w:rsidRPr="007101AC" w14:paraId="09D60F22"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8CCB9C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0FEC7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9290DC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地方文献、国学馆</w:t>
            </w:r>
          </w:p>
        </w:tc>
        <w:tc>
          <w:tcPr>
            <w:tcW w:w="660" w:type="dxa"/>
            <w:tcBorders>
              <w:top w:val="nil"/>
              <w:left w:val="nil"/>
              <w:bottom w:val="single" w:sz="4" w:space="0" w:color="auto"/>
              <w:right w:val="single" w:sz="4" w:space="0" w:color="auto"/>
            </w:tcBorders>
            <w:shd w:val="clear" w:color="000000" w:fill="FFFFFF"/>
            <w:noWrap/>
            <w:vAlign w:val="center"/>
            <w:hideMark/>
          </w:tcPr>
          <w:p w14:paraId="67037E1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0C09F60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531308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B209DA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D4C5F5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5F2607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E6AFF6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5</w:t>
            </w:r>
          </w:p>
        </w:tc>
      </w:tr>
      <w:tr w:rsidR="007101AC" w:rsidRPr="007101AC" w14:paraId="4C243E5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40F3B9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76E824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5879C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roofErr w:type="gramStart"/>
            <w:r w:rsidRPr="007101AC">
              <w:rPr>
                <w:rFonts w:ascii="宋体" w:eastAsia="宋体" w:hAnsi="宋体" w:cs="宋体" w:hint="eastAsia"/>
                <w:kern w:val="0"/>
                <w:sz w:val="22"/>
                <w:szCs w:val="22"/>
              </w:rPr>
              <w:t>过刊区</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2E7C7CE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78D022C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63D3E27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2A4FBA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E57F80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2FD24E9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21E36A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5528CE5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2577C7D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F39C30A"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5FC4B3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A/B电梯厅</w:t>
            </w:r>
          </w:p>
        </w:tc>
        <w:tc>
          <w:tcPr>
            <w:tcW w:w="660" w:type="dxa"/>
            <w:tcBorders>
              <w:top w:val="nil"/>
              <w:left w:val="nil"/>
              <w:bottom w:val="single" w:sz="4" w:space="0" w:color="auto"/>
              <w:right w:val="single" w:sz="4" w:space="0" w:color="auto"/>
            </w:tcBorders>
            <w:shd w:val="clear" w:color="000000" w:fill="FFFFFF"/>
            <w:noWrap/>
            <w:vAlign w:val="center"/>
            <w:hideMark/>
          </w:tcPr>
          <w:p w14:paraId="1ADE957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8189BD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31F8E5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CA4E73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D46FEA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7A30B3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54F1A3E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2646422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1980FD7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48926A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C9CE61B"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报告厅</w:t>
            </w:r>
          </w:p>
        </w:tc>
        <w:tc>
          <w:tcPr>
            <w:tcW w:w="660" w:type="dxa"/>
            <w:tcBorders>
              <w:top w:val="nil"/>
              <w:left w:val="nil"/>
              <w:bottom w:val="single" w:sz="4" w:space="0" w:color="auto"/>
              <w:right w:val="single" w:sz="4" w:space="0" w:color="auto"/>
            </w:tcBorders>
            <w:shd w:val="clear" w:color="000000" w:fill="FFFFFF"/>
            <w:noWrap/>
            <w:vAlign w:val="center"/>
            <w:hideMark/>
          </w:tcPr>
          <w:p w14:paraId="4A3462F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c>
          <w:tcPr>
            <w:tcW w:w="660" w:type="dxa"/>
            <w:tcBorders>
              <w:top w:val="nil"/>
              <w:left w:val="nil"/>
              <w:bottom w:val="single" w:sz="4" w:space="0" w:color="auto"/>
              <w:right w:val="single" w:sz="4" w:space="0" w:color="auto"/>
            </w:tcBorders>
            <w:shd w:val="clear" w:color="000000" w:fill="FFFFFF"/>
            <w:noWrap/>
            <w:vAlign w:val="center"/>
            <w:hideMark/>
          </w:tcPr>
          <w:p w14:paraId="56C475D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9E8AA9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7DE5509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159</w:t>
            </w:r>
          </w:p>
        </w:tc>
        <w:tc>
          <w:tcPr>
            <w:tcW w:w="660" w:type="dxa"/>
            <w:tcBorders>
              <w:top w:val="nil"/>
              <w:left w:val="nil"/>
              <w:bottom w:val="single" w:sz="4" w:space="0" w:color="auto"/>
              <w:right w:val="single" w:sz="4" w:space="0" w:color="auto"/>
            </w:tcBorders>
            <w:shd w:val="clear" w:color="000000" w:fill="FFFFFF"/>
            <w:noWrap/>
            <w:vAlign w:val="center"/>
            <w:hideMark/>
          </w:tcPr>
          <w:p w14:paraId="6152E7E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1340" w:type="dxa"/>
            <w:tcBorders>
              <w:top w:val="nil"/>
              <w:left w:val="nil"/>
              <w:bottom w:val="single" w:sz="4" w:space="0" w:color="auto"/>
              <w:right w:val="single" w:sz="4" w:space="0" w:color="auto"/>
            </w:tcBorders>
            <w:shd w:val="clear" w:color="000000" w:fill="FFFFFF"/>
            <w:noWrap/>
            <w:vAlign w:val="center"/>
            <w:hideMark/>
          </w:tcPr>
          <w:p w14:paraId="4498A58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F13D10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5</w:t>
            </w:r>
          </w:p>
        </w:tc>
      </w:tr>
      <w:tr w:rsidR="007101AC" w:rsidRPr="007101AC" w14:paraId="5138862F"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06562E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903EB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五层</w:t>
            </w:r>
          </w:p>
        </w:tc>
        <w:tc>
          <w:tcPr>
            <w:tcW w:w="2500" w:type="dxa"/>
            <w:tcBorders>
              <w:top w:val="nil"/>
              <w:left w:val="nil"/>
              <w:bottom w:val="single" w:sz="4" w:space="0" w:color="auto"/>
              <w:right w:val="single" w:sz="4" w:space="0" w:color="auto"/>
            </w:tcBorders>
            <w:shd w:val="clear" w:color="000000" w:fill="FFFFFF"/>
            <w:noWrap/>
            <w:vAlign w:val="center"/>
            <w:hideMark/>
          </w:tcPr>
          <w:p w14:paraId="44C2C3A1"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货梯A门厅</w:t>
            </w:r>
          </w:p>
        </w:tc>
        <w:tc>
          <w:tcPr>
            <w:tcW w:w="660" w:type="dxa"/>
            <w:tcBorders>
              <w:top w:val="nil"/>
              <w:left w:val="nil"/>
              <w:bottom w:val="single" w:sz="4" w:space="0" w:color="auto"/>
              <w:right w:val="single" w:sz="4" w:space="0" w:color="auto"/>
            </w:tcBorders>
            <w:shd w:val="clear" w:color="000000" w:fill="FFFFFF"/>
            <w:noWrap/>
            <w:vAlign w:val="center"/>
            <w:hideMark/>
          </w:tcPr>
          <w:p w14:paraId="7ED7C68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6E867D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CE35BB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94294C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A52AEE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10D6DA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B3451F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50728F2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08087D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DE77FD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51F70C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采编室</w:t>
            </w:r>
          </w:p>
        </w:tc>
        <w:tc>
          <w:tcPr>
            <w:tcW w:w="660" w:type="dxa"/>
            <w:tcBorders>
              <w:top w:val="nil"/>
              <w:left w:val="nil"/>
              <w:bottom w:val="single" w:sz="4" w:space="0" w:color="auto"/>
              <w:right w:val="single" w:sz="4" w:space="0" w:color="auto"/>
            </w:tcBorders>
            <w:shd w:val="clear" w:color="000000" w:fill="FFFFFF"/>
            <w:noWrap/>
            <w:vAlign w:val="center"/>
            <w:hideMark/>
          </w:tcPr>
          <w:p w14:paraId="7236979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3363AF5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124A6AC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4BEE594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11E32F7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539FBC3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203A23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0914A5DD"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55EA214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20BB2C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5D569A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报刊存放区</w:t>
            </w:r>
          </w:p>
        </w:tc>
        <w:tc>
          <w:tcPr>
            <w:tcW w:w="660" w:type="dxa"/>
            <w:tcBorders>
              <w:top w:val="nil"/>
              <w:left w:val="nil"/>
              <w:bottom w:val="single" w:sz="4" w:space="0" w:color="auto"/>
              <w:right w:val="single" w:sz="4" w:space="0" w:color="auto"/>
            </w:tcBorders>
            <w:shd w:val="clear" w:color="000000" w:fill="FFFFFF"/>
            <w:noWrap/>
            <w:vAlign w:val="center"/>
            <w:hideMark/>
          </w:tcPr>
          <w:p w14:paraId="4743402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7A01D8A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4</w:t>
            </w:r>
          </w:p>
        </w:tc>
        <w:tc>
          <w:tcPr>
            <w:tcW w:w="660" w:type="dxa"/>
            <w:tcBorders>
              <w:top w:val="nil"/>
              <w:left w:val="nil"/>
              <w:bottom w:val="single" w:sz="4" w:space="0" w:color="auto"/>
              <w:right w:val="single" w:sz="4" w:space="0" w:color="auto"/>
            </w:tcBorders>
            <w:shd w:val="clear" w:color="000000" w:fill="FFFFFF"/>
            <w:noWrap/>
            <w:vAlign w:val="center"/>
            <w:hideMark/>
          </w:tcPr>
          <w:p w14:paraId="33E0BA5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F5935E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C75D5C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F962A1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ED9EAE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3</w:t>
            </w:r>
          </w:p>
        </w:tc>
      </w:tr>
      <w:tr w:rsidR="007101AC" w:rsidRPr="007101AC" w14:paraId="15878751"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782BC6F4"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27C7D4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CDE990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密集书库</w:t>
            </w:r>
          </w:p>
        </w:tc>
        <w:tc>
          <w:tcPr>
            <w:tcW w:w="660" w:type="dxa"/>
            <w:tcBorders>
              <w:top w:val="nil"/>
              <w:left w:val="nil"/>
              <w:bottom w:val="single" w:sz="4" w:space="0" w:color="auto"/>
              <w:right w:val="single" w:sz="4" w:space="0" w:color="auto"/>
            </w:tcBorders>
            <w:shd w:val="clear" w:color="000000" w:fill="FFFFFF"/>
            <w:noWrap/>
            <w:vAlign w:val="center"/>
            <w:hideMark/>
          </w:tcPr>
          <w:p w14:paraId="42A0AC8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906B55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0167BAB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37234A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F5BADE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B2B998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2AE588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7083DE6E"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B5EF87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56E65A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073EF75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roofErr w:type="gramStart"/>
            <w:r w:rsidRPr="007101AC">
              <w:rPr>
                <w:rFonts w:ascii="宋体" w:eastAsia="宋体" w:hAnsi="宋体" w:cs="宋体" w:hint="eastAsia"/>
                <w:kern w:val="0"/>
                <w:sz w:val="22"/>
                <w:szCs w:val="22"/>
              </w:rPr>
              <w:t>备用间</w:t>
            </w:r>
            <w:proofErr w:type="gramEnd"/>
          </w:p>
        </w:tc>
        <w:tc>
          <w:tcPr>
            <w:tcW w:w="660" w:type="dxa"/>
            <w:tcBorders>
              <w:top w:val="nil"/>
              <w:left w:val="nil"/>
              <w:bottom w:val="single" w:sz="4" w:space="0" w:color="auto"/>
              <w:right w:val="single" w:sz="4" w:space="0" w:color="auto"/>
            </w:tcBorders>
            <w:shd w:val="clear" w:color="000000" w:fill="FFFFFF"/>
            <w:noWrap/>
            <w:vAlign w:val="center"/>
            <w:hideMark/>
          </w:tcPr>
          <w:p w14:paraId="15A36A2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92BE75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645766B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80BB64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45D503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4ADAEFD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C30359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2AB15467"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0DF90B3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2630DE95"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BD7AF2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档案室</w:t>
            </w:r>
          </w:p>
        </w:tc>
        <w:tc>
          <w:tcPr>
            <w:tcW w:w="660" w:type="dxa"/>
            <w:tcBorders>
              <w:top w:val="nil"/>
              <w:left w:val="nil"/>
              <w:bottom w:val="single" w:sz="4" w:space="0" w:color="auto"/>
              <w:right w:val="single" w:sz="4" w:space="0" w:color="auto"/>
            </w:tcBorders>
            <w:shd w:val="clear" w:color="000000" w:fill="FFFFFF"/>
            <w:noWrap/>
            <w:vAlign w:val="center"/>
            <w:hideMark/>
          </w:tcPr>
          <w:p w14:paraId="5C68424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6C2FA4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1084BE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65411F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242FE8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F2BAFA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19FD6FA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1B09FD6C"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FFFBB1F"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0BA8DF2"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4FE45627"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过道</w:t>
            </w:r>
          </w:p>
        </w:tc>
        <w:tc>
          <w:tcPr>
            <w:tcW w:w="660" w:type="dxa"/>
            <w:tcBorders>
              <w:top w:val="nil"/>
              <w:left w:val="nil"/>
              <w:bottom w:val="single" w:sz="4" w:space="0" w:color="auto"/>
              <w:right w:val="single" w:sz="4" w:space="0" w:color="auto"/>
            </w:tcBorders>
            <w:shd w:val="clear" w:color="000000" w:fill="FFFFFF"/>
            <w:noWrap/>
            <w:vAlign w:val="center"/>
            <w:hideMark/>
          </w:tcPr>
          <w:p w14:paraId="05C9FCD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0F4D84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C1A33C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4400E5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3871EA6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53B4FD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F7372D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r>
      <w:tr w:rsidR="007101AC" w:rsidRPr="007101AC" w14:paraId="76267790"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694BE51C"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FA14AF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09C515B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综合办公室</w:t>
            </w:r>
          </w:p>
        </w:tc>
        <w:tc>
          <w:tcPr>
            <w:tcW w:w="660" w:type="dxa"/>
            <w:tcBorders>
              <w:top w:val="nil"/>
              <w:left w:val="nil"/>
              <w:bottom w:val="single" w:sz="4" w:space="0" w:color="auto"/>
              <w:right w:val="single" w:sz="4" w:space="0" w:color="auto"/>
            </w:tcBorders>
            <w:shd w:val="clear" w:color="000000" w:fill="FFFFFF"/>
            <w:noWrap/>
            <w:vAlign w:val="center"/>
            <w:hideMark/>
          </w:tcPr>
          <w:p w14:paraId="68DE9AE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3EE90A60"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0D3FCDC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3C64161"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7C70A4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9E1BF5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476A1B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6DD28D53"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CC5D536"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C9142E0"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3BBF3F13"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财务室</w:t>
            </w:r>
          </w:p>
        </w:tc>
        <w:tc>
          <w:tcPr>
            <w:tcW w:w="660" w:type="dxa"/>
            <w:tcBorders>
              <w:top w:val="nil"/>
              <w:left w:val="nil"/>
              <w:bottom w:val="single" w:sz="4" w:space="0" w:color="auto"/>
              <w:right w:val="single" w:sz="4" w:space="0" w:color="auto"/>
            </w:tcBorders>
            <w:shd w:val="clear" w:color="000000" w:fill="FFFFFF"/>
            <w:noWrap/>
            <w:vAlign w:val="center"/>
            <w:hideMark/>
          </w:tcPr>
          <w:p w14:paraId="32E3A2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61DD15B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2</w:t>
            </w:r>
          </w:p>
        </w:tc>
        <w:tc>
          <w:tcPr>
            <w:tcW w:w="660" w:type="dxa"/>
            <w:tcBorders>
              <w:top w:val="nil"/>
              <w:left w:val="nil"/>
              <w:bottom w:val="single" w:sz="4" w:space="0" w:color="auto"/>
              <w:right w:val="single" w:sz="4" w:space="0" w:color="auto"/>
            </w:tcBorders>
            <w:shd w:val="clear" w:color="000000" w:fill="FFFFFF"/>
            <w:noWrap/>
            <w:vAlign w:val="center"/>
            <w:hideMark/>
          </w:tcPr>
          <w:p w14:paraId="7996B67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25E2DAC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0AF005B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35174BB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9C175D7"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58EDE029"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4184894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4939129"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7C348AF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副馆长办公室</w:t>
            </w:r>
          </w:p>
        </w:tc>
        <w:tc>
          <w:tcPr>
            <w:tcW w:w="660" w:type="dxa"/>
            <w:tcBorders>
              <w:top w:val="nil"/>
              <w:left w:val="nil"/>
              <w:bottom w:val="single" w:sz="4" w:space="0" w:color="auto"/>
              <w:right w:val="single" w:sz="4" w:space="0" w:color="auto"/>
            </w:tcBorders>
            <w:shd w:val="clear" w:color="000000" w:fill="FFFFFF"/>
            <w:noWrap/>
            <w:vAlign w:val="center"/>
            <w:hideMark/>
          </w:tcPr>
          <w:p w14:paraId="06C4F57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4D0A6D5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24116D89"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BA3ECD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AC11C23"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0D61617B"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6BE55B56"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r>
      <w:tr w:rsidR="007101AC" w:rsidRPr="007101AC" w14:paraId="3891C584" w14:textId="77777777" w:rsidTr="007101AC">
        <w:trPr>
          <w:trHeight w:val="300"/>
        </w:trPr>
        <w:tc>
          <w:tcPr>
            <w:tcW w:w="1180" w:type="dxa"/>
            <w:vMerge/>
            <w:tcBorders>
              <w:top w:val="nil"/>
              <w:left w:val="single" w:sz="4" w:space="0" w:color="auto"/>
              <w:bottom w:val="single" w:sz="4" w:space="0" w:color="auto"/>
              <w:right w:val="single" w:sz="4" w:space="0" w:color="auto"/>
            </w:tcBorders>
            <w:vAlign w:val="center"/>
            <w:hideMark/>
          </w:tcPr>
          <w:p w14:paraId="38BD70B8"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569A04EE"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DBC003D" w14:textId="77777777" w:rsidR="007101AC" w:rsidRPr="007101AC" w:rsidRDefault="007101AC" w:rsidP="007101AC">
            <w:pPr>
              <w:widowControl/>
              <w:spacing w:line="240" w:lineRule="auto"/>
              <w:ind w:firstLineChars="0" w:firstLine="0"/>
              <w:jc w:val="left"/>
              <w:rPr>
                <w:rFonts w:ascii="宋体" w:eastAsia="宋体" w:hAnsi="宋体" w:cs="宋体"/>
                <w:kern w:val="0"/>
                <w:sz w:val="22"/>
                <w:szCs w:val="22"/>
              </w:rPr>
            </w:pPr>
            <w:r w:rsidRPr="007101AC">
              <w:rPr>
                <w:rFonts w:ascii="宋体" w:eastAsia="宋体" w:hAnsi="宋体" w:cs="宋体" w:hint="eastAsia"/>
                <w:kern w:val="0"/>
                <w:sz w:val="22"/>
                <w:szCs w:val="22"/>
              </w:rPr>
              <w:t>馆长办公室</w:t>
            </w:r>
          </w:p>
        </w:tc>
        <w:tc>
          <w:tcPr>
            <w:tcW w:w="660" w:type="dxa"/>
            <w:tcBorders>
              <w:top w:val="nil"/>
              <w:left w:val="nil"/>
              <w:bottom w:val="single" w:sz="4" w:space="0" w:color="auto"/>
              <w:right w:val="single" w:sz="4" w:space="0" w:color="auto"/>
            </w:tcBorders>
            <w:shd w:val="clear" w:color="000000" w:fill="FFFFFF"/>
            <w:noWrap/>
            <w:vAlign w:val="center"/>
            <w:hideMark/>
          </w:tcPr>
          <w:p w14:paraId="606225EF"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305632BE"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c>
          <w:tcPr>
            <w:tcW w:w="660" w:type="dxa"/>
            <w:tcBorders>
              <w:top w:val="nil"/>
              <w:left w:val="nil"/>
              <w:bottom w:val="single" w:sz="4" w:space="0" w:color="auto"/>
              <w:right w:val="single" w:sz="4" w:space="0" w:color="auto"/>
            </w:tcBorders>
            <w:shd w:val="clear" w:color="000000" w:fill="FFFFFF"/>
            <w:noWrap/>
            <w:vAlign w:val="center"/>
            <w:hideMark/>
          </w:tcPr>
          <w:p w14:paraId="75E5729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7E6A2DA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4A671472"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1340" w:type="dxa"/>
            <w:tcBorders>
              <w:top w:val="nil"/>
              <w:left w:val="nil"/>
              <w:bottom w:val="single" w:sz="4" w:space="0" w:color="auto"/>
              <w:right w:val="single" w:sz="4" w:space="0" w:color="auto"/>
            </w:tcBorders>
            <w:shd w:val="clear" w:color="000000" w:fill="FFFFFF"/>
            <w:noWrap/>
            <w:vAlign w:val="center"/>
            <w:hideMark/>
          </w:tcPr>
          <w:p w14:paraId="6F88481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single" w:sz="4" w:space="0" w:color="auto"/>
              <w:right w:val="single" w:sz="4" w:space="0" w:color="auto"/>
            </w:tcBorders>
            <w:shd w:val="clear" w:color="000000" w:fill="FFFFFF"/>
            <w:noWrap/>
            <w:vAlign w:val="center"/>
            <w:hideMark/>
          </w:tcPr>
          <w:p w14:paraId="5A42325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w:t>
            </w:r>
          </w:p>
        </w:tc>
      </w:tr>
      <w:tr w:rsidR="007101AC" w:rsidRPr="007101AC" w14:paraId="1891CCF3" w14:textId="77777777" w:rsidTr="007101AC">
        <w:trPr>
          <w:trHeight w:val="300"/>
        </w:trPr>
        <w:tc>
          <w:tcPr>
            <w:tcW w:w="4400" w:type="dxa"/>
            <w:gridSpan w:val="3"/>
            <w:tcBorders>
              <w:top w:val="nil"/>
              <w:left w:val="double" w:sz="6" w:space="0" w:color="auto"/>
              <w:bottom w:val="double" w:sz="6" w:space="0" w:color="auto"/>
              <w:right w:val="dashed" w:sz="4" w:space="0" w:color="000000"/>
            </w:tcBorders>
            <w:shd w:val="clear" w:color="000000" w:fill="FFFFFF"/>
            <w:noWrap/>
            <w:vAlign w:val="center"/>
            <w:hideMark/>
          </w:tcPr>
          <w:p w14:paraId="4B531C3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合计</w:t>
            </w:r>
          </w:p>
        </w:tc>
        <w:tc>
          <w:tcPr>
            <w:tcW w:w="660" w:type="dxa"/>
            <w:tcBorders>
              <w:top w:val="nil"/>
              <w:left w:val="nil"/>
              <w:bottom w:val="double" w:sz="6" w:space="0" w:color="auto"/>
              <w:right w:val="dashed" w:sz="4" w:space="0" w:color="auto"/>
            </w:tcBorders>
            <w:shd w:val="clear" w:color="000000" w:fill="FFFFFF"/>
            <w:noWrap/>
            <w:vAlign w:val="center"/>
            <w:hideMark/>
          </w:tcPr>
          <w:p w14:paraId="4E6F2E5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172</w:t>
            </w:r>
          </w:p>
        </w:tc>
        <w:tc>
          <w:tcPr>
            <w:tcW w:w="660" w:type="dxa"/>
            <w:tcBorders>
              <w:top w:val="nil"/>
              <w:left w:val="nil"/>
              <w:bottom w:val="double" w:sz="6" w:space="0" w:color="auto"/>
              <w:right w:val="dashed" w:sz="4" w:space="0" w:color="auto"/>
            </w:tcBorders>
            <w:shd w:val="clear" w:color="000000" w:fill="FFFFFF"/>
            <w:noWrap/>
            <w:vAlign w:val="center"/>
            <w:hideMark/>
          </w:tcPr>
          <w:p w14:paraId="1A51CC2C"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 xml:space="preserve">　</w:t>
            </w:r>
          </w:p>
        </w:tc>
        <w:tc>
          <w:tcPr>
            <w:tcW w:w="660" w:type="dxa"/>
            <w:tcBorders>
              <w:top w:val="nil"/>
              <w:left w:val="nil"/>
              <w:bottom w:val="double" w:sz="6" w:space="0" w:color="auto"/>
              <w:right w:val="dashed" w:sz="4" w:space="0" w:color="auto"/>
            </w:tcBorders>
            <w:shd w:val="clear" w:color="000000" w:fill="FFFFFF"/>
            <w:noWrap/>
            <w:vAlign w:val="center"/>
            <w:hideMark/>
          </w:tcPr>
          <w:p w14:paraId="4F128488"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14</w:t>
            </w:r>
          </w:p>
        </w:tc>
        <w:tc>
          <w:tcPr>
            <w:tcW w:w="660" w:type="dxa"/>
            <w:tcBorders>
              <w:top w:val="nil"/>
              <w:left w:val="nil"/>
              <w:bottom w:val="double" w:sz="6" w:space="0" w:color="auto"/>
              <w:right w:val="dashed" w:sz="4" w:space="0" w:color="auto"/>
            </w:tcBorders>
            <w:shd w:val="clear" w:color="000000" w:fill="FFFFFF"/>
            <w:noWrap/>
            <w:vAlign w:val="center"/>
            <w:hideMark/>
          </w:tcPr>
          <w:p w14:paraId="1473395D"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164</w:t>
            </w:r>
          </w:p>
        </w:tc>
        <w:tc>
          <w:tcPr>
            <w:tcW w:w="660" w:type="dxa"/>
            <w:tcBorders>
              <w:top w:val="nil"/>
              <w:left w:val="nil"/>
              <w:bottom w:val="double" w:sz="6" w:space="0" w:color="auto"/>
              <w:right w:val="dashed" w:sz="4" w:space="0" w:color="auto"/>
            </w:tcBorders>
            <w:shd w:val="clear" w:color="000000" w:fill="FFFFFF"/>
            <w:noWrap/>
            <w:vAlign w:val="center"/>
            <w:hideMark/>
          </w:tcPr>
          <w:p w14:paraId="236C641A"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6</w:t>
            </w:r>
          </w:p>
        </w:tc>
        <w:tc>
          <w:tcPr>
            <w:tcW w:w="1340" w:type="dxa"/>
            <w:tcBorders>
              <w:top w:val="nil"/>
              <w:left w:val="nil"/>
              <w:bottom w:val="double" w:sz="6" w:space="0" w:color="auto"/>
              <w:right w:val="dashed" w:sz="4" w:space="0" w:color="auto"/>
            </w:tcBorders>
            <w:shd w:val="clear" w:color="000000" w:fill="FFFFFF"/>
            <w:noWrap/>
            <w:vAlign w:val="center"/>
            <w:hideMark/>
          </w:tcPr>
          <w:p w14:paraId="1048FF95"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18</w:t>
            </w:r>
          </w:p>
        </w:tc>
        <w:tc>
          <w:tcPr>
            <w:tcW w:w="660" w:type="dxa"/>
            <w:tcBorders>
              <w:top w:val="nil"/>
              <w:left w:val="nil"/>
              <w:bottom w:val="double" w:sz="6" w:space="0" w:color="auto"/>
              <w:right w:val="dashed" w:sz="4" w:space="0" w:color="auto"/>
            </w:tcBorders>
            <w:shd w:val="clear" w:color="000000" w:fill="FFFFFF"/>
            <w:noWrap/>
            <w:vAlign w:val="center"/>
            <w:hideMark/>
          </w:tcPr>
          <w:p w14:paraId="5B81AB34" w14:textId="77777777" w:rsidR="007101AC" w:rsidRPr="007101AC" w:rsidRDefault="007101AC" w:rsidP="007101AC">
            <w:pPr>
              <w:widowControl/>
              <w:spacing w:line="240" w:lineRule="auto"/>
              <w:ind w:firstLineChars="0" w:firstLine="0"/>
              <w:jc w:val="center"/>
              <w:rPr>
                <w:rFonts w:ascii="宋体" w:eastAsia="宋体" w:hAnsi="宋体" w:cs="宋体"/>
                <w:kern w:val="0"/>
                <w:sz w:val="22"/>
                <w:szCs w:val="22"/>
              </w:rPr>
            </w:pPr>
            <w:r w:rsidRPr="007101AC">
              <w:rPr>
                <w:rFonts w:ascii="宋体" w:eastAsia="宋体" w:hAnsi="宋体" w:cs="宋体" w:hint="eastAsia"/>
                <w:kern w:val="0"/>
                <w:sz w:val="22"/>
                <w:szCs w:val="22"/>
              </w:rPr>
              <w:t>103</w:t>
            </w:r>
          </w:p>
        </w:tc>
      </w:tr>
    </w:tbl>
    <w:p w14:paraId="11A5C4BF" w14:textId="77777777" w:rsidR="007101AC" w:rsidRPr="007101AC" w:rsidRDefault="007101AC" w:rsidP="007101AC">
      <w:pPr>
        <w:ind w:firstLine="480"/>
      </w:pPr>
    </w:p>
    <w:p w14:paraId="35953BE1" w14:textId="5DE538B0" w:rsidR="001071A5" w:rsidRPr="007101AC" w:rsidRDefault="007101AC" w:rsidP="007101AC">
      <w:pPr>
        <w:pStyle w:val="2"/>
        <w:ind w:leftChars="236" w:left="566" w:rightChars="103" w:right="247" w:firstLine="1"/>
        <w:rPr>
          <w:rFonts w:ascii="微软雅黑" w:eastAsia="微软雅黑" w:hAnsi="微软雅黑"/>
          <w:sz w:val="28"/>
          <w:szCs w:val="28"/>
        </w:rPr>
      </w:pPr>
      <w:bookmarkStart w:id="18" w:name="_Toc70234404"/>
      <w:r>
        <w:rPr>
          <w:rFonts w:ascii="微软雅黑" w:eastAsia="微软雅黑" w:hAnsi="微软雅黑"/>
          <w:sz w:val="28"/>
          <w:szCs w:val="28"/>
        </w:rPr>
        <w:t xml:space="preserve">2.3 </w:t>
      </w:r>
      <w:r w:rsidR="00E7384A" w:rsidRPr="007101AC">
        <w:rPr>
          <w:rFonts w:ascii="微软雅黑" w:eastAsia="微软雅黑" w:hAnsi="微软雅黑" w:hint="eastAsia"/>
          <w:sz w:val="28"/>
          <w:szCs w:val="28"/>
        </w:rPr>
        <w:t>主要产品介绍</w:t>
      </w:r>
      <w:bookmarkEnd w:id="18"/>
    </w:p>
    <w:p w14:paraId="3926EDFF" w14:textId="7133D170" w:rsidR="001071A5" w:rsidRPr="00690B1D" w:rsidRDefault="00690B1D" w:rsidP="00690B1D">
      <w:pPr>
        <w:pStyle w:val="30"/>
        <w:ind w:leftChars="236" w:left="566" w:rightChars="103" w:right="247" w:firstLine="1"/>
      </w:pPr>
      <w:bookmarkStart w:id="19" w:name="_Toc70234405"/>
      <w:r>
        <w:rPr>
          <w:rFonts w:hint="eastAsia"/>
        </w:rPr>
        <w:t>2</w:t>
      </w:r>
      <w:r>
        <w:t xml:space="preserve">.3.1 </w:t>
      </w:r>
      <w:r w:rsidR="00E7384A" w:rsidRPr="00690B1D">
        <w:rPr>
          <w:rFonts w:hint="eastAsia"/>
        </w:rPr>
        <w:t>工作区面板</w:t>
      </w:r>
      <w:bookmarkEnd w:id="19"/>
    </w:p>
    <w:p w14:paraId="25851F83" w14:textId="77777777" w:rsidR="001071A5" w:rsidRDefault="00E7384A" w:rsidP="00992704">
      <w:pPr>
        <w:pStyle w:val="aff4"/>
        <w:ind w:leftChars="236" w:left="566" w:rightChars="103" w:right="247" w:firstLineChars="0" w:firstLine="1"/>
        <w:rPr>
          <w:rFonts w:ascii="微软雅黑" w:eastAsia="微软雅黑" w:hAnsi="微软雅黑" w:cs="Times New Roman"/>
          <w:sz w:val="21"/>
          <w:szCs w:val="22"/>
        </w:rPr>
      </w:pPr>
      <w:r>
        <w:rPr>
          <w:rFonts w:hint="eastAsia"/>
          <w:noProof/>
        </w:rPr>
        <w:drawing>
          <wp:inline distT="0" distB="0" distL="0" distR="0" wp14:anchorId="3D2109CE" wp14:editId="37820971">
            <wp:extent cx="2676525" cy="2076450"/>
            <wp:effectExtent l="0" t="0" r="9525" b="0"/>
            <wp:docPr id="59" name="图片 59" descr="C:\Documents and Settings\Jimmy\桌面\综合布线资料手册\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Documents and Settings\Jimmy\桌面\综合布线资料手册\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676525" cy="2076450"/>
                    </a:xfrm>
                    <a:prstGeom prst="rect">
                      <a:avLst/>
                    </a:prstGeom>
                    <a:noFill/>
                    <a:ln>
                      <a:noFill/>
                    </a:ln>
                  </pic:spPr>
                </pic:pic>
              </a:graphicData>
            </a:graphic>
          </wp:inline>
        </w:drawing>
      </w:r>
    </w:p>
    <w:p w14:paraId="7F16B030"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采用单口和双口面板两种；</w:t>
      </w:r>
    </w:p>
    <w:p w14:paraId="24722C35"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插座带有与插座一体的弹簧防尘门，可防尘防潮；</w:t>
      </w:r>
    </w:p>
    <w:p w14:paraId="4B16B004"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产品系列齐全，可支持</w:t>
      </w:r>
      <w:r w:rsidRPr="007101AC">
        <w:rPr>
          <w:rFonts w:ascii="仿宋" w:eastAsia="仿宋" w:hAnsi="仿宋"/>
          <w:sz w:val="28"/>
          <w:szCs w:val="28"/>
        </w:rPr>
        <w:t>3类、4类、五类、六类的UTP，FTP</w:t>
      </w:r>
    </w:p>
    <w:p w14:paraId="406B5D39"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有方便的标识，并可采用彩色的嵌入式的图标标记每一个端口；</w:t>
      </w:r>
    </w:p>
    <w:p w14:paraId="71E43064" w14:textId="2E7C098B" w:rsidR="001071A5" w:rsidRPr="00690B1D" w:rsidRDefault="00690B1D" w:rsidP="00690B1D">
      <w:pPr>
        <w:pStyle w:val="30"/>
        <w:ind w:leftChars="236" w:left="566" w:rightChars="103" w:right="247" w:firstLine="1"/>
      </w:pPr>
      <w:bookmarkStart w:id="20" w:name="_Toc70234406"/>
      <w:r>
        <w:rPr>
          <w:rFonts w:hint="eastAsia"/>
        </w:rPr>
        <w:lastRenderedPageBreak/>
        <w:t>2</w:t>
      </w:r>
      <w:r>
        <w:t xml:space="preserve">.3.2 </w:t>
      </w:r>
      <w:r w:rsidR="00E7384A" w:rsidRPr="00690B1D">
        <w:rPr>
          <w:rFonts w:hint="eastAsia"/>
        </w:rPr>
        <w:t>信息模块</w:t>
      </w:r>
      <w:bookmarkEnd w:id="20"/>
    </w:p>
    <w:p w14:paraId="5A21609E" w14:textId="77777777" w:rsidR="001071A5" w:rsidRDefault="00E7384A" w:rsidP="00992704">
      <w:pPr>
        <w:pStyle w:val="aff4"/>
        <w:ind w:leftChars="236" w:left="566" w:rightChars="103" w:right="247" w:firstLineChars="0" w:firstLine="1"/>
        <w:rPr>
          <w:rFonts w:ascii="微软雅黑" w:eastAsia="微软雅黑" w:hAnsi="微软雅黑" w:cs="Times New Roman"/>
          <w:sz w:val="21"/>
          <w:szCs w:val="22"/>
        </w:rPr>
      </w:pPr>
      <w:r>
        <w:rPr>
          <w:noProof/>
        </w:rPr>
        <w:drawing>
          <wp:inline distT="0" distB="0" distL="0" distR="0" wp14:anchorId="12B0F338" wp14:editId="296F638B">
            <wp:extent cx="5067300" cy="1114425"/>
            <wp:effectExtent l="0" t="0" r="0" b="9525"/>
            <wp:docPr id="53" name="图片 53" descr="C:\Documents and Settings\Jimmy\桌面\综合布线资料手册\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Documents and Settings\Jimmy\桌面\综合布线资料手册\1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067300" cy="1114425"/>
                    </a:xfrm>
                    <a:prstGeom prst="rect">
                      <a:avLst/>
                    </a:prstGeom>
                    <a:noFill/>
                    <a:ln>
                      <a:noFill/>
                    </a:ln>
                  </pic:spPr>
                </pic:pic>
              </a:graphicData>
            </a:graphic>
          </wp:inline>
        </w:drawing>
      </w:r>
    </w:p>
    <w:p w14:paraId="4D8463A4"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采用6类R</w:t>
      </w:r>
      <w:r w:rsidRPr="007101AC">
        <w:rPr>
          <w:rFonts w:ascii="仿宋" w:eastAsia="仿宋" w:hAnsi="仿宋"/>
          <w:sz w:val="28"/>
          <w:szCs w:val="28"/>
        </w:rPr>
        <w:t>J4</w:t>
      </w:r>
      <w:proofErr w:type="gramStart"/>
      <w:r w:rsidRPr="007101AC">
        <w:rPr>
          <w:rFonts w:ascii="仿宋" w:eastAsia="仿宋" w:hAnsi="仿宋" w:hint="eastAsia"/>
          <w:sz w:val="28"/>
          <w:szCs w:val="28"/>
        </w:rPr>
        <w:t>免工具端</w:t>
      </w:r>
      <w:proofErr w:type="gramEnd"/>
      <w:r w:rsidRPr="007101AC">
        <w:rPr>
          <w:rFonts w:ascii="仿宋" w:eastAsia="仿宋" w:hAnsi="仿宋" w:hint="eastAsia"/>
          <w:sz w:val="28"/>
          <w:szCs w:val="28"/>
        </w:rPr>
        <w:t>接模块，使用方便，容易、</w:t>
      </w:r>
      <w:proofErr w:type="gramStart"/>
      <w:r w:rsidRPr="007101AC">
        <w:rPr>
          <w:rFonts w:ascii="仿宋" w:eastAsia="仿宋" w:hAnsi="仿宋" w:hint="eastAsia"/>
          <w:sz w:val="28"/>
          <w:szCs w:val="28"/>
        </w:rPr>
        <w:t>快捷卡</w:t>
      </w:r>
      <w:proofErr w:type="gramEnd"/>
      <w:r w:rsidRPr="007101AC">
        <w:rPr>
          <w:rFonts w:ascii="仿宋" w:eastAsia="仿宋" w:hAnsi="仿宋" w:hint="eastAsia"/>
          <w:sz w:val="28"/>
          <w:szCs w:val="28"/>
        </w:rPr>
        <w:t>接；</w:t>
      </w:r>
    </w:p>
    <w:p w14:paraId="6AEF670A" w14:textId="6729EFEE"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采用了</w:t>
      </w:r>
      <w:r w:rsidRPr="007101AC">
        <w:rPr>
          <w:rFonts w:ascii="仿宋" w:eastAsia="仿宋" w:hAnsi="仿宋"/>
          <w:sz w:val="28"/>
          <w:szCs w:val="28"/>
        </w:rPr>
        <w:t>IDC接插技术</w:t>
      </w:r>
      <w:r w:rsidR="007101AC">
        <w:rPr>
          <w:rFonts w:ascii="仿宋" w:eastAsia="仿宋" w:hAnsi="仿宋" w:hint="eastAsia"/>
          <w:sz w:val="28"/>
          <w:szCs w:val="28"/>
        </w:rPr>
        <w:t>；</w:t>
      </w:r>
    </w:p>
    <w:p w14:paraId="7D50CA03"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六类模块设计高于</w:t>
      </w:r>
      <w:r w:rsidRPr="007101AC">
        <w:rPr>
          <w:rFonts w:ascii="仿宋" w:eastAsia="仿宋" w:hAnsi="仿宋"/>
          <w:sz w:val="28"/>
          <w:szCs w:val="28"/>
        </w:rPr>
        <w:t>350MHZ带宽高速网络应用需要，并有非常高的余量；</w:t>
      </w:r>
    </w:p>
    <w:p w14:paraId="1F62DE23"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sz w:val="28"/>
          <w:szCs w:val="28"/>
        </w:rPr>
        <w:t>50μ inch镀金接触针；</w:t>
      </w:r>
    </w:p>
    <w:p w14:paraId="2EF0A0BC"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彩色编码适配板提供清晰的标识；</w:t>
      </w:r>
    </w:p>
    <w:p w14:paraId="605312BA" w14:textId="4A21B723"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性能</w:t>
      </w:r>
      <w:r w:rsidR="007101AC">
        <w:rPr>
          <w:rFonts w:ascii="仿宋" w:eastAsia="仿宋" w:hAnsi="仿宋" w:hint="eastAsia"/>
          <w:sz w:val="28"/>
          <w:szCs w:val="28"/>
        </w:rPr>
        <w:t>达到</w:t>
      </w:r>
      <w:r w:rsidRPr="007101AC">
        <w:rPr>
          <w:rFonts w:ascii="仿宋" w:eastAsia="仿宋" w:hAnsi="仿宋" w:hint="eastAsia"/>
          <w:sz w:val="28"/>
          <w:szCs w:val="28"/>
        </w:rPr>
        <w:t>国际标准</w:t>
      </w:r>
      <w:r w:rsidRPr="007101AC">
        <w:rPr>
          <w:rFonts w:ascii="仿宋" w:eastAsia="仿宋" w:hAnsi="仿宋"/>
          <w:sz w:val="28"/>
          <w:szCs w:val="28"/>
        </w:rPr>
        <w:t>TIA／EIA 568B；</w:t>
      </w:r>
    </w:p>
    <w:p w14:paraId="6E025FE1"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模块的壳体均为阻燃塑料。模块插口金针为最高质量的磷青铜在镀</w:t>
      </w:r>
      <w:r w:rsidRPr="007101AC">
        <w:rPr>
          <w:rFonts w:ascii="仿宋" w:eastAsia="仿宋" w:hAnsi="仿宋"/>
          <w:sz w:val="28"/>
          <w:szCs w:val="28"/>
        </w:rPr>
        <w:t>100微英寸</w:t>
      </w:r>
      <w:proofErr w:type="gramStart"/>
      <w:r w:rsidRPr="007101AC">
        <w:rPr>
          <w:rFonts w:ascii="仿宋" w:eastAsia="仿宋" w:hAnsi="仿宋"/>
          <w:sz w:val="28"/>
          <w:szCs w:val="28"/>
        </w:rPr>
        <w:t>镍之后</w:t>
      </w:r>
      <w:proofErr w:type="gramEnd"/>
      <w:r w:rsidRPr="007101AC">
        <w:rPr>
          <w:rFonts w:ascii="仿宋" w:eastAsia="仿宋" w:hAnsi="仿宋"/>
          <w:sz w:val="28"/>
          <w:szCs w:val="28"/>
        </w:rPr>
        <w:t>再镀一层50微英寸的金，保证达到最小的接触电阻和最长的使用寿命</w:t>
      </w:r>
    </w:p>
    <w:p w14:paraId="6C2533AC" w14:textId="2B6A7DCD" w:rsidR="001071A5" w:rsidRPr="00690B1D" w:rsidRDefault="00690B1D" w:rsidP="00690B1D">
      <w:pPr>
        <w:pStyle w:val="30"/>
        <w:ind w:leftChars="236" w:left="566" w:rightChars="103" w:right="247" w:firstLine="1"/>
      </w:pPr>
      <w:bookmarkStart w:id="21" w:name="_Toc70234407"/>
      <w:r>
        <w:rPr>
          <w:rFonts w:hint="eastAsia"/>
        </w:rPr>
        <w:t>2</w:t>
      </w:r>
      <w:r>
        <w:t xml:space="preserve">.3.3 </w:t>
      </w:r>
      <w:r w:rsidR="00E7384A" w:rsidRPr="00690B1D">
        <w:rPr>
          <w:rFonts w:hint="eastAsia"/>
        </w:rPr>
        <w:t>模块化配线架</w:t>
      </w:r>
      <w:bookmarkEnd w:id="21"/>
    </w:p>
    <w:p w14:paraId="6A3C2DEA" w14:textId="77777777" w:rsidR="001071A5" w:rsidRDefault="00E7384A" w:rsidP="00992704">
      <w:pPr>
        <w:pStyle w:val="aff4"/>
        <w:ind w:leftChars="236" w:left="566" w:rightChars="103" w:right="247" w:firstLineChars="0" w:firstLine="1"/>
        <w:rPr>
          <w:rFonts w:ascii="微软雅黑" w:eastAsia="微软雅黑" w:hAnsi="微软雅黑" w:cs="Times New Roman"/>
          <w:sz w:val="21"/>
          <w:szCs w:val="22"/>
        </w:rPr>
      </w:pPr>
      <w:r>
        <w:rPr>
          <w:rFonts w:hint="eastAsia"/>
          <w:noProof/>
        </w:rPr>
        <w:drawing>
          <wp:inline distT="0" distB="0" distL="0" distR="0" wp14:anchorId="314A87D1" wp14:editId="134918DF">
            <wp:extent cx="2758440" cy="1428750"/>
            <wp:effectExtent l="0" t="0" r="3810" b="0"/>
            <wp:docPr id="57" name="图片 57" descr="C:\Documents and Settings\Jimmy\桌面\综合布线资料手册\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C:\Documents and Settings\Jimmy\桌面\综合布线资料手册\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758440" cy="1428750"/>
                    </a:xfrm>
                    <a:prstGeom prst="rect">
                      <a:avLst/>
                    </a:prstGeom>
                    <a:noFill/>
                    <a:ln>
                      <a:noFill/>
                    </a:ln>
                  </pic:spPr>
                </pic:pic>
              </a:graphicData>
            </a:graphic>
          </wp:inline>
        </w:drawing>
      </w:r>
    </w:p>
    <w:p w14:paraId="21BA6185"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采用6类2</w:t>
      </w:r>
      <w:r w:rsidRPr="007101AC">
        <w:rPr>
          <w:rFonts w:ascii="仿宋" w:eastAsia="仿宋" w:hAnsi="仿宋"/>
          <w:sz w:val="28"/>
          <w:szCs w:val="28"/>
        </w:rPr>
        <w:t>4</w:t>
      </w:r>
      <w:r w:rsidRPr="007101AC">
        <w:rPr>
          <w:rFonts w:ascii="仿宋" w:eastAsia="仿宋" w:hAnsi="仿宋" w:hint="eastAsia"/>
          <w:sz w:val="28"/>
          <w:szCs w:val="28"/>
        </w:rPr>
        <w:t>口模块式配线架；</w:t>
      </w:r>
    </w:p>
    <w:p w14:paraId="063BFA4B"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lastRenderedPageBreak/>
        <w:t>具有高性能和高密度；</w:t>
      </w:r>
    </w:p>
    <w:p w14:paraId="45FDD3F5"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线缆</w:t>
      </w:r>
      <w:proofErr w:type="gramStart"/>
      <w:r w:rsidRPr="007101AC">
        <w:rPr>
          <w:rFonts w:ascii="仿宋" w:eastAsia="仿宋" w:hAnsi="仿宋" w:hint="eastAsia"/>
          <w:sz w:val="28"/>
          <w:szCs w:val="28"/>
        </w:rPr>
        <w:t>安置条能保证</w:t>
      </w:r>
      <w:proofErr w:type="gramEnd"/>
      <w:r w:rsidRPr="007101AC">
        <w:rPr>
          <w:rFonts w:ascii="仿宋" w:eastAsia="仿宋" w:hAnsi="仿宋" w:hint="eastAsia"/>
          <w:sz w:val="28"/>
          <w:szCs w:val="28"/>
        </w:rPr>
        <w:t>线缆安装的弯曲半径，减小线缆应力，保证数据的传输性能；</w:t>
      </w:r>
    </w:p>
    <w:p w14:paraId="35B92723"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模块化安装的配线架提供每个端口均</w:t>
      </w:r>
      <w:proofErr w:type="gramStart"/>
      <w:r w:rsidRPr="007101AC">
        <w:rPr>
          <w:rFonts w:ascii="仿宋" w:eastAsia="仿宋" w:hAnsi="仿宋" w:hint="eastAsia"/>
          <w:sz w:val="28"/>
          <w:szCs w:val="28"/>
        </w:rPr>
        <w:t>一</w:t>
      </w:r>
      <w:proofErr w:type="gramEnd"/>
      <w:r w:rsidRPr="007101AC">
        <w:rPr>
          <w:rFonts w:ascii="仿宋" w:eastAsia="仿宋" w:hAnsi="仿宋" w:hint="eastAsia"/>
          <w:sz w:val="28"/>
          <w:szCs w:val="28"/>
        </w:rPr>
        <w:t>的传输性能，摈弃了传统配线架因线路板走线的差异造成的端口传输性能差异。</w:t>
      </w:r>
    </w:p>
    <w:p w14:paraId="1B1F27FC"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易拆装、可替换的端口标示条帮您标识不同的端口。</w:t>
      </w:r>
    </w:p>
    <w:p w14:paraId="154D9FDA"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适用于</w:t>
      </w:r>
      <w:r w:rsidRPr="007101AC">
        <w:rPr>
          <w:rFonts w:ascii="仿宋" w:eastAsia="仿宋" w:hAnsi="仿宋"/>
          <w:sz w:val="28"/>
          <w:szCs w:val="28"/>
        </w:rPr>
        <w:t>TIA568A及TIA568B连线方式；</w:t>
      </w:r>
    </w:p>
    <w:p w14:paraId="5DFA359A"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通用的分体式配线架与</w:t>
      </w:r>
      <w:r w:rsidRPr="007101AC">
        <w:rPr>
          <w:rFonts w:ascii="仿宋" w:eastAsia="仿宋" w:hAnsi="仿宋"/>
          <w:sz w:val="28"/>
          <w:szCs w:val="28"/>
        </w:rPr>
        <w:t>六类模块相配合。更可与未来的其他嵌入式连接件进行现场配置，提供远超过传统预配置配线架的灵活性，实现多媒体信号的集中配线。配线架专为19英寸标准机柜设计，标准配置有24个六类或超五类连接模块，同时兼容T568A和T568B配线方式。背部设有线缆安置条，有效保证线缆的弯曲半径。所有的配线架都符合并超越工业标准。所有级别的连接器均完全满足并超越TIA-568-B中相应章节。</w:t>
      </w:r>
    </w:p>
    <w:p w14:paraId="62E732C1" w14:textId="4F07F848" w:rsidR="001071A5" w:rsidRPr="00690B1D" w:rsidRDefault="00690B1D" w:rsidP="00690B1D">
      <w:pPr>
        <w:pStyle w:val="30"/>
        <w:ind w:leftChars="236" w:left="566" w:rightChars="103" w:right="247" w:firstLine="1"/>
      </w:pPr>
      <w:bookmarkStart w:id="22" w:name="_Toc70234408"/>
      <w:r>
        <w:rPr>
          <w:rFonts w:hint="eastAsia"/>
        </w:rPr>
        <w:t>2</w:t>
      </w:r>
      <w:r>
        <w:t xml:space="preserve">.3.4 </w:t>
      </w:r>
      <w:r w:rsidR="00E7384A" w:rsidRPr="00690B1D">
        <w:rPr>
          <w:rFonts w:hint="eastAsia"/>
        </w:rPr>
        <w:t>理线架</w:t>
      </w:r>
      <w:bookmarkEnd w:id="22"/>
    </w:p>
    <w:p w14:paraId="5A92FFD6" w14:textId="425893F7" w:rsidR="001071A5" w:rsidRDefault="00926A21" w:rsidP="00992704">
      <w:pPr>
        <w:pStyle w:val="aff4"/>
        <w:ind w:leftChars="236" w:left="566" w:rightChars="103" w:right="247" w:firstLineChars="0" w:firstLine="1"/>
        <w:rPr>
          <w:rFonts w:ascii="微软雅黑" w:eastAsia="微软雅黑" w:hAnsi="微软雅黑" w:cs="Times New Roman"/>
          <w:sz w:val="21"/>
          <w:szCs w:val="22"/>
        </w:rPr>
      </w:pPr>
      <w:r>
        <w:rPr>
          <w:noProof/>
        </w:rPr>
        <w:drawing>
          <wp:inline distT="0" distB="0" distL="0" distR="0" wp14:anchorId="5B31332F" wp14:editId="3241B9B2">
            <wp:extent cx="1666875" cy="116738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80020" cy="1176589"/>
                    </a:xfrm>
                    <a:prstGeom prst="rect">
                      <a:avLst/>
                    </a:prstGeom>
                  </pic:spPr>
                </pic:pic>
              </a:graphicData>
            </a:graphic>
          </wp:inline>
        </w:drawing>
      </w:r>
    </w:p>
    <w:p w14:paraId="546D99E5"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采用</w:t>
      </w:r>
      <w:r w:rsidRPr="007101AC">
        <w:rPr>
          <w:rFonts w:ascii="仿宋" w:eastAsia="仿宋" w:hAnsi="仿宋"/>
          <w:sz w:val="28"/>
          <w:szCs w:val="28"/>
        </w:rPr>
        <w:t>19"标准</w:t>
      </w:r>
      <w:r w:rsidRPr="007101AC">
        <w:rPr>
          <w:rFonts w:ascii="仿宋" w:eastAsia="仿宋" w:hAnsi="仿宋" w:hint="eastAsia"/>
          <w:sz w:val="28"/>
          <w:szCs w:val="28"/>
        </w:rPr>
        <w:t>理线架；</w:t>
      </w:r>
    </w:p>
    <w:p w14:paraId="0BB5C847"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特有黑色细砂纹喷涂处理，防止挂伤电缆；</w:t>
      </w:r>
    </w:p>
    <w:p w14:paraId="57D0F65A"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封闭式理线架采用强磁吸合盖板，提供业内最为便捷的理线体验；</w:t>
      </w:r>
    </w:p>
    <w:p w14:paraId="0687BB22"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lastRenderedPageBreak/>
        <w:t>封闭式理线架为光纤及传统的六类、超五类铜缆布线提供了一种灵活简便的解决方法。独有强磁锁紧机构，提供了比以往更简洁、更牢固的上盖封闭方式。</w:t>
      </w:r>
      <w:r w:rsidRPr="007101AC">
        <w:rPr>
          <w:rFonts w:ascii="仿宋" w:eastAsia="仿宋" w:hAnsi="仿宋"/>
          <w:sz w:val="28"/>
          <w:szCs w:val="28"/>
        </w:rPr>
        <w:t>这种高质量、多功能的理线架对线缆进行“瀑布”管理，可以保证合理的弯曲半径和线缆整体性，结构更具耐用性。非常适合高效的、易于调节的机柜线缆管理。</w:t>
      </w:r>
    </w:p>
    <w:p w14:paraId="2022B210" w14:textId="23C0047C" w:rsidR="001071A5" w:rsidRPr="00690B1D" w:rsidRDefault="00690B1D" w:rsidP="00690B1D">
      <w:pPr>
        <w:pStyle w:val="30"/>
        <w:ind w:leftChars="236" w:left="566" w:rightChars="103" w:right="247" w:firstLine="1"/>
      </w:pPr>
      <w:bookmarkStart w:id="23" w:name="_Toc70234409"/>
      <w:r>
        <w:rPr>
          <w:rFonts w:hint="eastAsia"/>
        </w:rPr>
        <w:t>2</w:t>
      </w:r>
      <w:r>
        <w:t xml:space="preserve">.3.5 </w:t>
      </w:r>
      <w:r w:rsidR="00E7384A" w:rsidRPr="00690B1D">
        <w:rPr>
          <w:rFonts w:hint="eastAsia"/>
        </w:rPr>
        <w:t>跳线</w:t>
      </w:r>
      <w:bookmarkEnd w:id="23"/>
    </w:p>
    <w:p w14:paraId="6E15D7D1" w14:textId="77777777" w:rsidR="001071A5" w:rsidRDefault="00E7384A" w:rsidP="00992704">
      <w:pPr>
        <w:pStyle w:val="aff4"/>
        <w:ind w:leftChars="236" w:left="566" w:rightChars="103" w:right="247" w:firstLineChars="0" w:firstLine="1"/>
        <w:rPr>
          <w:rFonts w:ascii="微软雅黑" w:eastAsia="微软雅黑" w:hAnsi="微软雅黑" w:cs="Times New Roman"/>
          <w:sz w:val="21"/>
          <w:szCs w:val="22"/>
        </w:rPr>
      </w:pPr>
      <w:r>
        <w:rPr>
          <w:noProof/>
        </w:rPr>
        <w:drawing>
          <wp:inline distT="0" distB="0" distL="0" distR="0" wp14:anchorId="18FF6CAD" wp14:editId="19F8F43A">
            <wp:extent cx="1552575" cy="1247775"/>
            <wp:effectExtent l="0" t="0" r="9525" b="9525"/>
            <wp:docPr id="51" name="图片 51" descr="C:\Documents and Settings\Jimmy\桌面\综合布线资料手册\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Documents and Settings\Jimmy\桌面\综合布线资料手册\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552575" cy="1247775"/>
                    </a:xfrm>
                    <a:prstGeom prst="rect">
                      <a:avLst/>
                    </a:prstGeom>
                    <a:noFill/>
                    <a:ln>
                      <a:noFill/>
                    </a:ln>
                  </pic:spPr>
                </pic:pic>
              </a:graphicData>
            </a:graphic>
          </wp:inline>
        </w:drawing>
      </w:r>
      <w:r>
        <w:rPr>
          <w:rFonts w:ascii="微软雅黑" w:eastAsia="微软雅黑" w:hAnsi="微软雅黑" w:cs="Times New Roman" w:hint="eastAsia"/>
          <w:sz w:val="21"/>
          <w:szCs w:val="22"/>
        </w:rPr>
        <w:t xml:space="preserve"> </w:t>
      </w:r>
      <w:r>
        <w:rPr>
          <w:rFonts w:ascii="微软雅黑" w:eastAsia="微软雅黑" w:hAnsi="微软雅黑" w:cs="Times New Roman"/>
          <w:sz w:val="21"/>
          <w:szCs w:val="22"/>
        </w:rPr>
        <w:t xml:space="preserve"> </w:t>
      </w:r>
    </w:p>
    <w:p w14:paraId="57055C1E"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采用</w:t>
      </w:r>
      <w:r w:rsidRPr="007101AC">
        <w:rPr>
          <w:rFonts w:ascii="仿宋" w:eastAsia="仿宋" w:hAnsi="仿宋"/>
          <w:sz w:val="28"/>
          <w:szCs w:val="28"/>
        </w:rPr>
        <w:t>2米/3米</w:t>
      </w:r>
      <w:r w:rsidRPr="007101AC">
        <w:rPr>
          <w:rFonts w:ascii="仿宋" w:eastAsia="仿宋" w:hAnsi="仿宋" w:hint="eastAsia"/>
          <w:sz w:val="28"/>
          <w:szCs w:val="28"/>
        </w:rPr>
        <w:t>的网络跳线；</w:t>
      </w:r>
    </w:p>
    <w:p w14:paraId="03ABDA05"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性能远高于</w:t>
      </w:r>
      <w:r w:rsidRPr="007101AC">
        <w:rPr>
          <w:rFonts w:ascii="仿宋" w:eastAsia="仿宋" w:hAnsi="仿宋"/>
          <w:sz w:val="28"/>
          <w:szCs w:val="28"/>
        </w:rPr>
        <w:t>TIA/EIA568B标准；</w:t>
      </w:r>
    </w:p>
    <w:p w14:paraId="72D7B39A"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三叉高低针</w:t>
      </w:r>
      <w:r w:rsidRPr="007101AC">
        <w:rPr>
          <w:rFonts w:ascii="仿宋" w:eastAsia="仿宋" w:hAnsi="仿宋"/>
          <w:sz w:val="28"/>
          <w:szCs w:val="28"/>
        </w:rPr>
        <w:t>RJ45头， 50μinch镀金；</w:t>
      </w:r>
    </w:p>
    <w:p w14:paraId="58120737" w14:textId="77777777" w:rsidR="001071A5" w:rsidRPr="007101AC"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通过整体注塑工艺，消除连接部位的应力；</w:t>
      </w:r>
    </w:p>
    <w:p w14:paraId="46ABB4F4" w14:textId="593157E8" w:rsidR="001071A5" w:rsidRDefault="00E7384A" w:rsidP="007101AC">
      <w:pPr>
        <w:ind w:leftChars="236" w:left="566" w:rightChars="103" w:right="247" w:firstLine="560"/>
        <w:rPr>
          <w:rFonts w:ascii="仿宋" w:eastAsia="仿宋" w:hAnsi="仿宋"/>
          <w:sz w:val="28"/>
          <w:szCs w:val="28"/>
        </w:rPr>
      </w:pPr>
      <w:r w:rsidRPr="007101AC">
        <w:rPr>
          <w:rFonts w:ascii="仿宋" w:eastAsia="仿宋" w:hAnsi="仿宋" w:hint="eastAsia"/>
          <w:sz w:val="28"/>
          <w:szCs w:val="28"/>
        </w:rPr>
        <w:t>护套特别加长，保证线缆的弯曲半径</w:t>
      </w:r>
      <w:r w:rsidR="00690B1D">
        <w:rPr>
          <w:rFonts w:ascii="仿宋" w:eastAsia="仿宋" w:hAnsi="仿宋" w:hint="eastAsia"/>
          <w:sz w:val="28"/>
          <w:szCs w:val="28"/>
        </w:rPr>
        <w:t>。</w:t>
      </w:r>
    </w:p>
    <w:p w14:paraId="69FB353E" w14:textId="330AB940" w:rsidR="00690B1D" w:rsidRDefault="00690B1D" w:rsidP="00690B1D">
      <w:pPr>
        <w:pStyle w:val="30"/>
        <w:ind w:leftChars="236" w:left="566" w:rightChars="103" w:right="247" w:firstLine="1"/>
      </w:pPr>
      <w:bookmarkStart w:id="24" w:name="_Toc70234410"/>
      <w:r>
        <w:rPr>
          <w:rFonts w:hint="eastAsia"/>
        </w:rPr>
        <w:t>2</w:t>
      </w:r>
      <w:r>
        <w:t xml:space="preserve">.3.6 </w:t>
      </w:r>
      <w:r>
        <w:rPr>
          <w:rFonts w:hint="eastAsia"/>
        </w:rPr>
        <w:t>六类网线</w:t>
      </w:r>
      <w:bookmarkEnd w:id="24"/>
    </w:p>
    <w:p w14:paraId="3D719049" w14:textId="100A7384" w:rsidR="00690B1D" w:rsidRPr="00690B1D" w:rsidRDefault="00690B1D" w:rsidP="00690B1D">
      <w:pPr>
        <w:pStyle w:val="30"/>
        <w:ind w:leftChars="236" w:left="566" w:rightChars="103" w:right="247" w:firstLine="1"/>
      </w:pPr>
      <w:bookmarkStart w:id="25" w:name="_Toc70234411"/>
      <w:r>
        <w:rPr>
          <w:rFonts w:hint="eastAsia"/>
        </w:rPr>
        <w:t>2</w:t>
      </w:r>
      <w:r>
        <w:t xml:space="preserve">.3.7 </w:t>
      </w:r>
      <w:r>
        <w:rPr>
          <w:rFonts w:hint="eastAsia"/>
        </w:rPr>
        <w:t>万兆多模光纤</w:t>
      </w:r>
      <w:bookmarkEnd w:id="25"/>
    </w:p>
    <w:p w14:paraId="550633B9" w14:textId="77777777" w:rsidR="00690B1D" w:rsidRPr="007101AC" w:rsidRDefault="00690B1D" w:rsidP="007101AC">
      <w:pPr>
        <w:ind w:leftChars="236" w:left="566" w:rightChars="103" w:right="247" w:firstLine="560"/>
        <w:rPr>
          <w:rFonts w:ascii="仿宋" w:eastAsia="仿宋" w:hAnsi="仿宋"/>
          <w:sz w:val="28"/>
          <w:szCs w:val="28"/>
        </w:rPr>
      </w:pPr>
    </w:p>
    <w:p w14:paraId="2A57178C" w14:textId="6AEE1C6A" w:rsidR="007101AC" w:rsidRPr="00690B1D" w:rsidRDefault="00690B1D" w:rsidP="00690B1D">
      <w:pPr>
        <w:pStyle w:val="30"/>
        <w:ind w:leftChars="236" w:left="566" w:rightChars="103" w:right="247" w:firstLine="1"/>
      </w:pPr>
      <w:bookmarkStart w:id="26" w:name="_Toc70234412"/>
      <w:r>
        <w:rPr>
          <w:rFonts w:hint="eastAsia"/>
        </w:rPr>
        <w:lastRenderedPageBreak/>
        <w:t>2</w:t>
      </w:r>
      <w:r>
        <w:t xml:space="preserve">.3.8 </w:t>
      </w:r>
      <w:r w:rsidR="007101AC" w:rsidRPr="00690B1D">
        <w:rPr>
          <w:rFonts w:hint="eastAsia"/>
        </w:rPr>
        <w:t>网络</w:t>
      </w:r>
      <w:r w:rsidRPr="00690B1D">
        <w:rPr>
          <w:rFonts w:hint="eastAsia"/>
        </w:rPr>
        <w:t>及服务器</w:t>
      </w:r>
      <w:r w:rsidR="007101AC" w:rsidRPr="00690B1D">
        <w:rPr>
          <w:rFonts w:hint="eastAsia"/>
        </w:rPr>
        <w:t>机柜</w:t>
      </w:r>
      <w:bookmarkEnd w:id="26"/>
    </w:p>
    <w:p w14:paraId="3C262B4F" w14:textId="76023F07" w:rsidR="007101AC" w:rsidRDefault="00690B1D" w:rsidP="007101AC">
      <w:pPr>
        <w:pStyle w:val="aff4"/>
        <w:ind w:left="987" w:rightChars="103" w:right="247" w:firstLineChars="0" w:firstLine="0"/>
        <w:rPr>
          <w:rFonts w:ascii="微软雅黑" w:eastAsia="微软雅黑" w:hAnsi="微软雅黑" w:cs="Times New Roman"/>
          <w:b/>
          <w:szCs w:val="22"/>
        </w:rPr>
      </w:pPr>
      <w:r>
        <w:rPr>
          <w:noProof/>
        </w:rPr>
        <w:drawing>
          <wp:inline distT="0" distB="0" distL="0" distR="0" wp14:anchorId="6F85688A" wp14:editId="7E82ABB5">
            <wp:extent cx="1679765" cy="262890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94434" cy="2651857"/>
                    </a:xfrm>
                    <a:prstGeom prst="rect">
                      <a:avLst/>
                    </a:prstGeom>
                  </pic:spPr>
                </pic:pic>
              </a:graphicData>
            </a:graphic>
          </wp:inline>
        </w:drawing>
      </w:r>
    </w:p>
    <w:p w14:paraId="41B3D13C" w14:textId="77777777" w:rsidR="00690B1D" w:rsidRDefault="00690B1D" w:rsidP="00690B1D">
      <w:pPr>
        <w:ind w:leftChars="236" w:left="566" w:rightChars="103" w:right="247" w:firstLine="560"/>
        <w:jc w:val="left"/>
        <w:rPr>
          <w:rFonts w:ascii="仿宋" w:eastAsia="仿宋" w:hAnsi="仿宋"/>
          <w:sz w:val="28"/>
          <w:szCs w:val="28"/>
        </w:rPr>
      </w:pPr>
      <w:r w:rsidRPr="00690B1D">
        <w:rPr>
          <w:rFonts w:ascii="仿宋" w:eastAsia="仿宋" w:hAnsi="仿宋" w:hint="eastAsia"/>
          <w:sz w:val="28"/>
          <w:szCs w:val="28"/>
        </w:rPr>
        <w:t>标准:</w:t>
      </w:r>
    </w:p>
    <w:p w14:paraId="4727EE39" w14:textId="2774AA3E" w:rsidR="00690B1D" w:rsidRPr="00690B1D" w:rsidRDefault="00690B1D" w:rsidP="00690B1D">
      <w:pPr>
        <w:ind w:leftChars="236" w:left="566" w:rightChars="103" w:right="247" w:firstLine="560"/>
        <w:jc w:val="left"/>
        <w:rPr>
          <w:rFonts w:ascii="仿宋" w:eastAsia="仿宋" w:hAnsi="仿宋"/>
          <w:sz w:val="28"/>
          <w:szCs w:val="28"/>
        </w:rPr>
      </w:pPr>
      <w:r w:rsidRPr="00690B1D">
        <w:rPr>
          <w:rFonts w:ascii="仿宋" w:eastAsia="仿宋" w:hAnsi="仿宋" w:hint="eastAsia"/>
          <w:sz w:val="28"/>
          <w:szCs w:val="28"/>
        </w:rPr>
        <w:t>符合ANSI/EIA RS-310-D、IEC297-2、DIN41494；PART1、DIN41494;PART7、GB/T3047.2-92；兼容ETSI标准。</w:t>
      </w:r>
    </w:p>
    <w:p w14:paraId="61EADD64"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特点:</w:t>
      </w:r>
    </w:p>
    <w:p w14:paraId="0A3C399F"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单开白色钢化玻璃前门；</w:t>
      </w:r>
    </w:p>
    <w:p w14:paraId="437B38A4"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单开</w:t>
      </w:r>
      <w:proofErr w:type="gramStart"/>
      <w:r w:rsidRPr="00690B1D">
        <w:rPr>
          <w:rFonts w:ascii="仿宋" w:eastAsia="仿宋" w:hAnsi="仿宋" w:hint="eastAsia"/>
          <w:sz w:val="28"/>
          <w:szCs w:val="28"/>
        </w:rPr>
        <w:t>钣</w:t>
      </w:r>
      <w:proofErr w:type="gramEnd"/>
      <w:r w:rsidRPr="00690B1D">
        <w:rPr>
          <w:rFonts w:ascii="仿宋" w:eastAsia="仿宋" w:hAnsi="仿宋" w:hint="eastAsia"/>
          <w:sz w:val="28"/>
          <w:szCs w:val="28"/>
        </w:rPr>
        <w:t>金后门；</w:t>
      </w:r>
    </w:p>
    <w:p w14:paraId="6938C80A"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前后门免焊加强筋结构，美观牢固；</w:t>
      </w:r>
    </w:p>
    <w:p w14:paraId="425F0704"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前后门配高级典雅锁；</w:t>
      </w:r>
    </w:p>
    <w:p w14:paraId="529D070F"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可配客户需要的各种锁；</w:t>
      </w:r>
    </w:p>
    <w:p w14:paraId="6D24A5C9"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前后门可改为双开。</w:t>
      </w:r>
    </w:p>
    <w:p w14:paraId="31F8F9F8"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承载:</w:t>
      </w:r>
      <w:r w:rsidRPr="00690B1D">
        <w:rPr>
          <w:rFonts w:ascii="Calibri" w:eastAsia="仿宋" w:hAnsi="Calibri" w:cs="Calibri"/>
          <w:sz w:val="28"/>
          <w:szCs w:val="28"/>
        </w:rPr>
        <w:t>  </w:t>
      </w:r>
      <w:r w:rsidRPr="00690B1D">
        <w:rPr>
          <w:rFonts w:ascii="仿宋" w:eastAsia="仿宋" w:hAnsi="仿宋" w:hint="eastAsia"/>
          <w:sz w:val="28"/>
          <w:szCs w:val="28"/>
        </w:rPr>
        <w:t>静载800KG(带支架)</w:t>
      </w:r>
    </w:p>
    <w:p w14:paraId="379A72F0"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防护等级:</w:t>
      </w:r>
      <w:r w:rsidRPr="00690B1D">
        <w:rPr>
          <w:rFonts w:ascii="Calibri" w:eastAsia="仿宋" w:hAnsi="Calibri" w:cs="Calibri"/>
          <w:sz w:val="28"/>
          <w:szCs w:val="28"/>
        </w:rPr>
        <w:t> </w:t>
      </w:r>
      <w:r w:rsidRPr="00690B1D">
        <w:rPr>
          <w:rFonts w:ascii="仿宋" w:eastAsia="仿宋" w:hAnsi="仿宋" w:hint="eastAsia"/>
          <w:sz w:val="28"/>
          <w:szCs w:val="28"/>
        </w:rPr>
        <w:t xml:space="preserve"> IP20</w:t>
      </w:r>
    </w:p>
    <w:p w14:paraId="3B3844D8"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主要材料:</w:t>
      </w:r>
    </w:p>
    <w:p w14:paraId="78B5DC45" w14:textId="77777777" w:rsidR="00690B1D" w:rsidRPr="00690B1D" w:rsidRDefault="00690B1D" w:rsidP="00690B1D">
      <w:pPr>
        <w:ind w:leftChars="236" w:left="566" w:rightChars="103" w:right="247" w:firstLine="560"/>
        <w:rPr>
          <w:rFonts w:ascii="仿宋" w:eastAsia="仿宋" w:hAnsi="仿宋"/>
          <w:sz w:val="28"/>
          <w:szCs w:val="28"/>
        </w:rPr>
      </w:pPr>
      <w:proofErr w:type="gramStart"/>
      <w:r w:rsidRPr="00690B1D">
        <w:rPr>
          <w:rFonts w:ascii="仿宋" w:eastAsia="仿宋" w:hAnsi="仿宋" w:hint="eastAsia"/>
          <w:sz w:val="28"/>
          <w:szCs w:val="28"/>
        </w:rPr>
        <w:lastRenderedPageBreak/>
        <w:t>方孔条与</w:t>
      </w:r>
      <w:proofErr w:type="gramEnd"/>
      <w:r w:rsidRPr="00690B1D">
        <w:rPr>
          <w:rFonts w:ascii="仿宋" w:eastAsia="仿宋" w:hAnsi="仿宋" w:hint="eastAsia"/>
          <w:sz w:val="28"/>
          <w:szCs w:val="28"/>
        </w:rPr>
        <w:t>安装梁：耐指纹</w:t>
      </w:r>
      <w:proofErr w:type="gramStart"/>
      <w:r w:rsidRPr="00690B1D">
        <w:rPr>
          <w:rFonts w:ascii="仿宋" w:eastAsia="仿宋" w:hAnsi="仿宋" w:hint="eastAsia"/>
          <w:sz w:val="28"/>
          <w:szCs w:val="28"/>
        </w:rPr>
        <w:t>敷</w:t>
      </w:r>
      <w:proofErr w:type="gramEnd"/>
      <w:r w:rsidRPr="00690B1D">
        <w:rPr>
          <w:rFonts w:ascii="仿宋" w:eastAsia="仿宋" w:hAnsi="仿宋" w:hint="eastAsia"/>
          <w:sz w:val="28"/>
          <w:szCs w:val="28"/>
        </w:rPr>
        <w:t>铝锌板；</w:t>
      </w:r>
    </w:p>
    <w:p w14:paraId="73D0400B"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其余：SPCC优质冷轧板；</w:t>
      </w:r>
    </w:p>
    <w:p w14:paraId="1735E54D"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厚度：</w:t>
      </w:r>
      <w:proofErr w:type="gramStart"/>
      <w:r w:rsidRPr="00690B1D">
        <w:rPr>
          <w:rFonts w:ascii="仿宋" w:eastAsia="仿宋" w:hAnsi="仿宋" w:hint="eastAsia"/>
          <w:sz w:val="28"/>
          <w:szCs w:val="28"/>
        </w:rPr>
        <w:t>方孔条</w:t>
      </w:r>
      <w:proofErr w:type="gramEnd"/>
      <w:r w:rsidRPr="00690B1D">
        <w:rPr>
          <w:rFonts w:ascii="仿宋" w:eastAsia="仿宋" w:hAnsi="仿宋" w:hint="eastAsia"/>
          <w:sz w:val="28"/>
          <w:szCs w:val="28"/>
        </w:rPr>
        <w:t xml:space="preserve"> 2.0mm；安装梁 1.5mm；其余 1.2mm。</w:t>
      </w:r>
    </w:p>
    <w:p w14:paraId="09AA85D4" w14:textId="77777777" w:rsidR="00690B1D" w:rsidRP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表面处理:</w:t>
      </w:r>
    </w:p>
    <w:p w14:paraId="6DDCDB19" w14:textId="08D49A77" w:rsidR="00690B1D" w:rsidRDefault="00690B1D"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方孔条、安装横梁：镀铝锌板 ；其余：脱脂、硅烷化处理 、静电喷塑</w:t>
      </w:r>
      <w:r w:rsidR="00F86295">
        <w:rPr>
          <w:rFonts w:ascii="仿宋" w:eastAsia="仿宋" w:hAnsi="仿宋" w:hint="eastAsia"/>
          <w:sz w:val="28"/>
          <w:szCs w:val="28"/>
        </w:rPr>
        <w:t>。</w:t>
      </w:r>
    </w:p>
    <w:p w14:paraId="5F368665" w14:textId="15B326A9" w:rsidR="00F86295" w:rsidRDefault="00F86295" w:rsidP="00F86295">
      <w:pPr>
        <w:pStyle w:val="2"/>
        <w:ind w:leftChars="236" w:left="566" w:rightChars="103" w:right="247" w:firstLine="1"/>
        <w:rPr>
          <w:rFonts w:ascii="微软雅黑" w:eastAsia="微软雅黑" w:hAnsi="微软雅黑"/>
          <w:sz w:val="28"/>
          <w:szCs w:val="28"/>
        </w:rPr>
      </w:pPr>
      <w:bookmarkStart w:id="27" w:name="_Toc70234413"/>
      <w:r>
        <w:rPr>
          <w:rFonts w:ascii="微软雅黑" w:eastAsia="微软雅黑" w:hAnsi="微软雅黑" w:hint="eastAsia"/>
          <w:sz w:val="28"/>
          <w:szCs w:val="28"/>
        </w:rPr>
        <w:t>2</w:t>
      </w:r>
      <w:r>
        <w:rPr>
          <w:rFonts w:ascii="微软雅黑" w:eastAsia="微软雅黑" w:hAnsi="微软雅黑"/>
          <w:sz w:val="28"/>
          <w:szCs w:val="28"/>
        </w:rPr>
        <w:t xml:space="preserve">.4 </w:t>
      </w:r>
      <w:r>
        <w:rPr>
          <w:rFonts w:ascii="微软雅黑" w:eastAsia="微软雅黑" w:hAnsi="微软雅黑" w:hint="eastAsia"/>
          <w:sz w:val="28"/>
          <w:szCs w:val="28"/>
        </w:rPr>
        <w:t>图书馆</w:t>
      </w:r>
      <w:r w:rsidRPr="00F86295">
        <w:rPr>
          <w:rFonts w:ascii="微软雅黑" w:eastAsia="微软雅黑" w:hAnsi="微软雅黑" w:hint="eastAsia"/>
          <w:sz w:val="28"/>
          <w:szCs w:val="28"/>
        </w:rPr>
        <w:t>项目清单</w:t>
      </w:r>
      <w:bookmarkEnd w:id="27"/>
    </w:p>
    <w:tbl>
      <w:tblPr>
        <w:tblW w:w="8926" w:type="dxa"/>
        <w:jc w:val="center"/>
        <w:tblLook w:val="04A0" w:firstRow="1" w:lastRow="0" w:firstColumn="1" w:lastColumn="0" w:noHBand="0" w:noVBand="1"/>
      </w:tblPr>
      <w:tblGrid>
        <w:gridCol w:w="846"/>
        <w:gridCol w:w="2410"/>
        <w:gridCol w:w="4110"/>
        <w:gridCol w:w="709"/>
        <w:gridCol w:w="851"/>
      </w:tblGrid>
      <w:tr w:rsidR="009F3657" w:rsidRPr="00F86295" w14:paraId="27DC9802" w14:textId="77777777" w:rsidTr="009F3657">
        <w:trPr>
          <w:trHeight w:val="555"/>
          <w:jc w:val="center"/>
        </w:trPr>
        <w:tc>
          <w:tcPr>
            <w:tcW w:w="84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A4CF189" w14:textId="77777777" w:rsidR="00F86295" w:rsidRPr="00F86295" w:rsidRDefault="00F86295" w:rsidP="00F86295">
            <w:pPr>
              <w:widowControl/>
              <w:spacing w:line="240" w:lineRule="auto"/>
              <w:ind w:firstLineChars="0" w:firstLine="0"/>
              <w:jc w:val="center"/>
              <w:rPr>
                <w:rFonts w:ascii="宋体" w:eastAsia="宋体" w:hAnsi="宋体" w:cs="宋体"/>
                <w:b/>
                <w:bCs/>
                <w:color w:val="000000"/>
                <w:kern w:val="0"/>
                <w:szCs w:val="24"/>
              </w:rPr>
            </w:pPr>
            <w:r w:rsidRPr="00F86295">
              <w:rPr>
                <w:rFonts w:ascii="宋体" w:eastAsia="宋体" w:hAnsi="宋体" w:cs="宋体" w:hint="eastAsia"/>
                <w:b/>
                <w:bCs/>
                <w:color w:val="000000"/>
                <w:kern w:val="0"/>
                <w:szCs w:val="24"/>
              </w:rPr>
              <w:t>序号</w:t>
            </w:r>
          </w:p>
        </w:tc>
        <w:tc>
          <w:tcPr>
            <w:tcW w:w="2410" w:type="dxa"/>
            <w:tcBorders>
              <w:top w:val="single" w:sz="4" w:space="0" w:color="auto"/>
              <w:left w:val="nil"/>
              <w:bottom w:val="single" w:sz="4" w:space="0" w:color="auto"/>
              <w:right w:val="single" w:sz="4" w:space="0" w:color="auto"/>
            </w:tcBorders>
            <w:shd w:val="clear" w:color="000000" w:fill="DDEBF7"/>
            <w:noWrap/>
            <w:vAlign w:val="center"/>
            <w:hideMark/>
          </w:tcPr>
          <w:p w14:paraId="04DB0384" w14:textId="77777777" w:rsidR="00F86295" w:rsidRPr="00F86295" w:rsidRDefault="00F86295" w:rsidP="00F86295">
            <w:pPr>
              <w:widowControl/>
              <w:spacing w:line="240" w:lineRule="auto"/>
              <w:ind w:firstLineChars="0" w:firstLine="0"/>
              <w:jc w:val="center"/>
              <w:rPr>
                <w:rFonts w:ascii="宋体" w:eastAsia="宋体" w:hAnsi="宋体" w:cs="宋体" w:hint="eastAsia"/>
                <w:b/>
                <w:bCs/>
                <w:color w:val="000000"/>
                <w:kern w:val="0"/>
                <w:szCs w:val="24"/>
              </w:rPr>
            </w:pPr>
            <w:r w:rsidRPr="00F86295">
              <w:rPr>
                <w:rFonts w:ascii="宋体" w:eastAsia="宋体" w:hAnsi="宋体" w:cs="宋体" w:hint="eastAsia"/>
                <w:b/>
                <w:bCs/>
                <w:color w:val="000000"/>
                <w:kern w:val="0"/>
                <w:szCs w:val="24"/>
              </w:rPr>
              <w:t>名称</w:t>
            </w:r>
          </w:p>
        </w:tc>
        <w:tc>
          <w:tcPr>
            <w:tcW w:w="4110" w:type="dxa"/>
            <w:tcBorders>
              <w:top w:val="single" w:sz="4" w:space="0" w:color="auto"/>
              <w:left w:val="nil"/>
              <w:bottom w:val="single" w:sz="4" w:space="0" w:color="auto"/>
              <w:right w:val="single" w:sz="4" w:space="0" w:color="auto"/>
            </w:tcBorders>
            <w:shd w:val="clear" w:color="000000" w:fill="DDEBF7"/>
            <w:noWrap/>
            <w:vAlign w:val="center"/>
            <w:hideMark/>
          </w:tcPr>
          <w:p w14:paraId="6122A443" w14:textId="77777777" w:rsidR="00F86295" w:rsidRPr="00F86295" w:rsidRDefault="00F86295" w:rsidP="00F86295">
            <w:pPr>
              <w:widowControl/>
              <w:spacing w:line="240" w:lineRule="auto"/>
              <w:ind w:firstLineChars="0" w:firstLine="0"/>
              <w:jc w:val="center"/>
              <w:rPr>
                <w:rFonts w:ascii="宋体" w:eastAsia="宋体" w:hAnsi="宋体" w:cs="宋体" w:hint="eastAsia"/>
                <w:b/>
                <w:bCs/>
                <w:color w:val="000000"/>
                <w:kern w:val="0"/>
                <w:szCs w:val="24"/>
              </w:rPr>
            </w:pPr>
            <w:r w:rsidRPr="00F86295">
              <w:rPr>
                <w:rFonts w:ascii="宋体" w:eastAsia="宋体" w:hAnsi="宋体" w:cs="宋体" w:hint="eastAsia"/>
                <w:b/>
                <w:bCs/>
                <w:color w:val="000000"/>
                <w:kern w:val="0"/>
                <w:szCs w:val="24"/>
              </w:rPr>
              <w:t>参数描述</w:t>
            </w:r>
          </w:p>
        </w:tc>
        <w:tc>
          <w:tcPr>
            <w:tcW w:w="709" w:type="dxa"/>
            <w:tcBorders>
              <w:top w:val="single" w:sz="4" w:space="0" w:color="auto"/>
              <w:left w:val="nil"/>
              <w:bottom w:val="single" w:sz="4" w:space="0" w:color="auto"/>
              <w:right w:val="single" w:sz="4" w:space="0" w:color="auto"/>
            </w:tcBorders>
            <w:shd w:val="clear" w:color="000000" w:fill="DDEBF7"/>
            <w:noWrap/>
            <w:vAlign w:val="center"/>
            <w:hideMark/>
          </w:tcPr>
          <w:p w14:paraId="090478DB" w14:textId="77777777" w:rsidR="00F86295" w:rsidRPr="00F86295" w:rsidRDefault="00F86295" w:rsidP="00F86295">
            <w:pPr>
              <w:widowControl/>
              <w:spacing w:line="240" w:lineRule="auto"/>
              <w:ind w:firstLineChars="0" w:firstLine="0"/>
              <w:jc w:val="center"/>
              <w:rPr>
                <w:rFonts w:ascii="宋体" w:eastAsia="宋体" w:hAnsi="宋体" w:cs="宋体" w:hint="eastAsia"/>
                <w:b/>
                <w:bCs/>
                <w:color w:val="000000"/>
                <w:kern w:val="0"/>
                <w:szCs w:val="24"/>
              </w:rPr>
            </w:pPr>
            <w:r w:rsidRPr="00F86295">
              <w:rPr>
                <w:rFonts w:ascii="宋体" w:eastAsia="宋体" w:hAnsi="宋体" w:cs="宋体" w:hint="eastAsia"/>
                <w:b/>
                <w:bCs/>
                <w:color w:val="000000"/>
                <w:kern w:val="0"/>
                <w:szCs w:val="24"/>
              </w:rPr>
              <w:t>单位</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14:paraId="0B9D2D39" w14:textId="77777777" w:rsidR="00F86295" w:rsidRPr="00F86295" w:rsidRDefault="00F86295" w:rsidP="00F86295">
            <w:pPr>
              <w:widowControl/>
              <w:spacing w:line="240" w:lineRule="auto"/>
              <w:ind w:firstLineChars="0" w:firstLine="0"/>
              <w:jc w:val="center"/>
              <w:rPr>
                <w:rFonts w:ascii="宋体" w:eastAsia="宋体" w:hAnsi="宋体" w:cs="宋体" w:hint="eastAsia"/>
                <w:b/>
                <w:bCs/>
                <w:color w:val="000000"/>
                <w:kern w:val="0"/>
                <w:szCs w:val="24"/>
              </w:rPr>
            </w:pPr>
            <w:r w:rsidRPr="00F86295">
              <w:rPr>
                <w:rFonts w:ascii="宋体" w:eastAsia="宋体" w:hAnsi="宋体" w:cs="宋体" w:hint="eastAsia"/>
                <w:b/>
                <w:bCs/>
                <w:color w:val="000000"/>
                <w:kern w:val="0"/>
                <w:szCs w:val="24"/>
              </w:rPr>
              <w:t>数量</w:t>
            </w:r>
          </w:p>
        </w:tc>
      </w:tr>
      <w:tr w:rsidR="00F86295" w:rsidRPr="00F86295" w14:paraId="02C9A76E"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C05653"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w:t>
            </w:r>
          </w:p>
        </w:tc>
        <w:tc>
          <w:tcPr>
            <w:tcW w:w="2410" w:type="dxa"/>
            <w:tcBorders>
              <w:top w:val="nil"/>
              <w:left w:val="nil"/>
              <w:bottom w:val="single" w:sz="4" w:space="0" w:color="auto"/>
              <w:right w:val="single" w:sz="4" w:space="0" w:color="auto"/>
            </w:tcBorders>
            <w:shd w:val="clear" w:color="auto" w:fill="auto"/>
            <w:noWrap/>
            <w:vAlign w:val="center"/>
            <w:hideMark/>
          </w:tcPr>
          <w:p w14:paraId="71BC8092"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网络模块</w:t>
            </w:r>
          </w:p>
        </w:tc>
        <w:tc>
          <w:tcPr>
            <w:tcW w:w="4110" w:type="dxa"/>
            <w:tcBorders>
              <w:top w:val="nil"/>
              <w:left w:val="nil"/>
              <w:bottom w:val="single" w:sz="4" w:space="0" w:color="auto"/>
              <w:right w:val="single" w:sz="4" w:space="0" w:color="auto"/>
            </w:tcBorders>
            <w:shd w:val="clear" w:color="auto" w:fill="auto"/>
            <w:vAlign w:val="center"/>
            <w:hideMark/>
          </w:tcPr>
          <w:p w14:paraId="679D59BF"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6类RJ45</w:t>
            </w:r>
            <w:proofErr w:type="gramStart"/>
            <w:r w:rsidRPr="00F86295">
              <w:rPr>
                <w:rFonts w:ascii="宋体" w:eastAsia="宋体" w:hAnsi="宋体" w:cs="宋体" w:hint="eastAsia"/>
                <w:color w:val="000000"/>
                <w:kern w:val="0"/>
                <w:sz w:val="22"/>
                <w:szCs w:val="22"/>
              </w:rPr>
              <w:t>免工具端</w:t>
            </w:r>
            <w:proofErr w:type="gramEnd"/>
            <w:r w:rsidRPr="00F86295">
              <w:rPr>
                <w:rFonts w:ascii="宋体" w:eastAsia="宋体" w:hAnsi="宋体" w:cs="宋体" w:hint="eastAsia"/>
                <w:color w:val="000000"/>
                <w:kern w:val="0"/>
                <w:sz w:val="22"/>
                <w:szCs w:val="22"/>
              </w:rPr>
              <w:t>接模块 非屏蔽</w:t>
            </w:r>
          </w:p>
        </w:tc>
        <w:tc>
          <w:tcPr>
            <w:tcW w:w="709" w:type="dxa"/>
            <w:tcBorders>
              <w:top w:val="nil"/>
              <w:left w:val="nil"/>
              <w:bottom w:val="single" w:sz="4" w:space="0" w:color="auto"/>
              <w:right w:val="single" w:sz="4" w:space="0" w:color="auto"/>
            </w:tcBorders>
            <w:shd w:val="clear" w:color="auto" w:fill="auto"/>
            <w:noWrap/>
            <w:vAlign w:val="center"/>
            <w:hideMark/>
          </w:tcPr>
          <w:p w14:paraId="1A88E635"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10F42F5C"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214</w:t>
            </w:r>
          </w:p>
        </w:tc>
      </w:tr>
      <w:tr w:rsidR="00F86295" w:rsidRPr="00F86295" w14:paraId="21654C9D"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28D39F"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w:t>
            </w:r>
          </w:p>
        </w:tc>
        <w:tc>
          <w:tcPr>
            <w:tcW w:w="2410" w:type="dxa"/>
            <w:tcBorders>
              <w:top w:val="nil"/>
              <w:left w:val="nil"/>
              <w:bottom w:val="single" w:sz="4" w:space="0" w:color="auto"/>
              <w:right w:val="single" w:sz="4" w:space="0" w:color="auto"/>
            </w:tcBorders>
            <w:shd w:val="clear" w:color="auto" w:fill="auto"/>
            <w:noWrap/>
            <w:vAlign w:val="center"/>
            <w:hideMark/>
          </w:tcPr>
          <w:p w14:paraId="724B382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单口面板</w:t>
            </w:r>
          </w:p>
        </w:tc>
        <w:tc>
          <w:tcPr>
            <w:tcW w:w="4110" w:type="dxa"/>
            <w:tcBorders>
              <w:top w:val="nil"/>
              <w:left w:val="nil"/>
              <w:bottom w:val="single" w:sz="4" w:space="0" w:color="auto"/>
              <w:right w:val="single" w:sz="4" w:space="0" w:color="auto"/>
            </w:tcBorders>
            <w:shd w:val="clear" w:color="auto" w:fill="auto"/>
            <w:vAlign w:val="center"/>
            <w:hideMark/>
          </w:tcPr>
          <w:p w14:paraId="4AB531C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 xml:space="preserve">组合式 单口 白色信息面板 </w:t>
            </w:r>
          </w:p>
        </w:tc>
        <w:tc>
          <w:tcPr>
            <w:tcW w:w="709" w:type="dxa"/>
            <w:tcBorders>
              <w:top w:val="nil"/>
              <w:left w:val="nil"/>
              <w:bottom w:val="single" w:sz="4" w:space="0" w:color="auto"/>
              <w:right w:val="single" w:sz="4" w:space="0" w:color="auto"/>
            </w:tcBorders>
            <w:shd w:val="clear" w:color="auto" w:fill="auto"/>
            <w:noWrap/>
            <w:vAlign w:val="center"/>
            <w:hideMark/>
          </w:tcPr>
          <w:p w14:paraId="244299B3"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2A0F20AD"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116</w:t>
            </w:r>
          </w:p>
        </w:tc>
      </w:tr>
      <w:tr w:rsidR="00F86295" w:rsidRPr="00F86295" w14:paraId="1B63D9AF"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38EC9D"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3</w:t>
            </w:r>
          </w:p>
        </w:tc>
        <w:tc>
          <w:tcPr>
            <w:tcW w:w="2410" w:type="dxa"/>
            <w:tcBorders>
              <w:top w:val="nil"/>
              <w:left w:val="nil"/>
              <w:bottom w:val="single" w:sz="4" w:space="0" w:color="auto"/>
              <w:right w:val="single" w:sz="4" w:space="0" w:color="auto"/>
            </w:tcBorders>
            <w:shd w:val="clear" w:color="auto" w:fill="auto"/>
            <w:noWrap/>
            <w:vAlign w:val="center"/>
            <w:hideMark/>
          </w:tcPr>
          <w:p w14:paraId="10DA2B1D"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双口面板</w:t>
            </w:r>
          </w:p>
        </w:tc>
        <w:tc>
          <w:tcPr>
            <w:tcW w:w="4110" w:type="dxa"/>
            <w:tcBorders>
              <w:top w:val="nil"/>
              <w:left w:val="nil"/>
              <w:bottom w:val="single" w:sz="4" w:space="0" w:color="auto"/>
              <w:right w:val="single" w:sz="4" w:space="0" w:color="auto"/>
            </w:tcBorders>
            <w:shd w:val="clear" w:color="auto" w:fill="auto"/>
            <w:vAlign w:val="center"/>
            <w:hideMark/>
          </w:tcPr>
          <w:p w14:paraId="1CB4B67A"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 xml:space="preserve">组合式 双口 白色信息面板 </w:t>
            </w:r>
          </w:p>
        </w:tc>
        <w:tc>
          <w:tcPr>
            <w:tcW w:w="709" w:type="dxa"/>
            <w:tcBorders>
              <w:top w:val="nil"/>
              <w:left w:val="nil"/>
              <w:bottom w:val="single" w:sz="4" w:space="0" w:color="auto"/>
              <w:right w:val="single" w:sz="4" w:space="0" w:color="auto"/>
            </w:tcBorders>
            <w:shd w:val="clear" w:color="auto" w:fill="auto"/>
            <w:noWrap/>
            <w:vAlign w:val="center"/>
            <w:hideMark/>
          </w:tcPr>
          <w:p w14:paraId="5BC92FF9"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50425280"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36</w:t>
            </w:r>
          </w:p>
        </w:tc>
      </w:tr>
      <w:tr w:rsidR="00F86295" w:rsidRPr="00F86295" w14:paraId="2C9DD1E1"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A2D89A"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4</w:t>
            </w:r>
          </w:p>
        </w:tc>
        <w:tc>
          <w:tcPr>
            <w:tcW w:w="2410" w:type="dxa"/>
            <w:tcBorders>
              <w:top w:val="nil"/>
              <w:left w:val="nil"/>
              <w:bottom w:val="single" w:sz="4" w:space="0" w:color="auto"/>
              <w:right w:val="single" w:sz="4" w:space="0" w:color="auto"/>
            </w:tcBorders>
            <w:shd w:val="clear" w:color="auto" w:fill="auto"/>
            <w:noWrap/>
            <w:vAlign w:val="center"/>
            <w:hideMark/>
          </w:tcPr>
          <w:p w14:paraId="625C7777"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地板插座</w:t>
            </w:r>
          </w:p>
        </w:tc>
        <w:tc>
          <w:tcPr>
            <w:tcW w:w="4110" w:type="dxa"/>
            <w:tcBorders>
              <w:top w:val="nil"/>
              <w:left w:val="nil"/>
              <w:bottom w:val="single" w:sz="4" w:space="0" w:color="auto"/>
              <w:right w:val="single" w:sz="4" w:space="0" w:color="auto"/>
            </w:tcBorders>
            <w:shd w:val="clear" w:color="auto" w:fill="auto"/>
            <w:vAlign w:val="center"/>
            <w:hideMark/>
          </w:tcPr>
          <w:p w14:paraId="1060032C"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卡</w:t>
            </w:r>
            <w:proofErr w:type="gramStart"/>
            <w:r w:rsidRPr="00F86295">
              <w:rPr>
                <w:rFonts w:ascii="宋体" w:eastAsia="宋体" w:hAnsi="宋体" w:cs="宋体" w:hint="eastAsia"/>
                <w:color w:val="000000"/>
                <w:kern w:val="0"/>
                <w:sz w:val="22"/>
                <w:szCs w:val="22"/>
              </w:rPr>
              <w:t>接式铜地板</w:t>
            </w:r>
            <w:proofErr w:type="gramEnd"/>
            <w:r w:rsidRPr="00F86295">
              <w:rPr>
                <w:rFonts w:ascii="宋体" w:eastAsia="宋体" w:hAnsi="宋体" w:cs="宋体" w:hint="eastAsia"/>
                <w:color w:val="000000"/>
                <w:kern w:val="0"/>
                <w:sz w:val="22"/>
                <w:szCs w:val="22"/>
              </w:rPr>
              <w:t>插座</w:t>
            </w:r>
          </w:p>
        </w:tc>
        <w:tc>
          <w:tcPr>
            <w:tcW w:w="709" w:type="dxa"/>
            <w:tcBorders>
              <w:top w:val="nil"/>
              <w:left w:val="nil"/>
              <w:bottom w:val="single" w:sz="4" w:space="0" w:color="auto"/>
              <w:right w:val="single" w:sz="4" w:space="0" w:color="auto"/>
            </w:tcBorders>
            <w:shd w:val="clear" w:color="auto" w:fill="auto"/>
            <w:noWrap/>
            <w:vAlign w:val="center"/>
            <w:hideMark/>
          </w:tcPr>
          <w:p w14:paraId="4E667AE3"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4C853061"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8</w:t>
            </w:r>
          </w:p>
        </w:tc>
      </w:tr>
      <w:tr w:rsidR="00F86295" w:rsidRPr="00F86295" w14:paraId="2AD4E2E1"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897A02"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5</w:t>
            </w:r>
          </w:p>
        </w:tc>
        <w:tc>
          <w:tcPr>
            <w:tcW w:w="2410" w:type="dxa"/>
            <w:tcBorders>
              <w:top w:val="nil"/>
              <w:left w:val="nil"/>
              <w:bottom w:val="single" w:sz="4" w:space="0" w:color="auto"/>
              <w:right w:val="single" w:sz="4" w:space="0" w:color="auto"/>
            </w:tcBorders>
            <w:shd w:val="clear" w:color="auto" w:fill="auto"/>
            <w:noWrap/>
            <w:vAlign w:val="center"/>
            <w:hideMark/>
          </w:tcPr>
          <w:p w14:paraId="5E1A6D53"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24口配线架</w:t>
            </w:r>
          </w:p>
        </w:tc>
        <w:tc>
          <w:tcPr>
            <w:tcW w:w="4110" w:type="dxa"/>
            <w:tcBorders>
              <w:top w:val="nil"/>
              <w:left w:val="nil"/>
              <w:bottom w:val="single" w:sz="4" w:space="0" w:color="auto"/>
              <w:right w:val="single" w:sz="4" w:space="0" w:color="auto"/>
            </w:tcBorders>
            <w:shd w:val="clear" w:color="auto" w:fill="auto"/>
            <w:vAlign w:val="center"/>
            <w:hideMark/>
          </w:tcPr>
          <w:p w14:paraId="36E0F7BF"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6类24口模块式配线架（含模块</w:t>
            </w:r>
          </w:p>
        </w:tc>
        <w:tc>
          <w:tcPr>
            <w:tcW w:w="709" w:type="dxa"/>
            <w:tcBorders>
              <w:top w:val="nil"/>
              <w:left w:val="nil"/>
              <w:bottom w:val="single" w:sz="4" w:space="0" w:color="auto"/>
              <w:right w:val="single" w:sz="4" w:space="0" w:color="auto"/>
            </w:tcBorders>
            <w:shd w:val="clear" w:color="auto" w:fill="auto"/>
            <w:noWrap/>
            <w:vAlign w:val="center"/>
            <w:hideMark/>
          </w:tcPr>
          <w:p w14:paraId="6F8D381F"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17AEE005"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10</w:t>
            </w:r>
          </w:p>
        </w:tc>
      </w:tr>
      <w:tr w:rsidR="00F86295" w:rsidRPr="00F86295" w14:paraId="511BBAB2"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109B05"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6</w:t>
            </w:r>
          </w:p>
        </w:tc>
        <w:tc>
          <w:tcPr>
            <w:tcW w:w="2410" w:type="dxa"/>
            <w:tcBorders>
              <w:top w:val="nil"/>
              <w:left w:val="nil"/>
              <w:bottom w:val="single" w:sz="4" w:space="0" w:color="auto"/>
              <w:right w:val="single" w:sz="4" w:space="0" w:color="auto"/>
            </w:tcBorders>
            <w:shd w:val="clear" w:color="auto" w:fill="auto"/>
            <w:noWrap/>
            <w:vAlign w:val="center"/>
            <w:hideMark/>
          </w:tcPr>
          <w:p w14:paraId="4C17DB05"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理线架</w:t>
            </w:r>
          </w:p>
        </w:tc>
        <w:tc>
          <w:tcPr>
            <w:tcW w:w="4110" w:type="dxa"/>
            <w:tcBorders>
              <w:top w:val="nil"/>
              <w:left w:val="nil"/>
              <w:bottom w:val="single" w:sz="4" w:space="0" w:color="auto"/>
              <w:right w:val="single" w:sz="4" w:space="0" w:color="auto"/>
            </w:tcBorders>
            <w:shd w:val="clear" w:color="auto" w:fill="auto"/>
            <w:vAlign w:val="center"/>
            <w:hideMark/>
          </w:tcPr>
          <w:p w14:paraId="4A3A1E3D"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19"标准</w:t>
            </w:r>
          </w:p>
        </w:tc>
        <w:tc>
          <w:tcPr>
            <w:tcW w:w="709" w:type="dxa"/>
            <w:tcBorders>
              <w:top w:val="nil"/>
              <w:left w:val="nil"/>
              <w:bottom w:val="single" w:sz="4" w:space="0" w:color="auto"/>
              <w:right w:val="single" w:sz="4" w:space="0" w:color="auto"/>
            </w:tcBorders>
            <w:shd w:val="clear" w:color="auto" w:fill="auto"/>
            <w:noWrap/>
            <w:vAlign w:val="center"/>
            <w:hideMark/>
          </w:tcPr>
          <w:p w14:paraId="32A6F8AE"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台</w:t>
            </w:r>
          </w:p>
        </w:tc>
        <w:tc>
          <w:tcPr>
            <w:tcW w:w="851" w:type="dxa"/>
            <w:tcBorders>
              <w:top w:val="nil"/>
              <w:left w:val="nil"/>
              <w:bottom w:val="single" w:sz="4" w:space="0" w:color="auto"/>
              <w:right w:val="single" w:sz="4" w:space="0" w:color="auto"/>
            </w:tcBorders>
            <w:shd w:val="clear" w:color="auto" w:fill="auto"/>
            <w:noWrap/>
            <w:vAlign w:val="center"/>
            <w:hideMark/>
          </w:tcPr>
          <w:p w14:paraId="4A9F01FA"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20</w:t>
            </w:r>
          </w:p>
        </w:tc>
      </w:tr>
      <w:tr w:rsidR="00F86295" w:rsidRPr="00F86295" w14:paraId="2187E8A1"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D62791"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7</w:t>
            </w:r>
          </w:p>
        </w:tc>
        <w:tc>
          <w:tcPr>
            <w:tcW w:w="2410" w:type="dxa"/>
            <w:tcBorders>
              <w:top w:val="nil"/>
              <w:left w:val="nil"/>
              <w:bottom w:val="single" w:sz="4" w:space="0" w:color="auto"/>
              <w:right w:val="single" w:sz="4" w:space="0" w:color="auto"/>
            </w:tcBorders>
            <w:shd w:val="clear" w:color="auto" w:fill="auto"/>
            <w:noWrap/>
            <w:vAlign w:val="center"/>
            <w:hideMark/>
          </w:tcPr>
          <w:p w14:paraId="45B8A48A"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110配线架</w:t>
            </w:r>
          </w:p>
        </w:tc>
        <w:tc>
          <w:tcPr>
            <w:tcW w:w="4110" w:type="dxa"/>
            <w:tcBorders>
              <w:top w:val="nil"/>
              <w:left w:val="nil"/>
              <w:bottom w:val="single" w:sz="4" w:space="0" w:color="auto"/>
              <w:right w:val="single" w:sz="4" w:space="0" w:color="auto"/>
            </w:tcBorders>
            <w:shd w:val="clear" w:color="auto" w:fill="auto"/>
            <w:vAlign w:val="center"/>
            <w:hideMark/>
          </w:tcPr>
          <w:p w14:paraId="578D2B2E"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100对</w:t>
            </w:r>
          </w:p>
        </w:tc>
        <w:tc>
          <w:tcPr>
            <w:tcW w:w="709" w:type="dxa"/>
            <w:tcBorders>
              <w:top w:val="nil"/>
              <w:left w:val="nil"/>
              <w:bottom w:val="single" w:sz="4" w:space="0" w:color="auto"/>
              <w:right w:val="single" w:sz="4" w:space="0" w:color="auto"/>
            </w:tcBorders>
            <w:shd w:val="clear" w:color="auto" w:fill="auto"/>
            <w:noWrap/>
            <w:vAlign w:val="center"/>
            <w:hideMark/>
          </w:tcPr>
          <w:p w14:paraId="5DBE76E0"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6EE3502E"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6</w:t>
            </w:r>
          </w:p>
        </w:tc>
      </w:tr>
      <w:tr w:rsidR="00F86295" w:rsidRPr="00F86295" w14:paraId="145DDD28"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F41BF6"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8</w:t>
            </w:r>
          </w:p>
        </w:tc>
        <w:tc>
          <w:tcPr>
            <w:tcW w:w="2410" w:type="dxa"/>
            <w:tcBorders>
              <w:top w:val="nil"/>
              <w:left w:val="nil"/>
              <w:bottom w:val="single" w:sz="4" w:space="0" w:color="auto"/>
              <w:right w:val="single" w:sz="4" w:space="0" w:color="auto"/>
            </w:tcBorders>
            <w:shd w:val="clear" w:color="auto" w:fill="auto"/>
            <w:noWrap/>
            <w:vAlign w:val="center"/>
            <w:hideMark/>
          </w:tcPr>
          <w:p w14:paraId="30E1A467"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六类网线</w:t>
            </w:r>
          </w:p>
        </w:tc>
        <w:tc>
          <w:tcPr>
            <w:tcW w:w="4110" w:type="dxa"/>
            <w:tcBorders>
              <w:top w:val="nil"/>
              <w:left w:val="nil"/>
              <w:bottom w:val="single" w:sz="4" w:space="0" w:color="auto"/>
              <w:right w:val="single" w:sz="4" w:space="0" w:color="auto"/>
            </w:tcBorders>
            <w:shd w:val="clear" w:color="auto" w:fill="auto"/>
            <w:vAlign w:val="center"/>
            <w:hideMark/>
          </w:tcPr>
          <w:p w14:paraId="5B6CDCF5"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六类非屏蔽网线</w:t>
            </w:r>
          </w:p>
        </w:tc>
        <w:tc>
          <w:tcPr>
            <w:tcW w:w="709" w:type="dxa"/>
            <w:tcBorders>
              <w:top w:val="nil"/>
              <w:left w:val="nil"/>
              <w:bottom w:val="single" w:sz="4" w:space="0" w:color="auto"/>
              <w:right w:val="single" w:sz="4" w:space="0" w:color="auto"/>
            </w:tcBorders>
            <w:shd w:val="clear" w:color="auto" w:fill="auto"/>
            <w:noWrap/>
            <w:vAlign w:val="center"/>
            <w:hideMark/>
          </w:tcPr>
          <w:p w14:paraId="7A657F2A"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米</w:t>
            </w:r>
          </w:p>
        </w:tc>
        <w:tc>
          <w:tcPr>
            <w:tcW w:w="851" w:type="dxa"/>
            <w:tcBorders>
              <w:top w:val="nil"/>
              <w:left w:val="nil"/>
              <w:bottom w:val="single" w:sz="4" w:space="0" w:color="auto"/>
              <w:right w:val="single" w:sz="4" w:space="0" w:color="auto"/>
            </w:tcBorders>
            <w:shd w:val="clear" w:color="auto" w:fill="auto"/>
            <w:noWrap/>
            <w:vAlign w:val="center"/>
            <w:hideMark/>
          </w:tcPr>
          <w:p w14:paraId="22CC5822"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11746</w:t>
            </w:r>
          </w:p>
        </w:tc>
      </w:tr>
      <w:tr w:rsidR="00F86295" w:rsidRPr="00F86295" w14:paraId="09ED6C70"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FA01F9"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9</w:t>
            </w:r>
          </w:p>
        </w:tc>
        <w:tc>
          <w:tcPr>
            <w:tcW w:w="2410" w:type="dxa"/>
            <w:tcBorders>
              <w:top w:val="nil"/>
              <w:left w:val="nil"/>
              <w:bottom w:val="single" w:sz="4" w:space="0" w:color="auto"/>
              <w:right w:val="single" w:sz="4" w:space="0" w:color="auto"/>
            </w:tcBorders>
            <w:shd w:val="clear" w:color="auto" w:fill="auto"/>
            <w:noWrap/>
            <w:vAlign w:val="center"/>
            <w:hideMark/>
          </w:tcPr>
          <w:p w14:paraId="652AA15F"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网络跳线、语音跳线</w:t>
            </w:r>
          </w:p>
        </w:tc>
        <w:tc>
          <w:tcPr>
            <w:tcW w:w="4110" w:type="dxa"/>
            <w:tcBorders>
              <w:top w:val="nil"/>
              <w:left w:val="nil"/>
              <w:bottom w:val="single" w:sz="4" w:space="0" w:color="auto"/>
              <w:right w:val="single" w:sz="4" w:space="0" w:color="auto"/>
            </w:tcBorders>
            <w:shd w:val="clear" w:color="auto" w:fill="auto"/>
            <w:vAlign w:val="center"/>
            <w:hideMark/>
          </w:tcPr>
          <w:p w14:paraId="2F7D935A"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RJ45-RJ45、RJ45-RJ11</w:t>
            </w:r>
          </w:p>
        </w:tc>
        <w:tc>
          <w:tcPr>
            <w:tcW w:w="709" w:type="dxa"/>
            <w:tcBorders>
              <w:top w:val="nil"/>
              <w:left w:val="nil"/>
              <w:bottom w:val="single" w:sz="4" w:space="0" w:color="auto"/>
              <w:right w:val="single" w:sz="4" w:space="0" w:color="auto"/>
            </w:tcBorders>
            <w:shd w:val="clear" w:color="auto" w:fill="auto"/>
            <w:noWrap/>
            <w:vAlign w:val="center"/>
            <w:hideMark/>
          </w:tcPr>
          <w:p w14:paraId="7F8AB55D"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条</w:t>
            </w:r>
          </w:p>
        </w:tc>
        <w:tc>
          <w:tcPr>
            <w:tcW w:w="851" w:type="dxa"/>
            <w:tcBorders>
              <w:top w:val="nil"/>
              <w:left w:val="nil"/>
              <w:bottom w:val="single" w:sz="4" w:space="0" w:color="auto"/>
              <w:right w:val="single" w:sz="4" w:space="0" w:color="auto"/>
            </w:tcBorders>
            <w:shd w:val="clear" w:color="auto" w:fill="auto"/>
            <w:noWrap/>
            <w:vAlign w:val="center"/>
            <w:hideMark/>
          </w:tcPr>
          <w:p w14:paraId="075CB08B"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428</w:t>
            </w:r>
          </w:p>
        </w:tc>
      </w:tr>
      <w:tr w:rsidR="00F86295" w:rsidRPr="00F86295" w14:paraId="3CF231DF"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65B10B"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10</w:t>
            </w:r>
          </w:p>
        </w:tc>
        <w:tc>
          <w:tcPr>
            <w:tcW w:w="2410" w:type="dxa"/>
            <w:tcBorders>
              <w:top w:val="nil"/>
              <w:left w:val="nil"/>
              <w:bottom w:val="single" w:sz="4" w:space="0" w:color="auto"/>
              <w:right w:val="single" w:sz="4" w:space="0" w:color="auto"/>
            </w:tcBorders>
            <w:shd w:val="clear" w:color="auto" w:fill="auto"/>
            <w:noWrap/>
            <w:vAlign w:val="center"/>
            <w:hideMark/>
          </w:tcPr>
          <w:p w14:paraId="7C45E136"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网络机柜</w:t>
            </w:r>
          </w:p>
        </w:tc>
        <w:tc>
          <w:tcPr>
            <w:tcW w:w="4110" w:type="dxa"/>
            <w:tcBorders>
              <w:top w:val="nil"/>
              <w:left w:val="nil"/>
              <w:bottom w:val="single" w:sz="4" w:space="0" w:color="auto"/>
              <w:right w:val="single" w:sz="4" w:space="0" w:color="auto"/>
            </w:tcBorders>
            <w:shd w:val="clear" w:color="auto" w:fill="auto"/>
            <w:noWrap/>
            <w:vAlign w:val="center"/>
            <w:hideMark/>
          </w:tcPr>
          <w:p w14:paraId="1FDDDC5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42U 600*600*2000</w:t>
            </w:r>
          </w:p>
        </w:tc>
        <w:tc>
          <w:tcPr>
            <w:tcW w:w="709" w:type="dxa"/>
            <w:tcBorders>
              <w:top w:val="nil"/>
              <w:left w:val="nil"/>
              <w:bottom w:val="single" w:sz="4" w:space="0" w:color="auto"/>
              <w:right w:val="single" w:sz="4" w:space="0" w:color="auto"/>
            </w:tcBorders>
            <w:shd w:val="clear" w:color="auto" w:fill="auto"/>
            <w:noWrap/>
            <w:vAlign w:val="center"/>
            <w:hideMark/>
          </w:tcPr>
          <w:p w14:paraId="1D59C11B"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台</w:t>
            </w:r>
          </w:p>
        </w:tc>
        <w:tc>
          <w:tcPr>
            <w:tcW w:w="851" w:type="dxa"/>
            <w:tcBorders>
              <w:top w:val="nil"/>
              <w:left w:val="nil"/>
              <w:bottom w:val="single" w:sz="4" w:space="0" w:color="auto"/>
              <w:right w:val="single" w:sz="4" w:space="0" w:color="auto"/>
            </w:tcBorders>
            <w:shd w:val="clear" w:color="auto" w:fill="auto"/>
            <w:noWrap/>
            <w:vAlign w:val="center"/>
            <w:hideMark/>
          </w:tcPr>
          <w:p w14:paraId="1751ECB2"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5</w:t>
            </w:r>
          </w:p>
        </w:tc>
      </w:tr>
      <w:tr w:rsidR="00F86295" w:rsidRPr="00F86295" w14:paraId="128AB48F"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6FFD3F"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11</w:t>
            </w:r>
          </w:p>
        </w:tc>
        <w:tc>
          <w:tcPr>
            <w:tcW w:w="2410" w:type="dxa"/>
            <w:tcBorders>
              <w:top w:val="nil"/>
              <w:left w:val="nil"/>
              <w:bottom w:val="single" w:sz="4" w:space="0" w:color="auto"/>
              <w:right w:val="single" w:sz="4" w:space="0" w:color="auto"/>
            </w:tcBorders>
            <w:shd w:val="clear" w:color="auto" w:fill="auto"/>
            <w:noWrap/>
            <w:vAlign w:val="center"/>
            <w:hideMark/>
          </w:tcPr>
          <w:p w14:paraId="0D532D6F"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网络机柜</w:t>
            </w:r>
          </w:p>
        </w:tc>
        <w:tc>
          <w:tcPr>
            <w:tcW w:w="4110" w:type="dxa"/>
            <w:tcBorders>
              <w:top w:val="nil"/>
              <w:left w:val="nil"/>
              <w:bottom w:val="single" w:sz="4" w:space="0" w:color="auto"/>
              <w:right w:val="single" w:sz="4" w:space="0" w:color="auto"/>
            </w:tcBorders>
            <w:shd w:val="clear" w:color="auto" w:fill="auto"/>
            <w:noWrap/>
            <w:vAlign w:val="center"/>
            <w:hideMark/>
          </w:tcPr>
          <w:p w14:paraId="4B02C31B"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42U 600*800*2000</w:t>
            </w:r>
          </w:p>
        </w:tc>
        <w:tc>
          <w:tcPr>
            <w:tcW w:w="709" w:type="dxa"/>
            <w:tcBorders>
              <w:top w:val="nil"/>
              <w:left w:val="nil"/>
              <w:bottom w:val="single" w:sz="4" w:space="0" w:color="auto"/>
              <w:right w:val="single" w:sz="4" w:space="0" w:color="auto"/>
            </w:tcBorders>
            <w:shd w:val="clear" w:color="auto" w:fill="auto"/>
            <w:noWrap/>
            <w:vAlign w:val="center"/>
            <w:hideMark/>
          </w:tcPr>
          <w:p w14:paraId="4403BD19"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台</w:t>
            </w:r>
          </w:p>
        </w:tc>
        <w:tc>
          <w:tcPr>
            <w:tcW w:w="851" w:type="dxa"/>
            <w:tcBorders>
              <w:top w:val="nil"/>
              <w:left w:val="nil"/>
              <w:bottom w:val="single" w:sz="4" w:space="0" w:color="auto"/>
              <w:right w:val="single" w:sz="4" w:space="0" w:color="auto"/>
            </w:tcBorders>
            <w:shd w:val="clear" w:color="auto" w:fill="auto"/>
            <w:noWrap/>
            <w:vAlign w:val="center"/>
            <w:hideMark/>
          </w:tcPr>
          <w:p w14:paraId="5E7A3D33"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3</w:t>
            </w:r>
          </w:p>
        </w:tc>
      </w:tr>
      <w:tr w:rsidR="00F86295" w:rsidRPr="00F86295" w14:paraId="20C02BD1"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3D7C0E"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12</w:t>
            </w:r>
          </w:p>
        </w:tc>
        <w:tc>
          <w:tcPr>
            <w:tcW w:w="2410" w:type="dxa"/>
            <w:tcBorders>
              <w:top w:val="nil"/>
              <w:left w:val="nil"/>
              <w:bottom w:val="single" w:sz="4" w:space="0" w:color="auto"/>
              <w:right w:val="single" w:sz="4" w:space="0" w:color="auto"/>
            </w:tcBorders>
            <w:shd w:val="clear" w:color="auto" w:fill="auto"/>
            <w:noWrap/>
            <w:vAlign w:val="center"/>
            <w:hideMark/>
          </w:tcPr>
          <w:p w14:paraId="47CD286F"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光纤配线架</w:t>
            </w:r>
          </w:p>
        </w:tc>
        <w:tc>
          <w:tcPr>
            <w:tcW w:w="4110" w:type="dxa"/>
            <w:tcBorders>
              <w:top w:val="nil"/>
              <w:left w:val="nil"/>
              <w:bottom w:val="single" w:sz="4" w:space="0" w:color="auto"/>
              <w:right w:val="single" w:sz="4" w:space="0" w:color="auto"/>
            </w:tcBorders>
            <w:shd w:val="clear" w:color="auto" w:fill="auto"/>
            <w:vAlign w:val="center"/>
            <w:hideMark/>
          </w:tcPr>
          <w:p w14:paraId="24951433"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12口机架式，含尾</w:t>
            </w:r>
            <w:proofErr w:type="gramStart"/>
            <w:r w:rsidRPr="00F86295">
              <w:rPr>
                <w:rFonts w:ascii="宋体" w:eastAsia="宋体" w:hAnsi="宋体" w:cs="宋体" w:hint="eastAsia"/>
                <w:color w:val="000000"/>
                <w:kern w:val="0"/>
                <w:sz w:val="22"/>
                <w:szCs w:val="22"/>
              </w:rPr>
              <w:t>纤</w:t>
            </w:r>
            <w:proofErr w:type="gramEnd"/>
            <w:r w:rsidRPr="00F86295">
              <w:rPr>
                <w:rFonts w:ascii="宋体" w:eastAsia="宋体" w:hAnsi="宋体" w:cs="宋体" w:hint="eastAsia"/>
                <w:color w:val="000000"/>
                <w:kern w:val="0"/>
                <w:sz w:val="22"/>
                <w:szCs w:val="22"/>
              </w:rPr>
              <w:t>、耦合器、光纤熔接</w:t>
            </w:r>
          </w:p>
        </w:tc>
        <w:tc>
          <w:tcPr>
            <w:tcW w:w="709" w:type="dxa"/>
            <w:tcBorders>
              <w:top w:val="nil"/>
              <w:left w:val="nil"/>
              <w:bottom w:val="single" w:sz="4" w:space="0" w:color="auto"/>
              <w:right w:val="single" w:sz="4" w:space="0" w:color="auto"/>
            </w:tcBorders>
            <w:shd w:val="clear" w:color="auto" w:fill="auto"/>
            <w:noWrap/>
            <w:vAlign w:val="center"/>
            <w:hideMark/>
          </w:tcPr>
          <w:p w14:paraId="0634B542"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2F1A5874"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5</w:t>
            </w:r>
          </w:p>
        </w:tc>
      </w:tr>
      <w:tr w:rsidR="00F86295" w:rsidRPr="00F86295" w14:paraId="26653AEC"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5DA3F5"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13</w:t>
            </w:r>
          </w:p>
        </w:tc>
        <w:tc>
          <w:tcPr>
            <w:tcW w:w="2410" w:type="dxa"/>
            <w:tcBorders>
              <w:top w:val="nil"/>
              <w:left w:val="nil"/>
              <w:bottom w:val="single" w:sz="4" w:space="0" w:color="auto"/>
              <w:right w:val="single" w:sz="4" w:space="0" w:color="auto"/>
            </w:tcBorders>
            <w:shd w:val="clear" w:color="auto" w:fill="auto"/>
            <w:noWrap/>
            <w:vAlign w:val="center"/>
            <w:hideMark/>
          </w:tcPr>
          <w:p w14:paraId="2E6795DE"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光纤配线架</w:t>
            </w:r>
          </w:p>
        </w:tc>
        <w:tc>
          <w:tcPr>
            <w:tcW w:w="4110" w:type="dxa"/>
            <w:tcBorders>
              <w:top w:val="nil"/>
              <w:left w:val="nil"/>
              <w:bottom w:val="single" w:sz="4" w:space="0" w:color="auto"/>
              <w:right w:val="single" w:sz="4" w:space="0" w:color="auto"/>
            </w:tcBorders>
            <w:shd w:val="clear" w:color="auto" w:fill="auto"/>
            <w:vAlign w:val="center"/>
            <w:hideMark/>
          </w:tcPr>
          <w:p w14:paraId="56ED3166"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96口机架式，含尾</w:t>
            </w:r>
            <w:proofErr w:type="gramStart"/>
            <w:r w:rsidRPr="00F86295">
              <w:rPr>
                <w:rFonts w:ascii="宋体" w:eastAsia="宋体" w:hAnsi="宋体" w:cs="宋体" w:hint="eastAsia"/>
                <w:color w:val="000000"/>
                <w:kern w:val="0"/>
                <w:sz w:val="22"/>
                <w:szCs w:val="22"/>
              </w:rPr>
              <w:t>纤</w:t>
            </w:r>
            <w:proofErr w:type="gramEnd"/>
            <w:r w:rsidRPr="00F86295">
              <w:rPr>
                <w:rFonts w:ascii="宋体" w:eastAsia="宋体" w:hAnsi="宋体" w:cs="宋体" w:hint="eastAsia"/>
                <w:color w:val="000000"/>
                <w:kern w:val="0"/>
                <w:sz w:val="22"/>
                <w:szCs w:val="22"/>
              </w:rPr>
              <w:t>、耦合器、光纤熔接</w:t>
            </w:r>
          </w:p>
        </w:tc>
        <w:tc>
          <w:tcPr>
            <w:tcW w:w="709" w:type="dxa"/>
            <w:tcBorders>
              <w:top w:val="nil"/>
              <w:left w:val="nil"/>
              <w:bottom w:val="single" w:sz="4" w:space="0" w:color="auto"/>
              <w:right w:val="single" w:sz="4" w:space="0" w:color="auto"/>
            </w:tcBorders>
            <w:shd w:val="clear" w:color="auto" w:fill="auto"/>
            <w:noWrap/>
            <w:vAlign w:val="center"/>
            <w:hideMark/>
          </w:tcPr>
          <w:p w14:paraId="648D0865"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F86295">
              <w:rPr>
                <w:rFonts w:ascii="宋体" w:eastAsia="宋体" w:hAnsi="宋体" w:cs="宋体" w:hint="eastAsia"/>
                <w:color w:val="000000"/>
                <w:kern w:val="0"/>
                <w:sz w:val="22"/>
                <w:szCs w:val="22"/>
              </w:rPr>
              <w:t>个</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1187EB94"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w:t>
            </w:r>
          </w:p>
        </w:tc>
      </w:tr>
      <w:tr w:rsidR="00F86295" w:rsidRPr="00F86295" w14:paraId="555D6355"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924561"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lastRenderedPageBreak/>
              <w:t>14</w:t>
            </w:r>
          </w:p>
        </w:tc>
        <w:tc>
          <w:tcPr>
            <w:tcW w:w="2410" w:type="dxa"/>
            <w:tcBorders>
              <w:top w:val="nil"/>
              <w:left w:val="nil"/>
              <w:bottom w:val="single" w:sz="4" w:space="0" w:color="auto"/>
              <w:right w:val="single" w:sz="4" w:space="0" w:color="auto"/>
            </w:tcBorders>
            <w:shd w:val="clear" w:color="auto" w:fill="auto"/>
            <w:noWrap/>
            <w:vAlign w:val="center"/>
            <w:hideMark/>
          </w:tcPr>
          <w:p w14:paraId="4A7C655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光纤跳线</w:t>
            </w:r>
          </w:p>
        </w:tc>
        <w:tc>
          <w:tcPr>
            <w:tcW w:w="4110" w:type="dxa"/>
            <w:tcBorders>
              <w:top w:val="nil"/>
              <w:left w:val="nil"/>
              <w:bottom w:val="single" w:sz="4" w:space="0" w:color="auto"/>
              <w:right w:val="single" w:sz="4" w:space="0" w:color="auto"/>
            </w:tcBorders>
            <w:shd w:val="clear" w:color="auto" w:fill="auto"/>
            <w:vAlign w:val="center"/>
            <w:hideMark/>
          </w:tcPr>
          <w:p w14:paraId="2147AE6B"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LC-LC</w:t>
            </w:r>
          </w:p>
        </w:tc>
        <w:tc>
          <w:tcPr>
            <w:tcW w:w="709" w:type="dxa"/>
            <w:tcBorders>
              <w:top w:val="nil"/>
              <w:left w:val="nil"/>
              <w:bottom w:val="single" w:sz="4" w:space="0" w:color="auto"/>
              <w:right w:val="single" w:sz="4" w:space="0" w:color="auto"/>
            </w:tcBorders>
            <w:shd w:val="clear" w:color="auto" w:fill="auto"/>
            <w:noWrap/>
            <w:vAlign w:val="center"/>
            <w:hideMark/>
          </w:tcPr>
          <w:p w14:paraId="55FAF81E"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对</w:t>
            </w:r>
          </w:p>
        </w:tc>
        <w:tc>
          <w:tcPr>
            <w:tcW w:w="851" w:type="dxa"/>
            <w:tcBorders>
              <w:top w:val="nil"/>
              <w:left w:val="nil"/>
              <w:bottom w:val="single" w:sz="4" w:space="0" w:color="auto"/>
              <w:right w:val="single" w:sz="4" w:space="0" w:color="auto"/>
            </w:tcBorders>
            <w:shd w:val="clear" w:color="auto" w:fill="auto"/>
            <w:noWrap/>
            <w:vAlign w:val="center"/>
            <w:hideMark/>
          </w:tcPr>
          <w:p w14:paraId="180D680C"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25</w:t>
            </w:r>
          </w:p>
        </w:tc>
      </w:tr>
      <w:tr w:rsidR="00F86295" w:rsidRPr="00F86295" w14:paraId="193A64D5"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B89EF3"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15</w:t>
            </w:r>
          </w:p>
        </w:tc>
        <w:tc>
          <w:tcPr>
            <w:tcW w:w="2410" w:type="dxa"/>
            <w:tcBorders>
              <w:top w:val="nil"/>
              <w:left w:val="nil"/>
              <w:bottom w:val="single" w:sz="4" w:space="0" w:color="auto"/>
              <w:right w:val="single" w:sz="4" w:space="0" w:color="auto"/>
            </w:tcBorders>
            <w:shd w:val="clear" w:color="auto" w:fill="auto"/>
            <w:noWrap/>
            <w:vAlign w:val="center"/>
            <w:hideMark/>
          </w:tcPr>
          <w:p w14:paraId="17B6BFC6"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多模光纤</w:t>
            </w:r>
          </w:p>
        </w:tc>
        <w:tc>
          <w:tcPr>
            <w:tcW w:w="4110" w:type="dxa"/>
            <w:tcBorders>
              <w:top w:val="nil"/>
              <w:left w:val="nil"/>
              <w:bottom w:val="single" w:sz="4" w:space="0" w:color="auto"/>
              <w:right w:val="single" w:sz="4" w:space="0" w:color="auto"/>
            </w:tcBorders>
            <w:shd w:val="clear" w:color="auto" w:fill="auto"/>
            <w:noWrap/>
            <w:vAlign w:val="center"/>
            <w:hideMark/>
          </w:tcPr>
          <w:p w14:paraId="58E7CD32"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12芯千兆多模</w:t>
            </w:r>
          </w:p>
        </w:tc>
        <w:tc>
          <w:tcPr>
            <w:tcW w:w="709" w:type="dxa"/>
            <w:tcBorders>
              <w:top w:val="nil"/>
              <w:left w:val="nil"/>
              <w:bottom w:val="single" w:sz="4" w:space="0" w:color="auto"/>
              <w:right w:val="single" w:sz="4" w:space="0" w:color="auto"/>
            </w:tcBorders>
            <w:shd w:val="clear" w:color="auto" w:fill="auto"/>
            <w:noWrap/>
            <w:vAlign w:val="center"/>
            <w:hideMark/>
          </w:tcPr>
          <w:p w14:paraId="4FB7CED4"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米</w:t>
            </w:r>
          </w:p>
        </w:tc>
        <w:tc>
          <w:tcPr>
            <w:tcW w:w="851" w:type="dxa"/>
            <w:tcBorders>
              <w:top w:val="nil"/>
              <w:left w:val="nil"/>
              <w:bottom w:val="single" w:sz="4" w:space="0" w:color="auto"/>
              <w:right w:val="single" w:sz="4" w:space="0" w:color="auto"/>
            </w:tcBorders>
            <w:shd w:val="clear" w:color="auto" w:fill="auto"/>
            <w:noWrap/>
            <w:vAlign w:val="center"/>
            <w:hideMark/>
          </w:tcPr>
          <w:p w14:paraId="598688C9"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376</w:t>
            </w:r>
          </w:p>
        </w:tc>
      </w:tr>
      <w:tr w:rsidR="00F86295" w:rsidRPr="00F86295" w14:paraId="3569A653" w14:textId="77777777" w:rsidTr="009F3657">
        <w:trPr>
          <w:trHeight w:val="5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3B02BD"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16</w:t>
            </w:r>
          </w:p>
        </w:tc>
        <w:tc>
          <w:tcPr>
            <w:tcW w:w="2410" w:type="dxa"/>
            <w:tcBorders>
              <w:top w:val="nil"/>
              <w:left w:val="nil"/>
              <w:bottom w:val="single" w:sz="4" w:space="0" w:color="auto"/>
              <w:right w:val="single" w:sz="4" w:space="0" w:color="auto"/>
            </w:tcBorders>
            <w:shd w:val="clear" w:color="auto" w:fill="auto"/>
            <w:noWrap/>
            <w:vAlign w:val="center"/>
            <w:hideMark/>
          </w:tcPr>
          <w:p w14:paraId="22E4F1D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25对语音电缆</w:t>
            </w:r>
          </w:p>
        </w:tc>
        <w:tc>
          <w:tcPr>
            <w:tcW w:w="4110" w:type="dxa"/>
            <w:tcBorders>
              <w:top w:val="nil"/>
              <w:left w:val="nil"/>
              <w:bottom w:val="single" w:sz="4" w:space="0" w:color="auto"/>
              <w:right w:val="single" w:sz="4" w:space="0" w:color="auto"/>
            </w:tcBorders>
            <w:shd w:val="clear" w:color="auto" w:fill="auto"/>
            <w:noWrap/>
            <w:vAlign w:val="center"/>
            <w:hideMark/>
          </w:tcPr>
          <w:p w14:paraId="441D9ACB"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2*0.5*25</w:t>
            </w:r>
          </w:p>
        </w:tc>
        <w:tc>
          <w:tcPr>
            <w:tcW w:w="709" w:type="dxa"/>
            <w:tcBorders>
              <w:top w:val="nil"/>
              <w:left w:val="nil"/>
              <w:bottom w:val="single" w:sz="4" w:space="0" w:color="auto"/>
              <w:right w:val="single" w:sz="4" w:space="0" w:color="auto"/>
            </w:tcBorders>
            <w:shd w:val="clear" w:color="auto" w:fill="auto"/>
            <w:noWrap/>
            <w:vAlign w:val="center"/>
            <w:hideMark/>
          </w:tcPr>
          <w:p w14:paraId="3EC83C9B"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米</w:t>
            </w:r>
          </w:p>
        </w:tc>
        <w:tc>
          <w:tcPr>
            <w:tcW w:w="851" w:type="dxa"/>
            <w:tcBorders>
              <w:top w:val="nil"/>
              <w:left w:val="nil"/>
              <w:bottom w:val="single" w:sz="4" w:space="0" w:color="auto"/>
              <w:right w:val="single" w:sz="4" w:space="0" w:color="auto"/>
            </w:tcBorders>
            <w:shd w:val="clear" w:color="auto" w:fill="auto"/>
            <w:noWrap/>
            <w:vAlign w:val="center"/>
            <w:hideMark/>
          </w:tcPr>
          <w:p w14:paraId="22C9DE80"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196</w:t>
            </w:r>
          </w:p>
        </w:tc>
      </w:tr>
      <w:tr w:rsidR="00F86295" w:rsidRPr="00F86295" w14:paraId="2498D81B" w14:textId="77777777" w:rsidTr="009F3657">
        <w:trPr>
          <w:trHeight w:val="55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1E7F1E"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17</w:t>
            </w:r>
          </w:p>
        </w:tc>
        <w:tc>
          <w:tcPr>
            <w:tcW w:w="2410" w:type="dxa"/>
            <w:tcBorders>
              <w:top w:val="nil"/>
              <w:left w:val="nil"/>
              <w:bottom w:val="single" w:sz="4" w:space="0" w:color="auto"/>
              <w:right w:val="single" w:sz="4" w:space="0" w:color="auto"/>
            </w:tcBorders>
            <w:shd w:val="clear" w:color="auto" w:fill="auto"/>
            <w:noWrap/>
            <w:vAlign w:val="center"/>
            <w:hideMark/>
          </w:tcPr>
          <w:p w14:paraId="79FF67E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10对语音电缆</w:t>
            </w:r>
          </w:p>
        </w:tc>
        <w:tc>
          <w:tcPr>
            <w:tcW w:w="4110" w:type="dxa"/>
            <w:tcBorders>
              <w:top w:val="nil"/>
              <w:left w:val="nil"/>
              <w:bottom w:val="single" w:sz="4" w:space="0" w:color="auto"/>
              <w:right w:val="single" w:sz="4" w:space="0" w:color="auto"/>
            </w:tcBorders>
            <w:shd w:val="clear" w:color="auto" w:fill="auto"/>
            <w:noWrap/>
            <w:vAlign w:val="center"/>
            <w:hideMark/>
          </w:tcPr>
          <w:p w14:paraId="5641159A"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2*0.5*10</w:t>
            </w:r>
          </w:p>
        </w:tc>
        <w:tc>
          <w:tcPr>
            <w:tcW w:w="709" w:type="dxa"/>
            <w:tcBorders>
              <w:top w:val="nil"/>
              <w:left w:val="nil"/>
              <w:bottom w:val="single" w:sz="4" w:space="0" w:color="auto"/>
              <w:right w:val="single" w:sz="4" w:space="0" w:color="auto"/>
            </w:tcBorders>
            <w:shd w:val="clear" w:color="auto" w:fill="auto"/>
            <w:noWrap/>
            <w:vAlign w:val="center"/>
            <w:hideMark/>
          </w:tcPr>
          <w:p w14:paraId="19E6A052"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米</w:t>
            </w:r>
          </w:p>
        </w:tc>
        <w:tc>
          <w:tcPr>
            <w:tcW w:w="851" w:type="dxa"/>
            <w:tcBorders>
              <w:top w:val="nil"/>
              <w:left w:val="nil"/>
              <w:bottom w:val="single" w:sz="4" w:space="0" w:color="auto"/>
              <w:right w:val="single" w:sz="4" w:space="0" w:color="auto"/>
            </w:tcBorders>
            <w:shd w:val="clear" w:color="auto" w:fill="auto"/>
            <w:noWrap/>
            <w:vAlign w:val="center"/>
            <w:hideMark/>
          </w:tcPr>
          <w:p w14:paraId="3FA1286E"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252</w:t>
            </w:r>
          </w:p>
        </w:tc>
      </w:tr>
      <w:tr w:rsidR="00F86295" w:rsidRPr="00F86295" w14:paraId="00521567" w14:textId="77777777" w:rsidTr="009F3657">
        <w:trPr>
          <w:trHeight w:val="55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A75CFA"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18</w:t>
            </w:r>
          </w:p>
        </w:tc>
        <w:tc>
          <w:tcPr>
            <w:tcW w:w="2410" w:type="dxa"/>
            <w:tcBorders>
              <w:top w:val="nil"/>
              <w:left w:val="nil"/>
              <w:bottom w:val="single" w:sz="4" w:space="0" w:color="auto"/>
              <w:right w:val="single" w:sz="4" w:space="0" w:color="auto"/>
            </w:tcBorders>
            <w:shd w:val="clear" w:color="auto" w:fill="auto"/>
            <w:noWrap/>
            <w:vAlign w:val="center"/>
            <w:hideMark/>
          </w:tcPr>
          <w:p w14:paraId="2DA69C24"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安装辅材</w:t>
            </w:r>
          </w:p>
        </w:tc>
        <w:tc>
          <w:tcPr>
            <w:tcW w:w="4110" w:type="dxa"/>
            <w:tcBorders>
              <w:top w:val="nil"/>
              <w:left w:val="nil"/>
              <w:bottom w:val="single" w:sz="4" w:space="0" w:color="auto"/>
              <w:right w:val="single" w:sz="4" w:space="0" w:color="auto"/>
            </w:tcBorders>
            <w:shd w:val="clear" w:color="auto" w:fill="auto"/>
            <w:noWrap/>
            <w:vAlign w:val="center"/>
            <w:hideMark/>
          </w:tcPr>
          <w:p w14:paraId="6BC0E931"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胶布、标签、水晶头等</w:t>
            </w:r>
          </w:p>
        </w:tc>
        <w:tc>
          <w:tcPr>
            <w:tcW w:w="709" w:type="dxa"/>
            <w:tcBorders>
              <w:top w:val="nil"/>
              <w:left w:val="nil"/>
              <w:bottom w:val="single" w:sz="4" w:space="0" w:color="auto"/>
              <w:right w:val="single" w:sz="4" w:space="0" w:color="auto"/>
            </w:tcBorders>
            <w:shd w:val="clear" w:color="auto" w:fill="auto"/>
            <w:noWrap/>
            <w:vAlign w:val="center"/>
            <w:hideMark/>
          </w:tcPr>
          <w:p w14:paraId="62BEEE04"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项</w:t>
            </w:r>
          </w:p>
        </w:tc>
        <w:tc>
          <w:tcPr>
            <w:tcW w:w="851" w:type="dxa"/>
            <w:tcBorders>
              <w:top w:val="nil"/>
              <w:left w:val="nil"/>
              <w:bottom w:val="single" w:sz="4" w:space="0" w:color="auto"/>
              <w:right w:val="single" w:sz="4" w:space="0" w:color="auto"/>
            </w:tcBorders>
            <w:shd w:val="clear" w:color="auto" w:fill="auto"/>
            <w:noWrap/>
            <w:vAlign w:val="center"/>
            <w:hideMark/>
          </w:tcPr>
          <w:p w14:paraId="51BDFAF9"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w:t>
            </w:r>
          </w:p>
        </w:tc>
      </w:tr>
      <w:tr w:rsidR="00F86295" w:rsidRPr="00F86295" w14:paraId="7DB20657" w14:textId="77777777" w:rsidTr="009F3657">
        <w:trPr>
          <w:trHeight w:val="612"/>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0BB5F4"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17</w:t>
            </w:r>
          </w:p>
        </w:tc>
        <w:tc>
          <w:tcPr>
            <w:tcW w:w="2410" w:type="dxa"/>
            <w:tcBorders>
              <w:top w:val="nil"/>
              <w:left w:val="nil"/>
              <w:bottom w:val="single" w:sz="4" w:space="0" w:color="auto"/>
              <w:right w:val="single" w:sz="4" w:space="0" w:color="auto"/>
            </w:tcBorders>
            <w:shd w:val="clear" w:color="auto" w:fill="auto"/>
            <w:noWrap/>
            <w:vAlign w:val="center"/>
            <w:hideMark/>
          </w:tcPr>
          <w:p w14:paraId="245051EC"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服务器机柜</w:t>
            </w:r>
          </w:p>
        </w:tc>
        <w:tc>
          <w:tcPr>
            <w:tcW w:w="4110" w:type="dxa"/>
            <w:tcBorders>
              <w:top w:val="nil"/>
              <w:left w:val="nil"/>
              <w:bottom w:val="single" w:sz="4" w:space="0" w:color="auto"/>
              <w:right w:val="single" w:sz="4" w:space="0" w:color="auto"/>
            </w:tcBorders>
            <w:shd w:val="clear" w:color="auto" w:fill="auto"/>
            <w:noWrap/>
            <w:vAlign w:val="center"/>
            <w:hideMark/>
          </w:tcPr>
          <w:p w14:paraId="38638B66" w14:textId="77777777" w:rsidR="00F86295" w:rsidRPr="00F86295" w:rsidRDefault="00F86295" w:rsidP="00F86295">
            <w:pPr>
              <w:widowControl/>
              <w:spacing w:line="240" w:lineRule="auto"/>
              <w:ind w:firstLineChars="0" w:firstLine="0"/>
              <w:jc w:val="lef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600*1000*4200</w:t>
            </w:r>
          </w:p>
        </w:tc>
        <w:tc>
          <w:tcPr>
            <w:tcW w:w="709" w:type="dxa"/>
            <w:tcBorders>
              <w:top w:val="nil"/>
              <w:left w:val="nil"/>
              <w:bottom w:val="single" w:sz="4" w:space="0" w:color="auto"/>
              <w:right w:val="single" w:sz="4" w:space="0" w:color="auto"/>
            </w:tcBorders>
            <w:shd w:val="clear" w:color="auto" w:fill="auto"/>
            <w:noWrap/>
            <w:vAlign w:val="center"/>
            <w:hideMark/>
          </w:tcPr>
          <w:p w14:paraId="5DE79887" w14:textId="77777777" w:rsidR="00F86295" w:rsidRPr="00F86295" w:rsidRDefault="00F86295" w:rsidP="00F86295">
            <w:pPr>
              <w:widowControl/>
              <w:spacing w:line="240" w:lineRule="auto"/>
              <w:ind w:firstLineChars="0" w:firstLine="0"/>
              <w:jc w:val="center"/>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台</w:t>
            </w:r>
          </w:p>
        </w:tc>
        <w:tc>
          <w:tcPr>
            <w:tcW w:w="851" w:type="dxa"/>
            <w:tcBorders>
              <w:top w:val="nil"/>
              <w:left w:val="nil"/>
              <w:bottom w:val="single" w:sz="4" w:space="0" w:color="auto"/>
              <w:right w:val="single" w:sz="4" w:space="0" w:color="auto"/>
            </w:tcBorders>
            <w:shd w:val="clear" w:color="auto" w:fill="auto"/>
            <w:noWrap/>
            <w:vAlign w:val="center"/>
            <w:hideMark/>
          </w:tcPr>
          <w:p w14:paraId="18D35008" w14:textId="77777777" w:rsidR="00F86295" w:rsidRPr="00F86295" w:rsidRDefault="00F86295" w:rsidP="00F86295">
            <w:pPr>
              <w:widowControl/>
              <w:spacing w:line="240" w:lineRule="auto"/>
              <w:ind w:firstLineChars="0" w:firstLine="0"/>
              <w:jc w:val="right"/>
              <w:rPr>
                <w:rFonts w:ascii="宋体" w:eastAsia="宋体" w:hAnsi="宋体" w:cs="宋体" w:hint="eastAsia"/>
                <w:color w:val="000000"/>
                <w:kern w:val="0"/>
                <w:sz w:val="22"/>
                <w:szCs w:val="22"/>
              </w:rPr>
            </w:pPr>
            <w:r w:rsidRPr="00F86295">
              <w:rPr>
                <w:rFonts w:ascii="宋体" w:eastAsia="宋体" w:hAnsi="宋体" w:cs="宋体" w:hint="eastAsia"/>
                <w:color w:val="000000"/>
                <w:kern w:val="0"/>
                <w:sz w:val="22"/>
                <w:szCs w:val="22"/>
              </w:rPr>
              <w:t>4</w:t>
            </w:r>
          </w:p>
        </w:tc>
      </w:tr>
    </w:tbl>
    <w:p w14:paraId="39F200F5" w14:textId="17EE22A1" w:rsidR="009F3657" w:rsidRDefault="009F3657" w:rsidP="009F3657">
      <w:pPr>
        <w:pStyle w:val="2"/>
        <w:ind w:leftChars="236" w:left="566" w:rightChars="103" w:right="247" w:firstLine="1"/>
        <w:rPr>
          <w:rFonts w:ascii="微软雅黑" w:eastAsia="微软雅黑" w:hAnsi="微软雅黑"/>
          <w:sz w:val="28"/>
          <w:szCs w:val="28"/>
        </w:rPr>
      </w:pPr>
      <w:bookmarkStart w:id="28" w:name="_Toc70234414"/>
      <w:r>
        <w:rPr>
          <w:rFonts w:ascii="微软雅黑" w:eastAsia="微软雅黑" w:hAnsi="微软雅黑" w:hint="eastAsia"/>
          <w:sz w:val="28"/>
          <w:szCs w:val="28"/>
        </w:rPr>
        <w:t>2</w:t>
      </w:r>
      <w:r>
        <w:rPr>
          <w:rFonts w:ascii="微软雅黑" w:eastAsia="微软雅黑" w:hAnsi="微软雅黑"/>
          <w:sz w:val="28"/>
          <w:szCs w:val="28"/>
        </w:rPr>
        <w:t xml:space="preserve">.4 </w:t>
      </w:r>
      <w:r>
        <w:rPr>
          <w:rFonts w:ascii="微软雅黑" w:eastAsia="微软雅黑" w:hAnsi="微软雅黑" w:hint="eastAsia"/>
          <w:sz w:val="28"/>
          <w:szCs w:val="28"/>
        </w:rPr>
        <w:t>博物馆</w:t>
      </w:r>
      <w:r w:rsidRPr="00F86295">
        <w:rPr>
          <w:rFonts w:ascii="微软雅黑" w:eastAsia="微软雅黑" w:hAnsi="微软雅黑" w:hint="eastAsia"/>
          <w:sz w:val="28"/>
          <w:szCs w:val="28"/>
        </w:rPr>
        <w:t>项目清单</w:t>
      </w:r>
      <w:bookmarkEnd w:id="28"/>
    </w:p>
    <w:tbl>
      <w:tblPr>
        <w:tblW w:w="8930" w:type="dxa"/>
        <w:jc w:val="center"/>
        <w:tblLook w:val="04A0" w:firstRow="1" w:lastRow="0" w:firstColumn="1" w:lastColumn="0" w:noHBand="0" w:noVBand="1"/>
      </w:tblPr>
      <w:tblGrid>
        <w:gridCol w:w="709"/>
        <w:gridCol w:w="2551"/>
        <w:gridCol w:w="3969"/>
        <w:gridCol w:w="709"/>
        <w:gridCol w:w="992"/>
      </w:tblGrid>
      <w:tr w:rsidR="009F3657" w:rsidRPr="009F3657" w14:paraId="4F755621" w14:textId="77777777" w:rsidTr="009F3657">
        <w:trPr>
          <w:trHeight w:val="555"/>
          <w:jc w:val="center"/>
        </w:trPr>
        <w:tc>
          <w:tcPr>
            <w:tcW w:w="709"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64EEAE37" w14:textId="77777777" w:rsidR="009F3657" w:rsidRPr="009F3657" w:rsidRDefault="009F3657" w:rsidP="009F3657">
            <w:pPr>
              <w:widowControl/>
              <w:spacing w:line="240" w:lineRule="auto"/>
              <w:ind w:firstLineChars="0" w:firstLine="0"/>
              <w:jc w:val="center"/>
              <w:rPr>
                <w:rFonts w:ascii="宋体" w:eastAsia="宋体" w:hAnsi="宋体" w:cs="宋体"/>
                <w:b/>
                <w:bCs/>
                <w:color w:val="000000"/>
                <w:kern w:val="0"/>
                <w:szCs w:val="24"/>
              </w:rPr>
            </w:pPr>
            <w:r w:rsidRPr="009F3657">
              <w:rPr>
                <w:rFonts w:ascii="宋体" w:eastAsia="宋体" w:hAnsi="宋体" w:cs="宋体" w:hint="eastAsia"/>
                <w:b/>
                <w:bCs/>
                <w:color w:val="000000"/>
                <w:kern w:val="0"/>
                <w:szCs w:val="24"/>
              </w:rPr>
              <w:t>序号</w:t>
            </w:r>
          </w:p>
        </w:tc>
        <w:tc>
          <w:tcPr>
            <w:tcW w:w="2551" w:type="dxa"/>
            <w:tcBorders>
              <w:top w:val="single" w:sz="8" w:space="0" w:color="auto"/>
              <w:left w:val="nil"/>
              <w:bottom w:val="single" w:sz="4" w:space="0" w:color="auto"/>
              <w:right w:val="single" w:sz="4" w:space="0" w:color="auto"/>
            </w:tcBorders>
            <w:shd w:val="clear" w:color="000000" w:fill="DDEBF7"/>
            <w:noWrap/>
            <w:vAlign w:val="center"/>
            <w:hideMark/>
          </w:tcPr>
          <w:p w14:paraId="339E60B4"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名称</w:t>
            </w:r>
          </w:p>
        </w:tc>
        <w:tc>
          <w:tcPr>
            <w:tcW w:w="3969" w:type="dxa"/>
            <w:tcBorders>
              <w:top w:val="single" w:sz="8" w:space="0" w:color="auto"/>
              <w:left w:val="nil"/>
              <w:bottom w:val="single" w:sz="4" w:space="0" w:color="auto"/>
              <w:right w:val="single" w:sz="4" w:space="0" w:color="auto"/>
            </w:tcBorders>
            <w:shd w:val="clear" w:color="000000" w:fill="DDEBF7"/>
            <w:noWrap/>
            <w:vAlign w:val="center"/>
            <w:hideMark/>
          </w:tcPr>
          <w:p w14:paraId="5DF0A25F"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技术参数</w:t>
            </w:r>
          </w:p>
        </w:tc>
        <w:tc>
          <w:tcPr>
            <w:tcW w:w="709" w:type="dxa"/>
            <w:tcBorders>
              <w:top w:val="single" w:sz="8" w:space="0" w:color="auto"/>
              <w:left w:val="nil"/>
              <w:bottom w:val="single" w:sz="4" w:space="0" w:color="auto"/>
              <w:right w:val="single" w:sz="4" w:space="0" w:color="auto"/>
            </w:tcBorders>
            <w:shd w:val="clear" w:color="000000" w:fill="DDEBF7"/>
            <w:noWrap/>
            <w:vAlign w:val="center"/>
            <w:hideMark/>
          </w:tcPr>
          <w:p w14:paraId="7391ED33"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单位</w:t>
            </w:r>
          </w:p>
        </w:tc>
        <w:tc>
          <w:tcPr>
            <w:tcW w:w="992" w:type="dxa"/>
            <w:tcBorders>
              <w:top w:val="single" w:sz="8" w:space="0" w:color="auto"/>
              <w:left w:val="nil"/>
              <w:bottom w:val="single" w:sz="4" w:space="0" w:color="auto"/>
              <w:right w:val="single" w:sz="4" w:space="0" w:color="auto"/>
            </w:tcBorders>
            <w:shd w:val="clear" w:color="000000" w:fill="DDEBF7"/>
            <w:noWrap/>
            <w:vAlign w:val="center"/>
            <w:hideMark/>
          </w:tcPr>
          <w:p w14:paraId="4045C3CD"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数量</w:t>
            </w:r>
          </w:p>
        </w:tc>
      </w:tr>
      <w:tr w:rsidR="009F3657" w:rsidRPr="009F3657" w14:paraId="35AB29AB"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37614D7"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c>
          <w:tcPr>
            <w:tcW w:w="2551" w:type="dxa"/>
            <w:tcBorders>
              <w:top w:val="nil"/>
              <w:left w:val="nil"/>
              <w:bottom w:val="single" w:sz="4" w:space="0" w:color="auto"/>
              <w:right w:val="single" w:sz="4" w:space="0" w:color="auto"/>
            </w:tcBorders>
            <w:shd w:val="clear" w:color="auto" w:fill="auto"/>
            <w:noWrap/>
            <w:vAlign w:val="center"/>
            <w:hideMark/>
          </w:tcPr>
          <w:p w14:paraId="440A68A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网络模块</w:t>
            </w:r>
          </w:p>
        </w:tc>
        <w:tc>
          <w:tcPr>
            <w:tcW w:w="3969" w:type="dxa"/>
            <w:tcBorders>
              <w:top w:val="nil"/>
              <w:left w:val="nil"/>
              <w:bottom w:val="single" w:sz="4" w:space="0" w:color="auto"/>
              <w:right w:val="single" w:sz="4" w:space="0" w:color="auto"/>
            </w:tcBorders>
            <w:shd w:val="clear" w:color="auto" w:fill="auto"/>
            <w:vAlign w:val="center"/>
            <w:hideMark/>
          </w:tcPr>
          <w:p w14:paraId="5E5E9641"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6类RJ45</w:t>
            </w:r>
            <w:proofErr w:type="gramStart"/>
            <w:r w:rsidRPr="009F3657">
              <w:rPr>
                <w:rFonts w:ascii="宋体" w:eastAsia="宋体" w:hAnsi="宋体" w:cs="宋体" w:hint="eastAsia"/>
                <w:color w:val="000000"/>
                <w:kern w:val="0"/>
                <w:sz w:val="22"/>
                <w:szCs w:val="22"/>
              </w:rPr>
              <w:t>免工具端</w:t>
            </w:r>
            <w:proofErr w:type="gramEnd"/>
            <w:r w:rsidRPr="009F3657">
              <w:rPr>
                <w:rFonts w:ascii="宋体" w:eastAsia="宋体" w:hAnsi="宋体" w:cs="宋体" w:hint="eastAsia"/>
                <w:color w:val="000000"/>
                <w:kern w:val="0"/>
                <w:sz w:val="22"/>
                <w:szCs w:val="22"/>
              </w:rPr>
              <w:t>接模块 非屏蔽</w:t>
            </w:r>
          </w:p>
        </w:tc>
        <w:tc>
          <w:tcPr>
            <w:tcW w:w="709" w:type="dxa"/>
            <w:tcBorders>
              <w:top w:val="nil"/>
              <w:left w:val="nil"/>
              <w:bottom w:val="single" w:sz="4" w:space="0" w:color="auto"/>
              <w:right w:val="single" w:sz="4" w:space="0" w:color="auto"/>
            </w:tcBorders>
            <w:shd w:val="clear" w:color="auto" w:fill="auto"/>
            <w:noWrap/>
            <w:vAlign w:val="center"/>
            <w:hideMark/>
          </w:tcPr>
          <w:p w14:paraId="6DB71A8C"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4824C05"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214</w:t>
            </w:r>
          </w:p>
        </w:tc>
      </w:tr>
      <w:tr w:rsidR="009F3657" w:rsidRPr="009F3657" w14:paraId="16E4A973"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26A546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w:t>
            </w:r>
          </w:p>
        </w:tc>
        <w:tc>
          <w:tcPr>
            <w:tcW w:w="2551" w:type="dxa"/>
            <w:tcBorders>
              <w:top w:val="nil"/>
              <w:left w:val="nil"/>
              <w:bottom w:val="single" w:sz="4" w:space="0" w:color="auto"/>
              <w:right w:val="single" w:sz="4" w:space="0" w:color="auto"/>
            </w:tcBorders>
            <w:shd w:val="clear" w:color="auto" w:fill="auto"/>
            <w:noWrap/>
            <w:vAlign w:val="center"/>
            <w:hideMark/>
          </w:tcPr>
          <w:p w14:paraId="44348746"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单口面板</w:t>
            </w:r>
          </w:p>
        </w:tc>
        <w:tc>
          <w:tcPr>
            <w:tcW w:w="3969" w:type="dxa"/>
            <w:tcBorders>
              <w:top w:val="nil"/>
              <w:left w:val="nil"/>
              <w:bottom w:val="single" w:sz="4" w:space="0" w:color="auto"/>
              <w:right w:val="single" w:sz="4" w:space="0" w:color="auto"/>
            </w:tcBorders>
            <w:shd w:val="clear" w:color="auto" w:fill="auto"/>
            <w:vAlign w:val="center"/>
            <w:hideMark/>
          </w:tcPr>
          <w:p w14:paraId="2E366771"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 xml:space="preserve">组合式 单口 白色信息面板 </w:t>
            </w:r>
          </w:p>
        </w:tc>
        <w:tc>
          <w:tcPr>
            <w:tcW w:w="709" w:type="dxa"/>
            <w:tcBorders>
              <w:top w:val="nil"/>
              <w:left w:val="nil"/>
              <w:bottom w:val="single" w:sz="4" w:space="0" w:color="auto"/>
              <w:right w:val="single" w:sz="4" w:space="0" w:color="auto"/>
            </w:tcBorders>
            <w:shd w:val="clear" w:color="auto" w:fill="auto"/>
            <w:noWrap/>
            <w:vAlign w:val="center"/>
            <w:hideMark/>
          </w:tcPr>
          <w:p w14:paraId="782B30D1"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BFCA8CE"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116</w:t>
            </w:r>
          </w:p>
        </w:tc>
      </w:tr>
      <w:tr w:rsidR="009F3657" w:rsidRPr="009F3657" w14:paraId="2F799935"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D45669C"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c>
          <w:tcPr>
            <w:tcW w:w="2551" w:type="dxa"/>
            <w:tcBorders>
              <w:top w:val="nil"/>
              <w:left w:val="nil"/>
              <w:bottom w:val="single" w:sz="4" w:space="0" w:color="auto"/>
              <w:right w:val="single" w:sz="4" w:space="0" w:color="auto"/>
            </w:tcBorders>
            <w:shd w:val="clear" w:color="auto" w:fill="auto"/>
            <w:noWrap/>
            <w:vAlign w:val="center"/>
            <w:hideMark/>
          </w:tcPr>
          <w:p w14:paraId="4A7E539A"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双口面板</w:t>
            </w:r>
          </w:p>
        </w:tc>
        <w:tc>
          <w:tcPr>
            <w:tcW w:w="3969" w:type="dxa"/>
            <w:tcBorders>
              <w:top w:val="nil"/>
              <w:left w:val="nil"/>
              <w:bottom w:val="single" w:sz="4" w:space="0" w:color="auto"/>
              <w:right w:val="single" w:sz="4" w:space="0" w:color="auto"/>
            </w:tcBorders>
            <w:shd w:val="clear" w:color="auto" w:fill="auto"/>
            <w:vAlign w:val="center"/>
            <w:hideMark/>
          </w:tcPr>
          <w:p w14:paraId="6B5A081E"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 xml:space="preserve">组合式 双口 白色信息面板 </w:t>
            </w:r>
          </w:p>
        </w:tc>
        <w:tc>
          <w:tcPr>
            <w:tcW w:w="709" w:type="dxa"/>
            <w:tcBorders>
              <w:top w:val="nil"/>
              <w:left w:val="nil"/>
              <w:bottom w:val="single" w:sz="4" w:space="0" w:color="auto"/>
              <w:right w:val="single" w:sz="4" w:space="0" w:color="auto"/>
            </w:tcBorders>
            <w:shd w:val="clear" w:color="auto" w:fill="auto"/>
            <w:noWrap/>
            <w:vAlign w:val="center"/>
            <w:hideMark/>
          </w:tcPr>
          <w:p w14:paraId="77F66A8B"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3625C3E"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36</w:t>
            </w:r>
          </w:p>
        </w:tc>
      </w:tr>
      <w:tr w:rsidR="009F3657" w:rsidRPr="009F3657" w14:paraId="6BDF438D"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6F74232"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5</w:t>
            </w:r>
          </w:p>
        </w:tc>
        <w:tc>
          <w:tcPr>
            <w:tcW w:w="2551" w:type="dxa"/>
            <w:tcBorders>
              <w:top w:val="nil"/>
              <w:left w:val="nil"/>
              <w:bottom w:val="single" w:sz="4" w:space="0" w:color="auto"/>
              <w:right w:val="single" w:sz="4" w:space="0" w:color="auto"/>
            </w:tcBorders>
            <w:shd w:val="clear" w:color="auto" w:fill="auto"/>
            <w:noWrap/>
            <w:vAlign w:val="center"/>
            <w:hideMark/>
          </w:tcPr>
          <w:p w14:paraId="36B35DFE"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24口配线架</w:t>
            </w:r>
          </w:p>
        </w:tc>
        <w:tc>
          <w:tcPr>
            <w:tcW w:w="3969" w:type="dxa"/>
            <w:tcBorders>
              <w:top w:val="nil"/>
              <w:left w:val="nil"/>
              <w:bottom w:val="single" w:sz="4" w:space="0" w:color="auto"/>
              <w:right w:val="single" w:sz="4" w:space="0" w:color="auto"/>
            </w:tcBorders>
            <w:shd w:val="clear" w:color="auto" w:fill="auto"/>
            <w:vAlign w:val="center"/>
            <w:hideMark/>
          </w:tcPr>
          <w:p w14:paraId="1A29AD5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6类24口模块式配线架（含模块</w:t>
            </w:r>
          </w:p>
        </w:tc>
        <w:tc>
          <w:tcPr>
            <w:tcW w:w="709" w:type="dxa"/>
            <w:tcBorders>
              <w:top w:val="nil"/>
              <w:left w:val="nil"/>
              <w:bottom w:val="single" w:sz="4" w:space="0" w:color="auto"/>
              <w:right w:val="single" w:sz="4" w:space="0" w:color="auto"/>
            </w:tcBorders>
            <w:shd w:val="clear" w:color="auto" w:fill="auto"/>
            <w:noWrap/>
            <w:vAlign w:val="center"/>
            <w:hideMark/>
          </w:tcPr>
          <w:p w14:paraId="4BEBDB2A"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243BE10"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7</w:t>
            </w:r>
          </w:p>
        </w:tc>
      </w:tr>
      <w:tr w:rsidR="009F3657" w:rsidRPr="009F3657" w14:paraId="7B44802B"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F2F6CF5"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6</w:t>
            </w:r>
          </w:p>
        </w:tc>
        <w:tc>
          <w:tcPr>
            <w:tcW w:w="2551" w:type="dxa"/>
            <w:tcBorders>
              <w:top w:val="nil"/>
              <w:left w:val="nil"/>
              <w:bottom w:val="single" w:sz="4" w:space="0" w:color="auto"/>
              <w:right w:val="single" w:sz="4" w:space="0" w:color="auto"/>
            </w:tcBorders>
            <w:shd w:val="clear" w:color="auto" w:fill="auto"/>
            <w:noWrap/>
            <w:vAlign w:val="center"/>
            <w:hideMark/>
          </w:tcPr>
          <w:p w14:paraId="0973F336"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理线架</w:t>
            </w:r>
          </w:p>
        </w:tc>
        <w:tc>
          <w:tcPr>
            <w:tcW w:w="3969" w:type="dxa"/>
            <w:tcBorders>
              <w:top w:val="nil"/>
              <w:left w:val="nil"/>
              <w:bottom w:val="single" w:sz="4" w:space="0" w:color="auto"/>
              <w:right w:val="single" w:sz="4" w:space="0" w:color="auto"/>
            </w:tcBorders>
            <w:shd w:val="clear" w:color="auto" w:fill="auto"/>
            <w:vAlign w:val="center"/>
            <w:hideMark/>
          </w:tcPr>
          <w:p w14:paraId="40460A0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19"标准</w:t>
            </w:r>
          </w:p>
        </w:tc>
        <w:tc>
          <w:tcPr>
            <w:tcW w:w="709" w:type="dxa"/>
            <w:tcBorders>
              <w:top w:val="nil"/>
              <w:left w:val="nil"/>
              <w:bottom w:val="single" w:sz="4" w:space="0" w:color="auto"/>
              <w:right w:val="single" w:sz="4" w:space="0" w:color="auto"/>
            </w:tcBorders>
            <w:shd w:val="clear" w:color="auto" w:fill="auto"/>
            <w:noWrap/>
            <w:vAlign w:val="center"/>
            <w:hideMark/>
          </w:tcPr>
          <w:p w14:paraId="59FA825B"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A67CD8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14</w:t>
            </w:r>
          </w:p>
        </w:tc>
      </w:tr>
      <w:tr w:rsidR="009F3657" w:rsidRPr="009F3657" w14:paraId="4204DE4A"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DF5E072"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7</w:t>
            </w:r>
          </w:p>
        </w:tc>
        <w:tc>
          <w:tcPr>
            <w:tcW w:w="2551" w:type="dxa"/>
            <w:tcBorders>
              <w:top w:val="nil"/>
              <w:left w:val="nil"/>
              <w:bottom w:val="single" w:sz="4" w:space="0" w:color="auto"/>
              <w:right w:val="single" w:sz="4" w:space="0" w:color="auto"/>
            </w:tcBorders>
            <w:shd w:val="clear" w:color="auto" w:fill="auto"/>
            <w:noWrap/>
            <w:vAlign w:val="center"/>
            <w:hideMark/>
          </w:tcPr>
          <w:p w14:paraId="2CB01B67"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110配线架</w:t>
            </w:r>
          </w:p>
        </w:tc>
        <w:tc>
          <w:tcPr>
            <w:tcW w:w="3969" w:type="dxa"/>
            <w:tcBorders>
              <w:top w:val="nil"/>
              <w:left w:val="nil"/>
              <w:bottom w:val="single" w:sz="4" w:space="0" w:color="auto"/>
              <w:right w:val="single" w:sz="4" w:space="0" w:color="auto"/>
            </w:tcBorders>
            <w:shd w:val="clear" w:color="auto" w:fill="auto"/>
            <w:vAlign w:val="center"/>
            <w:hideMark/>
          </w:tcPr>
          <w:p w14:paraId="7B181BC6"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100对</w:t>
            </w:r>
          </w:p>
        </w:tc>
        <w:tc>
          <w:tcPr>
            <w:tcW w:w="709" w:type="dxa"/>
            <w:tcBorders>
              <w:top w:val="nil"/>
              <w:left w:val="nil"/>
              <w:bottom w:val="single" w:sz="4" w:space="0" w:color="auto"/>
              <w:right w:val="single" w:sz="4" w:space="0" w:color="auto"/>
            </w:tcBorders>
            <w:shd w:val="clear" w:color="auto" w:fill="auto"/>
            <w:noWrap/>
            <w:vAlign w:val="center"/>
            <w:hideMark/>
          </w:tcPr>
          <w:p w14:paraId="66EE8791"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7D3C3A1"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w:t>
            </w:r>
          </w:p>
        </w:tc>
      </w:tr>
      <w:tr w:rsidR="009F3657" w:rsidRPr="009F3657" w14:paraId="6609942B"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FD09ED0"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8</w:t>
            </w:r>
          </w:p>
        </w:tc>
        <w:tc>
          <w:tcPr>
            <w:tcW w:w="2551" w:type="dxa"/>
            <w:tcBorders>
              <w:top w:val="nil"/>
              <w:left w:val="nil"/>
              <w:bottom w:val="single" w:sz="4" w:space="0" w:color="auto"/>
              <w:right w:val="single" w:sz="4" w:space="0" w:color="auto"/>
            </w:tcBorders>
            <w:shd w:val="clear" w:color="auto" w:fill="auto"/>
            <w:noWrap/>
            <w:vAlign w:val="center"/>
            <w:hideMark/>
          </w:tcPr>
          <w:p w14:paraId="11697AEA"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网络跳线、语音跳线</w:t>
            </w:r>
          </w:p>
        </w:tc>
        <w:tc>
          <w:tcPr>
            <w:tcW w:w="3969" w:type="dxa"/>
            <w:tcBorders>
              <w:top w:val="nil"/>
              <w:left w:val="nil"/>
              <w:bottom w:val="single" w:sz="4" w:space="0" w:color="auto"/>
              <w:right w:val="single" w:sz="4" w:space="0" w:color="auto"/>
            </w:tcBorders>
            <w:shd w:val="clear" w:color="auto" w:fill="auto"/>
            <w:vAlign w:val="center"/>
            <w:hideMark/>
          </w:tcPr>
          <w:p w14:paraId="169D2552"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RJ45-RJ45、RJ45-RJ11</w:t>
            </w:r>
          </w:p>
        </w:tc>
        <w:tc>
          <w:tcPr>
            <w:tcW w:w="709" w:type="dxa"/>
            <w:tcBorders>
              <w:top w:val="nil"/>
              <w:left w:val="nil"/>
              <w:bottom w:val="single" w:sz="4" w:space="0" w:color="auto"/>
              <w:right w:val="single" w:sz="4" w:space="0" w:color="auto"/>
            </w:tcBorders>
            <w:shd w:val="clear" w:color="auto" w:fill="auto"/>
            <w:noWrap/>
            <w:vAlign w:val="center"/>
            <w:hideMark/>
          </w:tcPr>
          <w:p w14:paraId="25AD8B1D"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条</w:t>
            </w:r>
          </w:p>
        </w:tc>
        <w:tc>
          <w:tcPr>
            <w:tcW w:w="992" w:type="dxa"/>
            <w:tcBorders>
              <w:top w:val="nil"/>
              <w:left w:val="nil"/>
              <w:bottom w:val="single" w:sz="4" w:space="0" w:color="auto"/>
              <w:right w:val="single" w:sz="4" w:space="0" w:color="auto"/>
            </w:tcBorders>
            <w:shd w:val="clear" w:color="auto" w:fill="auto"/>
            <w:noWrap/>
            <w:vAlign w:val="center"/>
            <w:hideMark/>
          </w:tcPr>
          <w:p w14:paraId="0DBEA697"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428</w:t>
            </w:r>
          </w:p>
        </w:tc>
      </w:tr>
      <w:tr w:rsidR="009F3657" w:rsidRPr="009F3657" w14:paraId="18C67F3F"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88620FF"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9</w:t>
            </w:r>
          </w:p>
        </w:tc>
        <w:tc>
          <w:tcPr>
            <w:tcW w:w="2551" w:type="dxa"/>
            <w:tcBorders>
              <w:top w:val="nil"/>
              <w:left w:val="nil"/>
              <w:bottom w:val="single" w:sz="4" w:space="0" w:color="auto"/>
              <w:right w:val="single" w:sz="4" w:space="0" w:color="auto"/>
            </w:tcBorders>
            <w:shd w:val="clear" w:color="auto" w:fill="auto"/>
            <w:noWrap/>
            <w:vAlign w:val="center"/>
            <w:hideMark/>
          </w:tcPr>
          <w:p w14:paraId="6CAC9546"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六类网线</w:t>
            </w:r>
          </w:p>
        </w:tc>
        <w:tc>
          <w:tcPr>
            <w:tcW w:w="3969" w:type="dxa"/>
            <w:tcBorders>
              <w:top w:val="nil"/>
              <w:left w:val="nil"/>
              <w:bottom w:val="single" w:sz="4" w:space="0" w:color="auto"/>
              <w:right w:val="single" w:sz="4" w:space="0" w:color="auto"/>
            </w:tcBorders>
            <w:shd w:val="clear" w:color="auto" w:fill="auto"/>
            <w:vAlign w:val="center"/>
            <w:hideMark/>
          </w:tcPr>
          <w:p w14:paraId="33E798F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六类非屏蔽网线</w:t>
            </w:r>
          </w:p>
        </w:tc>
        <w:tc>
          <w:tcPr>
            <w:tcW w:w="709" w:type="dxa"/>
            <w:tcBorders>
              <w:top w:val="nil"/>
              <w:left w:val="nil"/>
              <w:bottom w:val="single" w:sz="4" w:space="0" w:color="auto"/>
              <w:right w:val="single" w:sz="4" w:space="0" w:color="auto"/>
            </w:tcBorders>
            <w:shd w:val="clear" w:color="auto" w:fill="auto"/>
            <w:noWrap/>
            <w:vAlign w:val="center"/>
            <w:hideMark/>
          </w:tcPr>
          <w:p w14:paraId="56E3086D"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米</w:t>
            </w:r>
          </w:p>
        </w:tc>
        <w:tc>
          <w:tcPr>
            <w:tcW w:w="992" w:type="dxa"/>
            <w:tcBorders>
              <w:top w:val="nil"/>
              <w:left w:val="nil"/>
              <w:bottom w:val="single" w:sz="4" w:space="0" w:color="auto"/>
              <w:right w:val="single" w:sz="4" w:space="0" w:color="auto"/>
            </w:tcBorders>
            <w:shd w:val="clear" w:color="auto" w:fill="auto"/>
            <w:noWrap/>
            <w:vAlign w:val="center"/>
            <w:hideMark/>
          </w:tcPr>
          <w:p w14:paraId="5EC7243F"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8909</w:t>
            </w:r>
          </w:p>
        </w:tc>
      </w:tr>
      <w:tr w:rsidR="009F3657" w:rsidRPr="009F3657" w14:paraId="3885FF3A"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20C5F1E"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10</w:t>
            </w:r>
          </w:p>
        </w:tc>
        <w:tc>
          <w:tcPr>
            <w:tcW w:w="2551" w:type="dxa"/>
            <w:tcBorders>
              <w:top w:val="nil"/>
              <w:left w:val="nil"/>
              <w:bottom w:val="single" w:sz="4" w:space="0" w:color="auto"/>
              <w:right w:val="single" w:sz="4" w:space="0" w:color="auto"/>
            </w:tcBorders>
            <w:shd w:val="clear" w:color="auto" w:fill="auto"/>
            <w:noWrap/>
            <w:vAlign w:val="center"/>
            <w:hideMark/>
          </w:tcPr>
          <w:p w14:paraId="7FA9C375"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网络机柜</w:t>
            </w:r>
          </w:p>
        </w:tc>
        <w:tc>
          <w:tcPr>
            <w:tcW w:w="3969" w:type="dxa"/>
            <w:tcBorders>
              <w:top w:val="nil"/>
              <w:left w:val="nil"/>
              <w:bottom w:val="single" w:sz="4" w:space="0" w:color="auto"/>
              <w:right w:val="single" w:sz="4" w:space="0" w:color="auto"/>
            </w:tcBorders>
            <w:shd w:val="clear" w:color="auto" w:fill="auto"/>
            <w:noWrap/>
            <w:vAlign w:val="center"/>
            <w:hideMark/>
          </w:tcPr>
          <w:p w14:paraId="2EBC5D3C"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42U 600*600*2000</w:t>
            </w:r>
          </w:p>
        </w:tc>
        <w:tc>
          <w:tcPr>
            <w:tcW w:w="709" w:type="dxa"/>
            <w:tcBorders>
              <w:top w:val="nil"/>
              <w:left w:val="nil"/>
              <w:bottom w:val="single" w:sz="4" w:space="0" w:color="auto"/>
              <w:right w:val="single" w:sz="4" w:space="0" w:color="auto"/>
            </w:tcBorders>
            <w:shd w:val="clear" w:color="auto" w:fill="auto"/>
            <w:noWrap/>
            <w:vAlign w:val="center"/>
            <w:hideMark/>
          </w:tcPr>
          <w:p w14:paraId="0B5198D9"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4616C5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r>
      <w:tr w:rsidR="009F3657" w:rsidRPr="009F3657" w14:paraId="1BDAD7E9"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79D21B3"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11</w:t>
            </w:r>
          </w:p>
        </w:tc>
        <w:tc>
          <w:tcPr>
            <w:tcW w:w="2551" w:type="dxa"/>
            <w:tcBorders>
              <w:top w:val="nil"/>
              <w:left w:val="nil"/>
              <w:bottom w:val="single" w:sz="4" w:space="0" w:color="auto"/>
              <w:right w:val="single" w:sz="4" w:space="0" w:color="auto"/>
            </w:tcBorders>
            <w:shd w:val="clear" w:color="auto" w:fill="auto"/>
            <w:noWrap/>
            <w:vAlign w:val="center"/>
            <w:hideMark/>
          </w:tcPr>
          <w:p w14:paraId="32228A66"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光纤配线架</w:t>
            </w:r>
          </w:p>
        </w:tc>
        <w:tc>
          <w:tcPr>
            <w:tcW w:w="3969" w:type="dxa"/>
            <w:tcBorders>
              <w:top w:val="nil"/>
              <w:left w:val="nil"/>
              <w:bottom w:val="single" w:sz="4" w:space="0" w:color="auto"/>
              <w:right w:val="single" w:sz="4" w:space="0" w:color="auto"/>
            </w:tcBorders>
            <w:shd w:val="clear" w:color="auto" w:fill="auto"/>
            <w:vAlign w:val="center"/>
            <w:hideMark/>
          </w:tcPr>
          <w:p w14:paraId="722431A2"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12口机架式，含尾</w:t>
            </w:r>
            <w:proofErr w:type="gramStart"/>
            <w:r w:rsidRPr="009F3657">
              <w:rPr>
                <w:rFonts w:ascii="宋体" w:eastAsia="宋体" w:hAnsi="宋体" w:cs="宋体" w:hint="eastAsia"/>
                <w:color w:val="000000"/>
                <w:kern w:val="0"/>
                <w:sz w:val="22"/>
                <w:szCs w:val="22"/>
              </w:rPr>
              <w:t>纤</w:t>
            </w:r>
            <w:proofErr w:type="gramEnd"/>
            <w:r w:rsidRPr="009F3657">
              <w:rPr>
                <w:rFonts w:ascii="宋体" w:eastAsia="宋体" w:hAnsi="宋体" w:cs="宋体" w:hint="eastAsia"/>
                <w:color w:val="000000"/>
                <w:kern w:val="0"/>
                <w:sz w:val="22"/>
                <w:szCs w:val="22"/>
              </w:rPr>
              <w:t>、耦合器、光纤熔接</w:t>
            </w:r>
          </w:p>
        </w:tc>
        <w:tc>
          <w:tcPr>
            <w:tcW w:w="709" w:type="dxa"/>
            <w:tcBorders>
              <w:top w:val="nil"/>
              <w:left w:val="nil"/>
              <w:bottom w:val="single" w:sz="4" w:space="0" w:color="auto"/>
              <w:right w:val="single" w:sz="4" w:space="0" w:color="auto"/>
            </w:tcBorders>
            <w:shd w:val="clear" w:color="auto" w:fill="auto"/>
            <w:noWrap/>
            <w:vAlign w:val="center"/>
            <w:hideMark/>
          </w:tcPr>
          <w:p w14:paraId="71911819"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65667D9"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r>
      <w:tr w:rsidR="009F3657" w:rsidRPr="009F3657" w14:paraId="57CF1763"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599C49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12</w:t>
            </w:r>
          </w:p>
        </w:tc>
        <w:tc>
          <w:tcPr>
            <w:tcW w:w="2551" w:type="dxa"/>
            <w:tcBorders>
              <w:top w:val="nil"/>
              <w:left w:val="nil"/>
              <w:bottom w:val="single" w:sz="4" w:space="0" w:color="auto"/>
              <w:right w:val="single" w:sz="4" w:space="0" w:color="auto"/>
            </w:tcBorders>
            <w:shd w:val="clear" w:color="auto" w:fill="auto"/>
            <w:noWrap/>
            <w:vAlign w:val="center"/>
            <w:hideMark/>
          </w:tcPr>
          <w:p w14:paraId="67177825"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光纤配线架</w:t>
            </w:r>
          </w:p>
        </w:tc>
        <w:tc>
          <w:tcPr>
            <w:tcW w:w="3969" w:type="dxa"/>
            <w:tcBorders>
              <w:top w:val="nil"/>
              <w:left w:val="nil"/>
              <w:bottom w:val="single" w:sz="4" w:space="0" w:color="auto"/>
              <w:right w:val="single" w:sz="4" w:space="0" w:color="auto"/>
            </w:tcBorders>
            <w:shd w:val="clear" w:color="auto" w:fill="auto"/>
            <w:vAlign w:val="center"/>
            <w:hideMark/>
          </w:tcPr>
          <w:p w14:paraId="0A69127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48口机架式，含尾</w:t>
            </w:r>
            <w:proofErr w:type="gramStart"/>
            <w:r w:rsidRPr="009F3657">
              <w:rPr>
                <w:rFonts w:ascii="宋体" w:eastAsia="宋体" w:hAnsi="宋体" w:cs="宋体" w:hint="eastAsia"/>
                <w:color w:val="000000"/>
                <w:kern w:val="0"/>
                <w:sz w:val="22"/>
                <w:szCs w:val="22"/>
              </w:rPr>
              <w:t>纤</w:t>
            </w:r>
            <w:proofErr w:type="gramEnd"/>
            <w:r w:rsidRPr="009F3657">
              <w:rPr>
                <w:rFonts w:ascii="宋体" w:eastAsia="宋体" w:hAnsi="宋体" w:cs="宋体" w:hint="eastAsia"/>
                <w:color w:val="000000"/>
                <w:kern w:val="0"/>
                <w:sz w:val="22"/>
                <w:szCs w:val="22"/>
              </w:rPr>
              <w:t>、耦合器、光纤熔接</w:t>
            </w:r>
          </w:p>
        </w:tc>
        <w:tc>
          <w:tcPr>
            <w:tcW w:w="709" w:type="dxa"/>
            <w:tcBorders>
              <w:top w:val="nil"/>
              <w:left w:val="nil"/>
              <w:bottom w:val="single" w:sz="4" w:space="0" w:color="auto"/>
              <w:right w:val="single" w:sz="4" w:space="0" w:color="auto"/>
            </w:tcBorders>
            <w:shd w:val="clear" w:color="auto" w:fill="auto"/>
            <w:noWrap/>
            <w:vAlign w:val="center"/>
            <w:hideMark/>
          </w:tcPr>
          <w:p w14:paraId="7BF7003A"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DD0A17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1DD7CB60"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EC123E8"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13</w:t>
            </w:r>
          </w:p>
        </w:tc>
        <w:tc>
          <w:tcPr>
            <w:tcW w:w="2551" w:type="dxa"/>
            <w:tcBorders>
              <w:top w:val="nil"/>
              <w:left w:val="nil"/>
              <w:bottom w:val="single" w:sz="4" w:space="0" w:color="auto"/>
              <w:right w:val="single" w:sz="4" w:space="0" w:color="auto"/>
            </w:tcBorders>
            <w:shd w:val="clear" w:color="auto" w:fill="auto"/>
            <w:noWrap/>
            <w:vAlign w:val="center"/>
            <w:hideMark/>
          </w:tcPr>
          <w:p w14:paraId="128B473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光纤跳线</w:t>
            </w:r>
          </w:p>
        </w:tc>
        <w:tc>
          <w:tcPr>
            <w:tcW w:w="3969" w:type="dxa"/>
            <w:tcBorders>
              <w:top w:val="nil"/>
              <w:left w:val="nil"/>
              <w:bottom w:val="single" w:sz="4" w:space="0" w:color="auto"/>
              <w:right w:val="single" w:sz="4" w:space="0" w:color="auto"/>
            </w:tcBorders>
            <w:shd w:val="clear" w:color="auto" w:fill="auto"/>
            <w:vAlign w:val="center"/>
            <w:hideMark/>
          </w:tcPr>
          <w:p w14:paraId="0436AFFE"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LC-LC</w:t>
            </w:r>
          </w:p>
        </w:tc>
        <w:tc>
          <w:tcPr>
            <w:tcW w:w="709" w:type="dxa"/>
            <w:tcBorders>
              <w:top w:val="nil"/>
              <w:left w:val="nil"/>
              <w:bottom w:val="single" w:sz="4" w:space="0" w:color="auto"/>
              <w:right w:val="single" w:sz="4" w:space="0" w:color="auto"/>
            </w:tcBorders>
            <w:shd w:val="clear" w:color="auto" w:fill="auto"/>
            <w:noWrap/>
            <w:vAlign w:val="center"/>
            <w:hideMark/>
          </w:tcPr>
          <w:p w14:paraId="410A558D"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对</w:t>
            </w:r>
          </w:p>
        </w:tc>
        <w:tc>
          <w:tcPr>
            <w:tcW w:w="992" w:type="dxa"/>
            <w:tcBorders>
              <w:top w:val="nil"/>
              <w:left w:val="nil"/>
              <w:bottom w:val="single" w:sz="4" w:space="0" w:color="auto"/>
              <w:right w:val="single" w:sz="4" w:space="0" w:color="auto"/>
            </w:tcBorders>
            <w:shd w:val="clear" w:color="auto" w:fill="auto"/>
            <w:noWrap/>
            <w:vAlign w:val="center"/>
            <w:hideMark/>
          </w:tcPr>
          <w:p w14:paraId="4480D77E"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40</w:t>
            </w:r>
          </w:p>
        </w:tc>
      </w:tr>
      <w:tr w:rsidR="009F3657" w:rsidRPr="009F3657" w14:paraId="74FB469C"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AA1EA1A"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14</w:t>
            </w:r>
          </w:p>
        </w:tc>
        <w:tc>
          <w:tcPr>
            <w:tcW w:w="2551" w:type="dxa"/>
            <w:tcBorders>
              <w:top w:val="nil"/>
              <w:left w:val="nil"/>
              <w:bottom w:val="single" w:sz="4" w:space="0" w:color="auto"/>
              <w:right w:val="single" w:sz="4" w:space="0" w:color="auto"/>
            </w:tcBorders>
            <w:shd w:val="clear" w:color="auto" w:fill="auto"/>
            <w:noWrap/>
            <w:vAlign w:val="center"/>
            <w:hideMark/>
          </w:tcPr>
          <w:p w14:paraId="309EEB8C"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皮线光纤</w:t>
            </w:r>
          </w:p>
        </w:tc>
        <w:tc>
          <w:tcPr>
            <w:tcW w:w="3969" w:type="dxa"/>
            <w:tcBorders>
              <w:top w:val="nil"/>
              <w:left w:val="nil"/>
              <w:bottom w:val="single" w:sz="4" w:space="0" w:color="auto"/>
              <w:right w:val="single" w:sz="4" w:space="0" w:color="auto"/>
            </w:tcBorders>
            <w:shd w:val="clear" w:color="auto" w:fill="auto"/>
            <w:vAlign w:val="center"/>
            <w:hideMark/>
          </w:tcPr>
          <w:p w14:paraId="5BBF1653"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2芯多模</w:t>
            </w:r>
          </w:p>
        </w:tc>
        <w:tc>
          <w:tcPr>
            <w:tcW w:w="709" w:type="dxa"/>
            <w:tcBorders>
              <w:top w:val="nil"/>
              <w:left w:val="nil"/>
              <w:bottom w:val="single" w:sz="4" w:space="0" w:color="auto"/>
              <w:right w:val="single" w:sz="4" w:space="0" w:color="auto"/>
            </w:tcBorders>
            <w:shd w:val="clear" w:color="auto" w:fill="auto"/>
            <w:noWrap/>
            <w:vAlign w:val="center"/>
            <w:hideMark/>
          </w:tcPr>
          <w:p w14:paraId="4CC85E65"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米</w:t>
            </w:r>
          </w:p>
        </w:tc>
        <w:tc>
          <w:tcPr>
            <w:tcW w:w="992" w:type="dxa"/>
            <w:tcBorders>
              <w:top w:val="nil"/>
              <w:left w:val="nil"/>
              <w:bottom w:val="single" w:sz="4" w:space="0" w:color="auto"/>
              <w:right w:val="single" w:sz="4" w:space="0" w:color="auto"/>
            </w:tcBorders>
            <w:shd w:val="clear" w:color="auto" w:fill="auto"/>
            <w:noWrap/>
            <w:vAlign w:val="center"/>
            <w:hideMark/>
          </w:tcPr>
          <w:p w14:paraId="3DDA2647"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518</w:t>
            </w:r>
          </w:p>
        </w:tc>
      </w:tr>
      <w:tr w:rsidR="009F3657" w:rsidRPr="009F3657" w14:paraId="55BA6BDE"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6D0C030"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15</w:t>
            </w:r>
          </w:p>
        </w:tc>
        <w:tc>
          <w:tcPr>
            <w:tcW w:w="2551" w:type="dxa"/>
            <w:tcBorders>
              <w:top w:val="nil"/>
              <w:left w:val="nil"/>
              <w:bottom w:val="single" w:sz="4" w:space="0" w:color="auto"/>
              <w:right w:val="single" w:sz="4" w:space="0" w:color="auto"/>
            </w:tcBorders>
            <w:shd w:val="clear" w:color="auto" w:fill="auto"/>
            <w:noWrap/>
            <w:vAlign w:val="center"/>
            <w:hideMark/>
          </w:tcPr>
          <w:p w14:paraId="7169D27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多模光纤</w:t>
            </w:r>
          </w:p>
        </w:tc>
        <w:tc>
          <w:tcPr>
            <w:tcW w:w="3969" w:type="dxa"/>
            <w:tcBorders>
              <w:top w:val="nil"/>
              <w:left w:val="nil"/>
              <w:bottom w:val="single" w:sz="4" w:space="0" w:color="auto"/>
              <w:right w:val="single" w:sz="4" w:space="0" w:color="auto"/>
            </w:tcBorders>
            <w:shd w:val="clear" w:color="auto" w:fill="auto"/>
            <w:noWrap/>
            <w:vAlign w:val="center"/>
            <w:hideMark/>
          </w:tcPr>
          <w:p w14:paraId="03BC280E"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12芯万兆多模</w:t>
            </w:r>
          </w:p>
        </w:tc>
        <w:tc>
          <w:tcPr>
            <w:tcW w:w="709" w:type="dxa"/>
            <w:tcBorders>
              <w:top w:val="nil"/>
              <w:left w:val="nil"/>
              <w:bottom w:val="single" w:sz="4" w:space="0" w:color="auto"/>
              <w:right w:val="single" w:sz="4" w:space="0" w:color="auto"/>
            </w:tcBorders>
            <w:shd w:val="clear" w:color="auto" w:fill="auto"/>
            <w:noWrap/>
            <w:vAlign w:val="center"/>
            <w:hideMark/>
          </w:tcPr>
          <w:p w14:paraId="64594846"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米</w:t>
            </w:r>
          </w:p>
        </w:tc>
        <w:tc>
          <w:tcPr>
            <w:tcW w:w="992" w:type="dxa"/>
            <w:tcBorders>
              <w:top w:val="nil"/>
              <w:left w:val="nil"/>
              <w:bottom w:val="single" w:sz="4" w:space="0" w:color="auto"/>
              <w:right w:val="single" w:sz="4" w:space="0" w:color="auto"/>
            </w:tcBorders>
            <w:shd w:val="clear" w:color="auto" w:fill="auto"/>
            <w:noWrap/>
            <w:vAlign w:val="center"/>
            <w:hideMark/>
          </w:tcPr>
          <w:p w14:paraId="50367F31"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318</w:t>
            </w:r>
          </w:p>
        </w:tc>
      </w:tr>
      <w:tr w:rsidR="009F3657" w:rsidRPr="009F3657" w14:paraId="276B8C59"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BC90128"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lastRenderedPageBreak/>
              <w:t>16</w:t>
            </w:r>
          </w:p>
        </w:tc>
        <w:tc>
          <w:tcPr>
            <w:tcW w:w="2551" w:type="dxa"/>
            <w:tcBorders>
              <w:top w:val="nil"/>
              <w:left w:val="nil"/>
              <w:bottom w:val="single" w:sz="4" w:space="0" w:color="auto"/>
              <w:right w:val="single" w:sz="4" w:space="0" w:color="auto"/>
            </w:tcBorders>
            <w:shd w:val="clear" w:color="auto" w:fill="auto"/>
            <w:noWrap/>
            <w:vAlign w:val="center"/>
            <w:hideMark/>
          </w:tcPr>
          <w:p w14:paraId="193E4FBF"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25对语音电缆</w:t>
            </w:r>
          </w:p>
        </w:tc>
        <w:tc>
          <w:tcPr>
            <w:tcW w:w="3969" w:type="dxa"/>
            <w:tcBorders>
              <w:top w:val="nil"/>
              <w:left w:val="nil"/>
              <w:bottom w:val="single" w:sz="4" w:space="0" w:color="auto"/>
              <w:right w:val="single" w:sz="4" w:space="0" w:color="auto"/>
            </w:tcBorders>
            <w:shd w:val="clear" w:color="auto" w:fill="auto"/>
            <w:noWrap/>
            <w:vAlign w:val="center"/>
            <w:hideMark/>
          </w:tcPr>
          <w:p w14:paraId="068621B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2*0.5*25</w:t>
            </w:r>
          </w:p>
        </w:tc>
        <w:tc>
          <w:tcPr>
            <w:tcW w:w="709" w:type="dxa"/>
            <w:tcBorders>
              <w:top w:val="nil"/>
              <w:left w:val="nil"/>
              <w:bottom w:val="single" w:sz="4" w:space="0" w:color="auto"/>
              <w:right w:val="single" w:sz="4" w:space="0" w:color="auto"/>
            </w:tcBorders>
            <w:shd w:val="clear" w:color="auto" w:fill="auto"/>
            <w:noWrap/>
            <w:vAlign w:val="center"/>
            <w:hideMark/>
          </w:tcPr>
          <w:p w14:paraId="62C910D9"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米</w:t>
            </w:r>
          </w:p>
        </w:tc>
        <w:tc>
          <w:tcPr>
            <w:tcW w:w="992" w:type="dxa"/>
            <w:tcBorders>
              <w:top w:val="nil"/>
              <w:left w:val="nil"/>
              <w:bottom w:val="single" w:sz="4" w:space="0" w:color="auto"/>
              <w:right w:val="single" w:sz="4" w:space="0" w:color="auto"/>
            </w:tcBorders>
            <w:shd w:val="clear" w:color="auto" w:fill="auto"/>
            <w:noWrap/>
            <w:vAlign w:val="center"/>
            <w:hideMark/>
          </w:tcPr>
          <w:p w14:paraId="56982FB8"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120</w:t>
            </w:r>
          </w:p>
        </w:tc>
      </w:tr>
      <w:tr w:rsidR="009F3657" w:rsidRPr="009F3657" w14:paraId="67AE8A70"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3F3F863"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17</w:t>
            </w:r>
          </w:p>
        </w:tc>
        <w:tc>
          <w:tcPr>
            <w:tcW w:w="2551" w:type="dxa"/>
            <w:tcBorders>
              <w:top w:val="nil"/>
              <w:left w:val="nil"/>
              <w:bottom w:val="single" w:sz="4" w:space="0" w:color="auto"/>
              <w:right w:val="single" w:sz="4" w:space="0" w:color="auto"/>
            </w:tcBorders>
            <w:shd w:val="clear" w:color="auto" w:fill="auto"/>
            <w:noWrap/>
            <w:vAlign w:val="center"/>
            <w:hideMark/>
          </w:tcPr>
          <w:p w14:paraId="218CE7C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10对语音电缆</w:t>
            </w:r>
          </w:p>
        </w:tc>
        <w:tc>
          <w:tcPr>
            <w:tcW w:w="3969" w:type="dxa"/>
            <w:tcBorders>
              <w:top w:val="nil"/>
              <w:left w:val="nil"/>
              <w:bottom w:val="single" w:sz="4" w:space="0" w:color="auto"/>
              <w:right w:val="single" w:sz="4" w:space="0" w:color="auto"/>
            </w:tcBorders>
            <w:shd w:val="clear" w:color="auto" w:fill="auto"/>
            <w:noWrap/>
            <w:vAlign w:val="center"/>
            <w:hideMark/>
          </w:tcPr>
          <w:p w14:paraId="35A56449"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2*0.5*10</w:t>
            </w:r>
          </w:p>
        </w:tc>
        <w:tc>
          <w:tcPr>
            <w:tcW w:w="709" w:type="dxa"/>
            <w:tcBorders>
              <w:top w:val="nil"/>
              <w:left w:val="nil"/>
              <w:bottom w:val="single" w:sz="4" w:space="0" w:color="auto"/>
              <w:right w:val="single" w:sz="4" w:space="0" w:color="auto"/>
            </w:tcBorders>
            <w:shd w:val="clear" w:color="auto" w:fill="auto"/>
            <w:noWrap/>
            <w:vAlign w:val="center"/>
            <w:hideMark/>
          </w:tcPr>
          <w:p w14:paraId="250522EE"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米</w:t>
            </w:r>
          </w:p>
        </w:tc>
        <w:tc>
          <w:tcPr>
            <w:tcW w:w="992" w:type="dxa"/>
            <w:tcBorders>
              <w:top w:val="nil"/>
              <w:left w:val="nil"/>
              <w:bottom w:val="single" w:sz="4" w:space="0" w:color="auto"/>
              <w:right w:val="single" w:sz="4" w:space="0" w:color="auto"/>
            </w:tcBorders>
            <w:shd w:val="clear" w:color="auto" w:fill="auto"/>
            <w:noWrap/>
            <w:vAlign w:val="center"/>
            <w:hideMark/>
          </w:tcPr>
          <w:p w14:paraId="5119D93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208</w:t>
            </w:r>
          </w:p>
        </w:tc>
      </w:tr>
      <w:tr w:rsidR="009F3657" w:rsidRPr="009F3657" w14:paraId="07FF3DF4" w14:textId="77777777" w:rsidTr="009F3657">
        <w:trPr>
          <w:trHeight w:val="540"/>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2E01CFC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18</w:t>
            </w:r>
          </w:p>
        </w:tc>
        <w:tc>
          <w:tcPr>
            <w:tcW w:w="2551" w:type="dxa"/>
            <w:tcBorders>
              <w:top w:val="nil"/>
              <w:left w:val="nil"/>
              <w:bottom w:val="single" w:sz="4" w:space="0" w:color="auto"/>
              <w:right w:val="single" w:sz="4" w:space="0" w:color="auto"/>
            </w:tcBorders>
            <w:shd w:val="clear" w:color="auto" w:fill="auto"/>
            <w:noWrap/>
            <w:vAlign w:val="center"/>
            <w:hideMark/>
          </w:tcPr>
          <w:p w14:paraId="168C6D52"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安装辅材</w:t>
            </w:r>
          </w:p>
        </w:tc>
        <w:tc>
          <w:tcPr>
            <w:tcW w:w="3969" w:type="dxa"/>
            <w:tcBorders>
              <w:top w:val="nil"/>
              <w:left w:val="nil"/>
              <w:bottom w:val="single" w:sz="4" w:space="0" w:color="auto"/>
              <w:right w:val="single" w:sz="4" w:space="0" w:color="auto"/>
            </w:tcBorders>
            <w:shd w:val="clear" w:color="auto" w:fill="auto"/>
            <w:noWrap/>
            <w:vAlign w:val="center"/>
            <w:hideMark/>
          </w:tcPr>
          <w:p w14:paraId="244A9179"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胶布、标签、水晶头等</w:t>
            </w:r>
          </w:p>
        </w:tc>
        <w:tc>
          <w:tcPr>
            <w:tcW w:w="709" w:type="dxa"/>
            <w:tcBorders>
              <w:top w:val="nil"/>
              <w:left w:val="nil"/>
              <w:bottom w:val="single" w:sz="4" w:space="0" w:color="auto"/>
              <w:right w:val="single" w:sz="4" w:space="0" w:color="auto"/>
            </w:tcBorders>
            <w:shd w:val="clear" w:color="auto" w:fill="auto"/>
            <w:noWrap/>
            <w:vAlign w:val="center"/>
            <w:hideMark/>
          </w:tcPr>
          <w:p w14:paraId="5BBB88A7"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项</w:t>
            </w:r>
          </w:p>
        </w:tc>
        <w:tc>
          <w:tcPr>
            <w:tcW w:w="992" w:type="dxa"/>
            <w:tcBorders>
              <w:top w:val="nil"/>
              <w:left w:val="nil"/>
              <w:bottom w:val="single" w:sz="4" w:space="0" w:color="auto"/>
              <w:right w:val="single" w:sz="4" w:space="0" w:color="auto"/>
            </w:tcBorders>
            <w:shd w:val="clear" w:color="auto" w:fill="auto"/>
            <w:noWrap/>
            <w:vAlign w:val="center"/>
            <w:hideMark/>
          </w:tcPr>
          <w:p w14:paraId="44764343"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04BAF575" w14:textId="77777777" w:rsidTr="009F3657">
        <w:trPr>
          <w:trHeight w:val="555"/>
          <w:jc w:val="center"/>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5F88099"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19</w:t>
            </w:r>
          </w:p>
        </w:tc>
        <w:tc>
          <w:tcPr>
            <w:tcW w:w="2551" w:type="dxa"/>
            <w:tcBorders>
              <w:top w:val="nil"/>
              <w:left w:val="nil"/>
              <w:bottom w:val="single" w:sz="4" w:space="0" w:color="auto"/>
              <w:right w:val="single" w:sz="4" w:space="0" w:color="auto"/>
            </w:tcBorders>
            <w:shd w:val="clear" w:color="auto" w:fill="auto"/>
            <w:noWrap/>
            <w:vAlign w:val="center"/>
            <w:hideMark/>
          </w:tcPr>
          <w:p w14:paraId="096A47F3"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服务器机柜</w:t>
            </w:r>
          </w:p>
        </w:tc>
        <w:tc>
          <w:tcPr>
            <w:tcW w:w="3969" w:type="dxa"/>
            <w:tcBorders>
              <w:top w:val="nil"/>
              <w:left w:val="nil"/>
              <w:bottom w:val="single" w:sz="4" w:space="0" w:color="auto"/>
              <w:right w:val="single" w:sz="4" w:space="0" w:color="auto"/>
            </w:tcBorders>
            <w:shd w:val="clear" w:color="auto" w:fill="auto"/>
            <w:noWrap/>
            <w:vAlign w:val="center"/>
            <w:hideMark/>
          </w:tcPr>
          <w:p w14:paraId="4D56EB0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600*1000*4200</w:t>
            </w:r>
          </w:p>
        </w:tc>
        <w:tc>
          <w:tcPr>
            <w:tcW w:w="709" w:type="dxa"/>
            <w:tcBorders>
              <w:top w:val="nil"/>
              <w:left w:val="nil"/>
              <w:bottom w:val="single" w:sz="4" w:space="0" w:color="auto"/>
              <w:right w:val="single" w:sz="4" w:space="0" w:color="auto"/>
            </w:tcBorders>
            <w:shd w:val="clear" w:color="auto" w:fill="auto"/>
            <w:noWrap/>
            <w:vAlign w:val="center"/>
            <w:hideMark/>
          </w:tcPr>
          <w:p w14:paraId="1A8241E8"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992" w:type="dxa"/>
            <w:tcBorders>
              <w:top w:val="nil"/>
              <w:left w:val="nil"/>
              <w:bottom w:val="single" w:sz="4" w:space="0" w:color="auto"/>
              <w:right w:val="single" w:sz="4" w:space="0" w:color="auto"/>
            </w:tcBorders>
            <w:shd w:val="clear" w:color="auto" w:fill="auto"/>
            <w:noWrap/>
            <w:vAlign w:val="center"/>
            <w:hideMark/>
          </w:tcPr>
          <w:p w14:paraId="12273222"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r>
    </w:tbl>
    <w:p w14:paraId="25B33CA7" w14:textId="77777777" w:rsidR="009F3657" w:rsidRPr="009F3657" w:rsidRDefault="009F3657" w:rsidP="009F3657">
      <w:pPr>
        <w:ind w:firstLine="480"/>
        <w:rPr>
          <w:rFonts w:hint="eastAsia"/>
        </w:rPr>
      </w:pPr>
    </w:p>
    <w:p w14:paraId="43B98E89" w14:textId="77777777" w:rsidR="00F86295" w:rsidRPr="00F86295" w:rsidRDefault="00F86295" w:rsidP="00690B1D">
      <w:pPr>
        <w:ind w:leftChars="236" w:left="566" w:rightChars="103" w:right="247" w:firstLine="560"/>
        <w:rPr>
          <w:rFonts w:ascii="仿宋" w:eastAsia="仿宋" w:hAnsi="仿宋" w:hint="eastAsia"/>
          <w:sz w:val="28"/>
          <w:szCs w:val="28"/>
        </w:rPr>
      </w:pPr>
    </w:p>
    <w:p w14:paraId="4F38EE8C" w14:textId="77777777" w:rsidR="00690B1D" w:rsidRPr="00690B1D" w:rsidRDefault="00690B1D" w:rsidP="007101AC">
      <w:pPr>
        <w:pStyle w:val="aff4"/>
        <w:ind w:left="987" w:rightChars="103" w:right="247" w:firstLineChars="0" w:firstLine="0"/>
        <w:rPr>
          <w:rFonts w:ascii="微软雅黑" w:eastAsia="微软雅黑" w:hAnsi="微软雅黑" w:cs="Times New Roman"/>
          <w:b/>
          <w:szCs w:val="22"/>
        </w:rPr>
      </w:pPr>
    </w:p>
    <w:p w14:paraId="789B5845" w14:textId="77777777" w:rsidR="00D1412A" w:rsidRDefault="00D1412A" w:rsidP="00992704">
      <w:pPr>
        <w:widowControl/>
        <w:spacing w:line="240" w:lineRule="auto"/>
        <w:ind w:leftChars="236" w:left="566" w:rightChars="103" w:right="247" w:firstLineChars="0" w:firstLine="1"/>
        <w:jc w:val="left"/>
        <w:rPr>
          <w:rFonts w:ascii="微软雅黑" w:eastAsia="微软雅黑" w:hAnsi="微软雅黑"/>
          <w:b/>
          <w:bCs/>
          <w:kern w:val="44"/>
          <w:sz w:val="30"/>
          <w:szCs w:val="30"/>
        </w:rPr>
      </w:pPr>
      <w:r>
        <w:rPr>
          <w:rFonts w:ascii="微软雅黑" w:eastAsia="微软雅黑" w:hAnsi="微软雅黑"/>
          <w:sz w:val="30"/>
          <w:szCs w:val="30"/>
        </w:rPr>
        <w:br w:type="page"/>
      </w:r>
    </w:p>
    <w:p w14:paraId="4449C4AA" w14:textId="53923F8D" w:rsidR="001071A5" w:rsidRPr="00D1412A" w:rsidRDefault="00D1412A" w:rsidP="00992704">
      <w:pPr>
        <w:pStyle w:val="1"/>
        <w:ind w:leftChars="236" w:left="566" w:rightChars="103" w:right="247" w:firstLine="1"/>
        <w:jc w:val="center"/>
        <w:rPr>
          <w:rFonts w:ascii="微软雅黑" w:eastAsia="微软雅黑" w:hAnsi="微软雅黑"/>
          <w:sz w:val="30"/>
          <w:szCs w:val="30"/>
        </w:rPr>
      </w:pPr>
      <w:bookmarkStart w:id="29" w:name="_Toc70234415"/>
      <w:r>
        <w:rPr>
          <w:rFonts w:ascii="微软雅黑" w:eastAsia="微软雅黑" w:hAnsi="微软雅黑" w:hint="eastAsia"/>
          <w:sz w:val="30"/>
          <w:szCs w:val="30"/>
        </w:rPr>
        <w:lastRenderedPageBreak/>
        <w:t>第</w:t>
      </w:r>
      <w:r w:rsidR="00690B1D">
        <w:rPr>
          <w:rFonts w:ascii="微软雅黑" w:eastAsia="微软雅黑" w:hAnsi="微软雅黑" w:hint="eastAsia"/>
          <w:sz w:val="30"/>
          <w:szCs w:val="30"/>
        </w:rPr>
        <w:t>三</w:t>
      </w:r>
      <w:r>
        <w:rPr>
          <w:rFonts w:ascii="微软雅黑" w:eastAsia="微软雅黑" w:hAnsi="微软雅黑" w:hint="eastAsia"/>
          <w:sz w:val="30"/>
          <w:szCs w:val="30"/>
        </w:rPr>
        <w:t xml:space="preserve">章 </w:t>
      </w:r>
      <w:r w:rsidR="00E7384A" w:rsidRPr="00D1412A">
        <w:rPr>
          <w:rFonts w:ascii="微软雅黑" w:eastAsia="微软雅黑" w:hAnsi="微软雅黑" w:hint="eastAsia"/>
          <w:sz w:val="30"/>
          <w:szCs w:val="30"/>
        </w:rPr>
        <w:t>计算机网络系统</w:t>
      </w:r>
      <w:bookmarkEnd w:id="29"/>
    </w:p>
    <w:p w14:paraId="5D0A874C" w14:textId="65E3DD8F" w:rsidR="001071A5" w:rsidRPr="008D52EC" w:rsidRDefault="00E7384A" w:rsidP="008D52EC">
      <w:pPr>
        <w:pStyle w:val="2"/>
        <w:ind w:leftChars="236" w:left="566" w:rightChars="103" w:right="247" w:firstLine="1"/>
        <w:rPr>
          <w:rFonts w:ascii="微软雅黑" w:eastAsia="微软雅黑" w:hAnsi="微软雅黑"/>
          <w:sz w:val="28"/>
          <w:szCs w:val="28"/>
        </w:rPr>
      </w:pPr>
      <w:bookmarkStart w:id="30" w:name="_Toc70234416"/>
      <w:r w:rsidRPr="008D52EC">
        <w:rPr>
          <w:rFonts w:ascii="微软雅黑" w:eastAsia="微软雅黑" w:hAnsi="微软雅黑" w:hint="eastAsia"/>
          <w:sz w:val="28"/>
          <w:szCs w:val="28"/>
        </w:rPr>
        <w:t>3</w:t>
      </w:r>
      <w:r w:rsidRPr="008D52EC">
        <w:rPr>
          <w:rFonts w:ascii="微软雅黑" w:eastAsia="微软雅黑" w:hAnsi="微软雅黑"/>
          <w:sz w:val="28"/>
          <w:szCs w:val="28"/>
        </w:rPr>
        <w:t>.1</w:t>
      </w:r>
      <w:r w:rsidR="008D52EC" w:rsidRPr="008D52EC">
        <w:rPr>
          <w:rFonts w:ascii="微软雅黑" w:eastAsia="微软雅黑" w:hAnsi="微软雅黑"/>
          <w:sz w:val="28"/>
          <w:szCs w:val="28"/>
        </w:rPr>
        <w:t xml:space="preserve"> </w:t>
      </w:r>
      <w:r w:rsidRPr="008D52EC">
        <w:rPr>
          <w:rFonts w:ascii="微软雅黑" w:eastAsia="微软雅黑" w:hAnsi="微软雅黑" w:hint="eastAsia"/>
          <w:sz w:val="28"/>
          <w:szCs w:val="28"/>
        </w:rPr>
        <w:t>系统概述</w:t>
      </w:r>
      <w:bookmarkEnd w:id="30"/>
    </w:p>
    <w:p w14:paraId="1756AAE7" w14:textId="69D32AAC" w:rsidR="00926A21" w:rsidRPr="00690B1D" w:rsidRDefault="00926A21" w:rsidP="00690B1D">
      <w:pPr>
        <w:ind w:leftChars="236" w:left="566" w:rightChars="103" w:right="247" w:firstLine="560"/>
        <w:rPr>
          <w:rFonts w:ascii="仿宋" w:eastAsia="仿宋" w:hAnsi="仿宋"/>
          <w:sz w:val="28"/>
          <w:szCs w:val="28"/>
        </w:rPr>
      </w:pPr>
      <w:r w:rsidRPr="00690B1D">
        <w:rPr>
          <w:rFonts w:ascii="仿宋" w:eastAsia="仿宋" w:hAnsi="仿宋"/>
          <w:sz w:val="28"/>
          <w:szCs w:val="28"/>
        </w:rPr>
        <w:t>移动化、大数据、人工智能、物联网和</w:t>
      </w:r>
      <w:proofErr w:type="gramStart"/>
      <w:r w:rsidRPr="00690B1D">
        <w:rPr>
          <w:rFonts w:ascii="仿宋" w:eastAsia="仿宋" w:hAnsi="仿宋"/>
          <w:sz w:val="28"/>
          <w:szCs w:val="28"/>
        </w:rPr>
        <w:t>云计算</w:t>
      </w:r>
      <w:proofErr w:type="gramEnd"/>
      <w:r w:rsidRPr="00690B1D">
        <w:rPr>
          <w:rFonts w:ascii="仿宋" w:eastAsia="仿宋" w:hAnsi="仿宋"/>
          <w:sz w:val="28"/>
          <w:szCs w:val="28"/>
        </w:rPr>
        <w:t>等新技术正加速各行业数字化转型与升级。数字化转型也对可持续发展产生了巨大影响。网络作为企业数字化转型的基石，随着BYOD移动办公、云计算、SDN软件定义网络、物联网、人工智能以及大数据等概念的持续升温，新技术、新应用层出不穷，这些应用和业务进入</w:t>
      </w:r>
      <w:r w:rsidRPr="00690B1D">
        <w:rPr>
          <w:rFonts w:ascii="仿宋" w:eastAsia="仿宋" w:hAnsi="仿宋" w:hint="eastAsia"/>
          <w:sz w:val="28"/>
          <w:szCs w:val="28"/>
        </w:rPr>
        <w:t>办公应用</w:t>
      </w:r>
      <w:r w:rsidRPr="00690B1D">
        <w:rPr>
          <w:rFonts w:ascii="仿宋" w:eastAsia="仿宋" w:hAnsi="仿宋"/>
          <w:sz w:val="28"/>
          <w:szCs w:val="28"/>
        </w:rPr>
        <w:t>，给传统网络带来了很多挑战。华为CloudCampus解决方案</w:t>
      </w:r>
      <w:proofErr w:type="gramStart"/>
      <w:r w:rsidRPr="00690B1D">
        <w:rPr>
          <w:rFonts w:ascii="仿宋" w:eastAsia="仿宋" w:hAnsi="仿宋"/>
          <w:sz w:val="28"/>
          <w:szCs w:val="28"/>
        </w:rPr>
        <w:t>基于智简网络</w:t>
      </w:r>
      <w:proofErr w:type="gramEnd"/>
      <w:r w:rsidRPr="00690B1D">
        <w:rPr>
          <w:rFonts w:ascii="仿宋" w:eastAsia="仿宋" w:hAnsi="仿宋"/>
          <w:sz w:val="28"/>
          <w:szCs w:val="28"/>
        </w:rPr>
        <w:t>意图驱动的理念，在云和SDN基础上，引入大数据分析和AI等技术，帮助企业构建一张智能、</w:t>
      </w:r>
      <w:proofErr w:type="gramStart"/>
      <w:r w:rsidRPr="00690B1D">
        <w:rPr>
          <w:rFonts w:ascii="仿宋" w:eastAsia="仿宋" w:hAnsi="仿宋"/>
          <w:sz w:val="28"/>
          <w:szCs w:val="28"/>
        </w:rPr>
        <w:t>极</w:t>
      </w:r>
      <w:proofErr w:type="gramEnd"/>
      <w:r w:rsidRPr="00690B1D">
        <w:rPr>
          <w:rFonts w:ascii="仿宋" w:eastAsia="仿宋" w:hAnsi="仿宋"/>
          <w:sz w:val="28"/>
          <w:szCs w:val="28"/>
        </w:rPr>
        <w:t>简、融合、开放和安全的网络。</w:t>
      </w:r>
    </w:p>
    <w:p w14:paraId="77F54AC5" w14:textId="5EACED55" w:rsidR="001071A5" w:rsidRPr="00690B1D" w:rsidRDefault="00E7384A"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计算机网络系统建设的总体目标是：建设一流的数字化网络环境</w:t>
      </w:r>
      <w:r w:rsidRPr="00690B1D">
        <w:rPr>
          <w:rFonts w:ascii="仿宋" w:eastAsia="仿宋" w:hAnsi="仿宋"/>
          <w:sz w:val="28"/>
          <w:szCs w:val="28"/>
        </w:rPr>
        <w:t>,实现数字化通讯和数字化管理,创建数字化的工作</w:t>
      </w:r>
      <w:r w:rsidRPr="00690B1D">
        <w:rPr>
          <w:rFonts w:ascii="仿宋" w:eastAsia="仿宋" w:hAnsi="仿宋" w:hint="eastAsia"/>
          <w:sz w:val="28"/>
          <w:szCs w:val="28"/>
        </w:rPr>
        <w:t>环境</w:t>
      </w:r>
      <w:r w:rsidRPr="00690B1D">
        <w:rPr>
          <w:rFonts w:ascii="仿宋" w:eastAsia="仿宋" w:hAnsi="仿宋"/>
          <w:sz w:val="28"/>
          <w:szCs w:val="28"/>
        </w:rPr>
        <w:t>。</w:t>
      </w:r>
    </w:p>
    <w:p w14:paraId="18425171" w14:textId="77777777" w:rsidR="001071A5" w:rsidRPr="00690B1D" w:rsidRDefault="00E7384A"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通过信息化手段</w:t>
      </w:r>
      <w:r w:rsidRPr="00690B1D">
        <w:rPr>
          <w:rFonts w:ascii="仿宋" w:eastAsia="仿宋" w:hAnsi="仿宋"/>
          <w:sz w:val="28"/>
          <w:szCs w:val="28"/>
        </w:rPr>
        <w:t>,实现对各种资源的有效集成、整合和优化。实现资源的有效配置和充分利用,实现办公管理过程的优化、协调,从而最大限度提高各种楼宇效率和资源共享，最终建成高起点、高质量、高水平、高度信息化、智能化的数字化数据网络交换系统。</w:t>
      </w:r>
    </w:p>
    <w:p w14:paraId="433B28DA" w14:textId="77777777" w:rsidR="001071A5" w:rsidRPr="00690B1D" w:rsidRDefault="00E7384A"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t>智能化大楼是现代建筑技术与信息技术相结合的产物，是以系统功能集成、计算机网络与通信自动化等多种技术集成为基础，通过有效分配、利用人员、设备及其资源产生综合效益，满足用户对现代化建筑功能性、经济性、管理性等方面的要求。</w:t>
      </w:r>
    </w:p>
    <w:p w14:paraId="4F9B1401" w14:textId="77777777" w:rsidR="001071A5" w:rsidRPr="00690B1D" w:rsidRDefault="00E7384A" w:rsidP="00690B1D">
      <w:pPr>
        <w:ind w:leftChars="236" w:left="566" w:rightChars="103" w:right="247" w:firstLine="560"/>
        <w:rPr>
          <w:rFonts w:ascii="仿宋" w:eastAsia="仿宋" w:hAnsi="仿宋"/>
          <w:sz w:val="28"/>
          <w:szCs w:val="28"/>
        </w:rPr>
      </w:pPr>
      <w:r w:rsidRPr="00690B1D">
        <w:rPr>
          <w:rFonts w:ascii="仿宋" w:eastAsia="仿宋" w:hAnsi="仿宋" w:hint="eastAsia"/>
          <w:sz w:val="28"/>
          <w:szCs w:val="28"/>
        </w:rPr>
        <w:lastRenderedPageBreak/>
        <w:t>智能化大楼实施的前提是信息的共享与利用。控制网系统是给各智能化子系统提供的应用的平台，是最基本</w:t>
      </w:r>
      <w:proofErr w:type="gramStart"/>
      <w:r w:rsidRPr="00690B1D">
        <w:rPr>
          <w:rFonts w:ascii="仿宋" w:eastAsia="仿宋" w:hAnsi="仿宋" w:hint="eastAsia"/>
          <w:sz w:val="28"/>
          <w:szCs w:val="28"/>
        </w:rPr>
        <w:t>最</w:t>
      </w:r>
      <w:proofErr w:type="gramEnd"/>
      <w:r w:rsidRPr="00690B1D">
        <w:rPr>
          <w:rFonts w:ascii="仿宋" w:eastAsia="仿宋" w:hAnsi="仿宋" w:hint="eastAsia"/>
          <w:sz w:val="28"/>
          <w:szCs w:val="28"/>
        </w:rPr>
        <w:t>关键的子系统之一。控制网系统在智能建筑中起到非常重要的作用，它不是简单的计算机之间的联网，而是一个复杂的系统工程，要采用系统的设计方法，科学分析和规划。</w:t>
      </w:r>
    </w:p>
    <w:p w14:paraId="16E246D6" w14:textId="0C8AD337" w:rsidR="001071A5" w:rsidRPr="008D52EC" w:rsidRDefault="00E7384A" w:rsidP="008D52EC">
      <w:pPr>
        <w:pStyle w:val="2"/>
        <w:ind w:leftChars="236" w:left="566" w:rightChars="103" w:right="247" w:firstLine="1"/>
        <w:rPr>
          <w:rFonts w:ascii="微软雅黑" w:eastAsia="微软雅黑" w:hAnsi="微软雅黑"/>
          <w:sz w:val="28"/>
          <w:szCs w:val="28"/>
        </w:rPr>
      </w:pPr>
      <w:bookmarkStart w:id="31" w:name="_Toc70234417"/>
      <w:r w:rsidRPr="008D52EC">
        <w:rPr>
          <w:rFonts w:ascii="微软雅黑" w:eastAsia="微软雅黑" w:hAnsi="微软雅黑" w:hint="eastAsia"/>
          <w:sz w:val="28"/>
          <w:szCs w:val="28"/>
        </w:rPr>
        <w:t>3</w:t>
      </w:r>
      <w:r w:rsidRPr="008D52EC">
        <w:rPr>
          <w:rFonts w:ascii="微软雅黑" w:eastAsia="微软雅黑" w:hAnsi="微软雅黑"/>
          <w:sz w:val="28"/>
          <w:szCs w:val="28"/>
        </w:rPr>
        <w:t>.2</w:t>
      </w:r>
      <w:r w:rsidR="008D52EC">
        <w:rPr>
          <w:rFonts w:ascii="微软雅黑" w:eastAsia="微软雅黑" w:hAnsi="微软雅黑"/>
          <w:sz w:val="28"/>
          <w:szCs w:val="28"/>
        </w:rPr>
        <w:t xml:space="preserve"> </w:t>
      </w:r>
      <w:r w:rsidRPr="008D52EC">
        <w:rPr>
          <w:rFonts w:ascii="微软雅黑" w:eastAsia="微软雅黑" w:hAnsi="微软雅黑" w:hint="eastAsia"/>
          <w:sz w:val="28"/>
          <w:szCs w:val="28"/>
        </w:rPr>
        <w:t>设计原则</w:t>
      </w:r>
      <w:bookmarkEnd w:id="31"/>
    </w:p>
    <w:p w14:paraId="3550E6F7" w14:textId="5D4DDDA6" w:rsidR="00926A21" w:rsidRPr="008D52EC" w:rsidRDefault="00926A21"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传统</w:t>
      </w:r>
      <w:r w:rsidRPr="008D52EC">
        <w:rPr>
          <w:rFonts w:ascii="仿宋" w:eastAsia="仿宋" w:hAnsi="仿宋"/>
          <w:sz w:val="28"/>
          <w:szCs w:val="28"/>
        </w:rPr>
        <w:t>网络的有线、Wi-Fi及IoT等业务各自</w:t>
      </w:r>
      <w:proofErr w:type="gramStart"/>
      <w:r w:rsidRPr="008D52EC">
        <w:rPr>
          <w:rFonts w:ascii="仿宋" w:eastAsia="仿宋" w:hAnsi="仿宋"/>
          <w:sz w:val="28"/>
          <w:szCs w:val="28"/>
        </w:rPr>
        <w:t>独立规划</w:t>
      </w:r>
      <w:proofErr w:type="gramEnd"/>
      <w:r w:rsidRPr="008D52EC">
        <w:rPr>
          <w:rFonts w:ascii="仿宋" w:eastAsia="仿宋" w:hAnsi="仿宋"/>
          <w:sz w:val="28"/>
          <w:szCs w:val="28"/>
        </w:rPr>
        <w:t>部署，独立管理，网络总体建设成本高；网络管理、运维工作量也大。华为AP支持IoT模块，AP与IoT基站合一，实现Wi-Fi&amp;IoT融合</w:t>
      </w:r>
      <w:proofErr w:type="gramStart"/>
      <w:r w:rsidRPr="008D52EC">
        <w:rPr>
          <w:rFonts w:ascii="仿宋" w:eastAsia="仿宋" w:hAnsi="仿宋"/>
          <w:sz w:val="28"/>
          <w:szCs w:val="28"/>
        </w:rPr>
        <w:t>极</w:t>
      </w:r>
      <w:proofErr w:type="gramEnd"/>
      <w:r w:rsidRPr="008D52EC">
        <w:rPr>
          <w:rFonts w:ascii="仿宋" w:eastAsia="仿宋" w:hAnsi="仿宋"/>
          <w:sz w:val="28"/>
          <w:szCs w:val="28"/>
        </w:rPr>
        <w:t>简管理；华为有线无线融合技术可以为用户提供有线和无线一致化的管理和体验。</w:t>
      </w:r>
    </w:p>
    <w:p w14:paraId="01C44521"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在网络的整体规划中，使用代表未来发展方向的技术，采取合理的建设步骤，最终建设一个高效、实用的办公网络，为恩平图书馆的智能信息化建设打下坚实的基础。恩平图书馆网络工程将是一个满足数字、语音、图形图像等多媒体信息，以及综合业务信息传输和处理需要的综合数字网，并能符合多种网络协议，体系结构符合国际标准或事实上的国际工业标准</w:t>
      </w:r>
      <w:r w:rsidRPr="008D52EC">
        <w:rPr>
          <w:rFonts w:ascii="仿宋" w:eastAsia="仿宋" w:hAnsi="仿宋"/>
          <w:sz w:val="28"/>
          <w:szCs w:val="28"/>
        </w:rPr>
        <w:t>(如TCP/IP)。</w:t>
      </w:r>
    </w:p>
    <w:p w14:paraId="619CBE1B" w14:textId="7530AE44"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根据</w:t>
      </w:r>
      <w:proofErr w:type="gramStart"/>
      <w:r w:rsidRPr="008D52EC">
        <w:rPr>
          <w:rFonts w:ascii="仿宋" w:eastAsia="仿宋" w:hAnsi="仿宋" w:hint="eastAsia"/>
          <w:sz w:val="28"/>
          <w:szCs w:val="28"/>
        </w:rPr>
        <w:t>恩平</w:t>
      </w:r>
      <w:r w:rsidR="008D52EC">
        <w:rPr>
          <w:rFonts w:ascii="仿宋" w:eastAsia="仿宋" w:hAnsi="仿宋" w:hint="eastAsia"/>
          <w:sz w:val="28"/>
          <w:szCs w:val="28"/>
        </w:rPr>
        <w:t>俩馆</w:t>
      </w:r>
      <w:r w:rsidRPr="008D52EC">
        <w:rPr>
          <w:rFonts w:ascii="仿宋" w:eastAsia="仿宋" w:hAnsi="仿宋" w:hint="eastAsia"/>
          <w:sz w:val="28"/>
          <w:szCs w:val="28"/>
        </w:rPr>
        <w:t>建设</w:t>
      </w:r>
      <w:proofErr w:type="gramEnd"/>
      <w:r w:rsidRPr="008D52EC">
        <w:rPr>
          <w:rFonts w:ascii="仿宋" w:eastAsia="仿宋" w:hAnsi="仿宋" w:hint="eastAsia"/>
          <w:sz w:val="28"/>
          <w:szCs w:val="28"/>
        </w:rPr>
        <w:t>目标和设计要求，在计算机网络系统方案设计构建中，应坚持以下设计原则：</w:t>
      </w:r>
    </w:p>
    <w:p w14:paraId="5535F7B6"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高性能</w:t>
      </w:r>
    </w:p>
    <w:p w14:paraId="126CF329"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为了保障全网的高速转发，全网的组网设计的无瓶颈性，主干网为万兆以太网，采用星型的拓扑结构。同时要求核心交换能够提供强大的三层</w:t>
      </w:r>
      <w:r w:rsidRPr="008D52EC">
        <w:rPr>
          <w:rFonts w:ascii="仿宋" w:eastAsia="仿宋" w:hAnsi="仿宋" w:hint="eastAsia"/>
          <w:sz w:val="28"/>
          <w:szCs w:val="28"/>
        </w:rPr>
        <w:lastRenderedPageBreak/>
        <w:t>线速交换能力。并具有高性能、高带宽的特点，整网的核心交换要求能够提供无瓶颈的数据交换。</w:t>
      </w:r>
    </w:p>
    <w:p w14:paraId="78B930E6"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安全性</w:t>
      </w:r>
    </w:p>
    <w:p w14:paraId="7395F2EB"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网络系统可以完成对</w:t>
      </w:r>
      <w:r w:rsidRPr="008D52EC">
        <w:rPr>
          <w:rFonts w:ascii="仿宋" w:eastAsia="仿宋" w:hAnsi="仿宋"/>
          <w:sz w:val="28"/>
          <w:szCs w:val="28"/>
        </w:rPr>
        <w:t>FTP，TELNET，ARP等数据包进行的过滤。系统可对LAN进行MAC地址的过滤。系统可同时满足对多个端口进行过滤，内网通过采用虚拟局域网（VLAN）、访问控制列表等技术按需实现部门之间、应用系统之间的逻辑隔离，从而实现网络内部数据访问的安全性；通过采用防火墙、认证等技术，有效控制外部用户对内网的访问。</w:t>
      </w:r>
    </w:p>
    <w:p w14:paraId="5A951BE1"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可靠性</w:t>
      </w:r>
    </w:p>
    <w:p w14:paraId="255B5FFB"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全网采用容错设计，即网络设计充分考虑了系统的冗余，对于核心骨干设备做到设备冗余或者引擎冗余，电源冗余，链路冗余；对于接入</w:t>
      </w:r>
      <w:proofErr w:type="gramStart"/>
      <w:r w:rsidRPr="008D52EC">
        <w:rPr>
          <w:rFonts w:ascii="仿宋" w:eastAsia="仿宋" w:hAnsi="仿宋" w:hint="eastAsia"/>
          <w:sz w:val="28"/>
          <w:szCs w:val="28"/>
        </w:rPr>
        <w:t>层做到</w:t>
      </w:r>
      <w:proofErr w:type="gramEnd"/>
      <w:r w:rsidRPr="008D52EC">
        <w:rPr>
          <w:rFonts w:ascii="仿宋" w:eastAsia="仿宋" w:hAnsi="仿宋" w:hint="eastAsia"/>
          <w:sz w:val="28"/>
          <w:szCs w:val="28"/>
        </w:rPr>
        <w:t>上连端口的备份。</w:t>
      </w:r>
    </w:p>
    <w:p w14:paraId="3D7DE079"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 xml:space="preserve">适应性 </w:t>
      </w:r>
    </w:p>
    <w:p w14:paraId="211955F4"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网络系统应满足并兼容所有的以太网协议，包括：</w:t>
      </w:r>
      <w:r w:rsidRPr="008D52EC">
        <w:rPr>
          <w:rFonts w:ascii="仿宋" w:eastAsia="仿宋" w:hAnsi="仿宋"/>
          <w:sz w:val="28"/>
          <w:szCs w:val="28"/>
        </w:rPr>
        <w:t>1000Mbps快</w:t>
      </w:r>
      <w:proofErr w:type="gramStart"/>
      <w:r w:rsidRPr="008D52EC">
        <w:rPr>
          <w:rFonts w:ascii="仿宋" w:eastAsia="仿宋" w:hAnsi="仿宋"/>
          <w:sz w:val="28"/>
          <w:szCs w:val="28"/>
        </w:rPr>
        <w:t>太</w:t>
      </w:r>
      <w:proofErr w:type="gramEnd"/>
      <w:r w:rsidRPr="008D52EC">
        <w:rPr>
          <w:rFonts w:ascii="仿宋" w:eastAsia="仿宋" w:hAnsi="仿宋"/>
          <w:sz w:val="28"/>
          <w:szCs w:val="28"/>
        </w:rPr>
        <w:t>网和10000bps高速以太网。</w:t>
      </w:r>
    </w:p>
    <w:p w14:paraId="64033CDE"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延展性</w:t>
      </w:r>
    </w:p>
    <w:p w14:paraId="6B42F892"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网络系统应可以随着信息系统的用户规模的扩大和网络应用的不断增加而升级，具备很强的扩展功能，保证网络设备的性能随着网络规模的扩大而增加。网络良好的扩展性来自于良好的设计。在网络设计中，采用业务功能模块化和网络拓扑层次化的设计方法，使得网络架构在功能、容量、覆盖能力等各方面具有易扩展能力，以适应快速发展的业务对网络基</w:t>
      </w:r>
      <w:r w:rsidRPr="008D52EC">
        <w:rPr>
          <w:rFonts w:ascii="仿宋" w:eastAsia="仿宋" w:hAnsi="仿宋" w:hint="eastAsia"/>
          <w:sz w:val="28"/>
          <w:szCs w:val="28"/>
        </w:rPr>
        <w:lastRenderedPageBreak/>
        <w:t>础架构的要求，为日后的应用扩展奠定坚实的基础。</w:t>
      </w:r>
    </w:p>
    <w:p w14:paraId="0346F6C6"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先进性</w:t>
      </w:r>
    </w:p>
    <w:p w14:paraId="5475B59D" w14:textId="77777777" w:rsidR="001071A5" w:rsidRPr="008D52EC"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所设计的网络信息系统要具有超前性，技术选型应采用当今国际上成熟、先进的技术，同时还要考虑到今后的应用提升、广域连接、网络扩容和向新技术迁移的能力，具有万兆连接能力，从而更好的保护用户的投资利益。</w:t>
      </w:r>
    </w:p>
    <w:p w14:paraId="42C51DE8" w14:textId="77777777" w:rsidR="001071A5" w:rsidRPr="008D52EC" w:rsidRDefault="00E7384A"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8D52EC">
        <w:rPr>
          <w:rFonts w:ascii="微软雅黑" w:eastAsia="微软雅黑" w:hAnsi="微软雅黑" w:cs="Times New Roman"/>
          <w:b/>
          <w:sz w:val="28"/>
          <w:szCs w:val="28"/>
        </w:rPr>
        <w:t>开放性与标准化</w:t>
      </w:r>
    </w:p>
    <w:p w14:paraId="1F191DE8" w14:textId="48AE6738" w:rsidR="001071A5" w:rsidRDefault="00E7384A" w:rsidP="008D52EC">
      <w:pPr>
        <w:ind w:leftChars="236" w:left="566" w:rightChars="103" w:right="247" w:firstLine="560"/>
        <w:rPr>
          <w:rFonts w:ascii="仿宋" w:eastAsia="仿宋" w:hAnsi="仿宋"/>
          <w:sz w:val="28"/>
          <w:szCs w:val="28"/>
        </w:rPr>
      </w:pPr>
      <w:r w:rsidRPr="008D52EC">
        <w:rPr>
          <w:rFonts w:ascii="仿宋" w:eastAsia="仿宋" w:hAnsi="仿宋" w:hint="eastAsia"/>
          <w:sz w:val="28"/>
          <w:szCs w:val="28"/>
        </w:rPr>
        <w:t>本项目的网络信息系统采用开放性体系结构和标准化的协议，所有网络产品支持标准的网络与接口协议，以保证不同厂家产品的互联性和互操作性，同时保障网络的开放性。</w:t>
      </w:r>
    </w:p>
    <w:p w14:paraId="4688CFC5" w14:textId="105B0916" w:rsidR="008D52EC" w:rsidRDefault="008D52EC" w:rsidP="008D52EC">
      <w:pPr>
        <w:pStyle w:val="2"/>
        <w:ind w:leftChars="236" w:left="566" w:rightChars="103" w:right="247" w:firstLine="1"/>
        <w:rPr>
          <w:rFonts w:ascii="微软雅黑" w:eastAsia="微软雅黑" w:hAnsi="微软雅黑"/>
          <w:sz w:val="28"/>
          <w:szCs w:val="28"/>
        </w:rPr>
      </w:pPr>
      <w:bookmarkStart w:id="32" w:name="_Toc70234418"/>
      <w:r w:rsidRPr="008D52EC">
        <w:rPr>
          <w:rFonts w:ascii="微软雅黑" w:eastAsia="微软雅黑" w:hAnsi="微软雅黑" w:hint="eastAsia"/>
          <w:sz w:val="28"/>
          <w:szCs w:val="28"/>
        </w:rPr>
        <w:t>3</w:t>
      </w:r>
      <w:r w:rsidRPr="008D52EC">
        <w:rPr>
          <w:rFonts w:ascii="微软雅黑" w:eastAsia="微软雅黑" w:hAnsi="微软雅黑"/>
          <w:sz w:val="28"/>
          <w:szCs w:val="28"/>
        </w:rPr>
        <w:t>.</w:t>
      </w:r>
      <w:r>
        <w:rPr>
          <w:rFonts w:ascii="微软雅黑" w:eastAsia="微软雅黑" w:hAnsi="微软雅黑"/>
          <w:sz w:val="28"/>
          <w:szCs w:val="28"/>
        </w:rPr>
        <w:t xml:space="preserve">3 </w:t>
      </w:r>
      <w:r w:rsidRPr="008D52EC">
        <w:rPr>
          <w:rFonts w:ascii="微软雅黑" w:eastAsia="微软雅黑" w:hAnsi="微软雅黑" w:hint="eastAsia"/>
          <w:sz w:val="28"/>
          <w:szCs w:val="28"/>
        </w:rPr>
        <w:t>设计</w:t>
      </w:r>
      <w:r>
        <w:rPr>
          <w:rFonts w:ascii="微软雅黑" w:eastAsia="微软雅黑" w:hAnsi="微软雅黑" w:hint="eastAsia"/>
          <w:sz w:val="28"/>
          <w:szCs w:val="28"/>
        </w:rPr>
        <w:t>要求</w:t>
      </w:r>
      <w:bookmarkEnd w:id="32"/>
    </w:p>
    <w:p w14:paraId="0F784A64" w14:textId="44739A8F" w:rsidR="008D52EC" w:rsidRPr="008D52EC" w:rsidRDefault="008D52EC" w:rsidP="008D52EC">
      <w:pPr>
        <w:pStyle w:val="30"/>
        <w:ind w:leftChars="236" w:left="566" w:rightChars="103" w:right="247" w:firstLine="1"/>
      </w:pPr>
      <w:bookmarkStart w:id="33" w:name="_Toc70234419"/>
      <w:r>
        <w:rPr>
          <w:rFonts w:hint="eastAsia"/>
        </w:rPr>
        <w:t>3</w:t>
      </w:r>
      <w:r>
        <w:t xml:space="preserve">.3.1 </w:t>
      </w:r>
      <w:r>
        <w:rPr>
          <w:rFonts w:hint="eastAsia"/>
        </w:rPr>
        <w:t>办公网要求</w:t>
      </w:r>
      <w:bookmarkEnd w:id="33"/>
    </w:p>
    <w:p w14:paraId="65BAB399" w14:textId="289D7E11" w:rsidR="008D52EC" w:rsidRDefault="008D52EC" w:rsidP="008D52EC">
      <w:pPr>
        <w:ind w:leftChars="236" w:left="566" w:rightChars="103" w:right="247" w:firstLine="560"/>
        <w:rPr>
          <w:rFonts w:ascii="仿宋" w:eastAsia="仿宋" w:hAnsi="仿宋"/>
          <w:sz w:val="28"/>
          <w:szCs w:val="28"/>
        </w:rPr>
      </w:pPr>
      <w:r>
        <w:rPr>
          <w:rFonts w:ascii="仿宋" w:eastAsia="仿宋" w:hAnsi="仿宋" w:hint="eastAsia"/>
          <w:sz w:val="28"/>
          <w:szCs w:val="28"/>
        </w:rPr>
        <w:t>▲</w:t>
      </w:r>
      <w:r w:rsidRPr="008D52EC">
        <w:rPr>
          <w:rFonts w:ascii="仿宋" w:eastAsia="仿宋" w:hAnsi="仿宋" w:hint="eastAsia"/>
          <w:sz w:val="28"/>
          <w:szCs w:val="28"/>
        </w:rPr>
        <w:t>办公网采用二层星型的网络</w:t>
      </w:r>
      <w:proofErr w:type="gramStart"/>
      <w:r w:rsidRPr="008D52EC">
        <w:rPr>
          <w:rFonts w:ascii="仿宋" w:eastAsia="仿宋" w:hAnsi="仿宋" w:hint="eastAsia"/>
          <w:sz w:val="28"/>
          <w:szCs w:val="28"/>
        </w:rPr>
        <w:t>拓朴</w:t>
      </w:r>
      <w:proofErr w:type="gramEnd"/>
      <w:r w:rsidRPr="008D52EC">
        <w:rPr>
          <w:rFonts w:ascii="仿宋" w:eastAsia="仿宋" w:hAnsi="仿宋" w:hint="eastAsia"/>
          <w:sz w:val="28"/>
          <w:szCs w:val="28"/>
        </w:rPr>
        <w:t>结构，系统分为两层</w:t>
      </w:r>
      <w:r w:rsidRPr="008D52EC">
        <w:rPr>
          <w:rFonts w:ascii="仿宋" w:eastAsia="仿宋" w:hAnsi="仿宋"/>
          <w:sz w:val="28"/>
          <w:szCs w:val="28"/>
        </w:rPr>
        <w:t>:核心层+接入层。核心层主要</w:t>
      </w:r>
      <w:r w:rsidRPr="008D52EC">
        <w:rPr>
          <w:rFonts w:ascii="仿宋" w:eastAsia="仿宋" w:hAnsi="仿宋" w:hint="eastAsia"/>
          <w:sz w:val="28"/>
          <w:szCs w:val="28"/>
        </w:rPr>
        <w:t>作为各接入层设备的汇接，与服务器</w:t>
      </w:r>
      <w:r w:rsidRPr="008D52EC">
        <w:rPr>
          <w:rFonts w:ascii="仿宋" w:eastAsia="仿宋" w:hAnsi="仿宋"/>
          <w:sz w:val="28"/>
          <w:szCs w:val="28"/>
        </w:rPr>
        <w:t>/无线AC控制器的数据交换，同时还进行安全策略</w:t>
      </w:r>
      <w:r w:rsidRPr="008D52EC">
        <w:rPr>
          <w:rFonts w:ascii="仿宋" w:eastAsia="仿宋" w:hAnsi="仿宋" w:hint="eastAsia"/>
          <w:sz w:val="28"/>
          <w:szCs w:val="28"/>
        </w:rPr>
        <w:t>的实施，接入</w:t>
      </w:r>
      <w:proofErr w:type="gramStart"/>
      <w:r w:rsidRPr="008D52EC">
        <w:rPr>
          <w:rFonts w:ascii="仿宋" w:eastAsia="仿宋" w:hAnsi="仿宋" w:hint="eastAsia"/>
          <w:sz w:val="28"/>
          <w:szCs w:val="28"/>
        </w:rPr>
        <w:t>层用于</w:t>
      </w:r>
      <w:proofErr w:type="gramEnd"/>
      <w:r w:rsidRPr="008D52EC">
        <w:rPr>
          <w:rFonts w:ascii="仿宋" w:eastAsia="仿宋" w:hAnsi="仿宋" w:hint="eastAsia"/>
          <w:sz w:val="28"/>
          <w:szCs w:val="28"/>
        </w:rPr>
        <w:t>用户终端的接入</w:t>
      </w:r>
      <w:r>
        <w:rPr>
          <w:rFonts w:ascii="仿宋" w:eastAsia="仿宋" w:hAnsi="仿宋" w:hint="eastAsia"/>
          <w:sz w:val="28"/>
          <w:szCs w:val="28"/>
        </w:rPr>
        <w:t>；</w:t>
      </w:r>
    </w:p>
    <w:p w14:paraId="12F2F4DC" w14:textId="74ABB6F0" w:rsidR="008D52EC" w:rsidRDefault="008D52EC" w:rsidP="008D52EC">
      <w:pPr>
        <w:ind w:leftChars="236" w:left="566" w:rightChars="103" w:right="247" w:firstLine="560"/>
        <w:rPr>
          <w:rFonts w:ascii="仿宋" w:eastAsia="仿宋" w:hAnsi="仿宋"/>
          <w:sz w:val="28"/>
          <w:szCs w:val="28"/>
        </w:rPr>
      </w:pPr>
      <w:r>
        <w:rPr>
          <w:rFonts w:ascii="仿宋" w:eastAsia="仿宋" w:hAnsi="仿宋" w:hint="eastAsia"/>
          <w:sz w:val="28"/>
          <w:szCs w:val="28"/>
        </w:rPr>
        <w:t>▲</w:t>
      </w:r>
      <w:r w:rsidRPr="008D52EC">
        <w:rPr>
          <w:rFonts w:ascii="仿宋" w:eastAsia="仿宋" w:hAnsi="仿宋" w:hint="eastAsia"/>
          <w:sz w:val="28"/>
          <w:szCs w:val="28"/>
        </w:rPr>
        <w:t>网络核心层由</w:t>
      </w:r>
      <w:r w:rsidRPr="008D52EC">
        <w:rPr>
          <w:rFonts w:ascii="仿宋" w:eastAsia="仿宋" w:hAnsi="仿宋"/>
          <w:sz w:val="28"/>
          <w:szCs w:val="28"/>
        </w:rPr>
        <w:t>2台模块插接式交换机组成冗余系统，图书馆设于五层中心机房</w:t>
      </w:r>
      <w:r>
        <w:rPr>
          <w:rFonts w:ascii="仿宋" w:eastAsia="仿宋" w:hAnsi="仿宋" w:hint="eastAsia"/>
          <w:sz w:val="28"/>
          <w:szCs w:val="28"/>
        </w:rPr>
        <w:t>，</w:t>
      </w:r>
      <w:r w:rsidRPr="008D52EC">
        <w:rPr>
          <w:rFonts w:ascii="仿宋" w:eastAsia="仿宋" w:hAnsi="仿宋" w:hint="eastAsia"/>
          <w:sz w:val="28"/>
          <w:szCs w:val="28"/>
        </w:rPr>
        <w:t>博物馆设于首层设备间，图书馆、博物馆机房设置（</w:t>
      </w:r>
      <w:r w:rsidRPr="008D52EC">
        <w:rPr>
          <w:rFonts w:ascii="仿宋" w:eastAsia="仿宋" w:hAnsi="仿宋"/>
          <w:sz w:val="28"/>
          <w:szCs w:val="28"/>
        </w:rPr>
        <w:t>UPS+电池）后备电源，确保设备用电;</w:t>
      </w:r>
    </w:p>
    <w:p w14:paraId="7A95FE9C" w14:textId="18F9045C" w:rsidR="008D52EC" w:rsidRPr="008D52EC" w:rsidRDefault="002022FD" w:rsidP="008D52EC">
      <w:pPr>
        <w:ind w:leftChars="236" w:left="566" w:rightChars="103" w:right="247" w:firstLine="560"/>
        <w:rPr>
          <w:rFonts w:ascii="仿宋" w:eastAsia="仿宋" w:hAnsi="仿宋"/>
          <w:sz w:val="28"/>
          <w:szCs w:val="28"/>
        </w:rPr>
      </w:pPr>
      <w:r>
        <w:rPr>
          <w:rFonts w:ascii="仿宋" w:eastAsia="仿宋" w:hAnsi="仿宋" w:hint="eastAsia"/>
          <w:sz w:val="28"/>
          <w:szCs w:val="28"/>
        </w:rPr>
        <w:t>▲</w:t>
      </w:r>
      <w:r w:rsidR="008D52EC" w:rsidRPr="008D52EC">
        <w:rPr>
          <w:rFonts w:ascii="仿宋" w:eastAsia="仿宋" w:hAnsi="仿宋" w:hint="eastAsia"/>
          <w:sz w:val="28"/>
          <w:szCs w:val="28"/>
        </w:rPr>
        <w:t>接入层采用可堆叠交换机</w:t>
      </w:r>
      <w:r w:rsidR="008D52EC" w:rsidRPr="008D52EC">
        <w:rPr>
          <w:rFonts w:ascii="仿宋" w:eastAsia="仿宋" w:hAnsi="仿宋"/>
          <w:sz w:val="28"/>
          <w:szCs w:val="28"/>
        </w:rPr>
        <w:t>(支持POE供电、</w:t>
      </w:r>
      <w:proofErr w:type="gramStart"/>
      <w:r w:rsidR="008D52EC" w:rsidRPr="008D52EC">
        <w:rPr>
          <w:rFonts w:ascii="仿宋" w:eastAsia="仿宋" w:hAnsi="仿宋"/>
          <w:sz w:val="28"/>
          <w:szCs w:val="28"/>
        </w:rPr>
        <w:t>支层三层</w:t>
      </w:r>
      <w:proofErr w:type="gramEnd"/>
      <w:r w:rsidR="008D52EC" w:rsidRPr="008D52EC">
        <w:rPr>
          <w:rFonts w:ascii="仿宋" w:eastAsia="仿宋" w:hAnsi="仿宋"/>
          <w:sz w:val="28"/>
          <w:szCs w:val="28"/>
        </w:rPr>
        <w:t>交换功能),每</w:t>
      </w:r>
      <w:r w:rsidR="008D52EC" w:rsidRPr="008D52EC">
        <w:rPr>
          <w:rFonts w:ascii="仿宋" w:eastAsia="仿宋" w:hAnsi="仿宋"/>
          <w:sz w:val="28"/>
          <w:szCs w:val="28"/>
        </w:rPr>
        <w:lastRenderedPageBreak/>
        <w:t>个堆叠单元采用2条</w:t>
      </w:r>
      <w:r w:rsidR="008D52EC" w:rsidRPr="008D52EC">
        <w:rPr>
          <w:rFonts w:ascii="仿宋" w:eastAsia="仿宋" w:hAnsi="仿宋" w:hint="eastAsia"/>
          <w:sz w:val="28"/>
          <w:szCs w:val="28"/>
        </w:rPr>
        <w:t>千兆链路捆绑上联</w:t>
      </w:r>
      <w:proofErr w:type="gramStart"/>
      <w:r w:rsidR="008D52EC" w:rsidRPr="008D52EC">
        <w:rPr>
          <w:rFonts w:ascii="仿宋" w:eastAsia="仿宋" w:hAnsi="仿宋" w:hint="eastAsia"/>
          <w:sz w:val="28"/>
          <w:szCs w:val="28"/>
        </w:rPr>
        <w:t>至核心</w:t>
      </w:r>
      <w:proofErr w:type="gramEnd"/>
      <w:r w:rsidR="008D52EC" w:rsidRPr="008D52EC">
        <w:rPr>
          <w:rFonts w:ascii="仿宋" w:eastAsia="仿宋" w:hAnsi="仿宋" w:hint="eastAsia"/>
          <w:sz w:val="28"/>
          <w:szCs w:val="28"/>
        </w:rPr>
        <w:t>交换机，</w:t>
      </w:r>
      <w:r w:rsidR="008D52EC" w:rsidRPr="008D52EC">
        <w:rPr>
          <w:rFonts w:ascii="仿宋" w:eastAsia="仿宋" w:hAnsi="仿宋"/>
          <w:sz w:val="28"/>
          <w:szCs w:val="28"/>
        </w:rPr>
        <w:t>2条链路同时使用实现宽带的上行，在任何一条链路</w:t>
      </w:r>
      <w:r w:rsidR="008D52EC" w:rsidRPr="008D52EC">
        <w:rPr>
          <w:rFonts w:ascii="仿宋" w:eastAsia="仿宋" w:hAnsi="仿宋" w:hint="eastAsia"/>
          <w:sz w:val="28"/>
          <w:szCs w:val="28"/>
        </w:rPr>
        <w:t>中断时自动切换到另一条链路上实现负载均衡和链路冗余。</w:t>
      </w:r>
    </w:p>
    <w:p w14:paraId="014D4217" w14:textId="1F6C7FD5" w:rsidR="008D52EC" w:rsidRDefault="008D52EC" w:rsidP="008D52EC">
      <w:pPr>
        <w:pStyle w:val="30"/>
        <w:ind w:leftChars="236" w:left="566" w:rightChars="103" w:right="247" w:firstLine="1"/>
      </w:pPr>
      <w:bookmarkStart w:id="34" w:name="_Toc70234420"/>
      <w:r>
        <w:rPr>
          <w:rFonts w:hint="eastAsia"/>
        </w:rPr>
        <w:t>3</w:t>
      </w:r>
      <w:r>
        <w:t xml:space="preserve">.3.2 </w:t>
      </w:r>
      <w:proofErr w:type="gramStart"/>
      <w:r w:rsidRPr="008D52EC">
        <w:rPr>
          <w:rFonts w:hint="eastAsia"/>
        </w:rPr>
        <w:t>设备网</w:t>
      </w:r>
      <w:proofErr w:type="gramEnd"/>
      <w:r w:rsidRPr="008D52EC">
        <w:rPr>
          <w:rFonts w:hint="eastAsia"/>
        </w:rPr>
        <w:t>要求</w:t>
      </w:r>
      <w:bookmarkEnd w:id="34"/>
    </w:p>
    <w:p w14:paraId="2070E034" w14:textId="2428F565" w:rsidR="008D52EC" w:rsidRPr="002022FD" w:rsidRDefault="002022FD" w:rsidP="002022FD">
      <w:pPr>
        <w:ind w:leftChars="236" w:left="566" w:rightChars="103" w:right="247" w:firstLine="560"/>
        <w:rPr>
          <w:rFonts w:ascii="仿宋" w:eastAsia="仿宋" w:hAnsi="仿宋"/>
          <w:sz w:val="28"/>
          <w:szCs w:val="28"/>
        </w:rPr>
      </w:pPr>
      <w:r>
        <w:rPr>
          <w:rFonts w:ascii="仿宋" w:eastAsia="仿宋" w:hAnsi="仿宋" w:hint="eastAsia"/>
          <w:sz w:val="28"/>
          <w:szCs w:val="28"/>
        </w:rPr>
        <w:t>▲</w:t>
      </w:r>
      <w:r w:rsidR="008D52EC" w:rsidRPr="002022FD">
        <w:rPr>
          <w:rFonts w:ascii="仿宋" w:eastAsia="仿宋" w:hAnsi="仿宋" w:hint="eastAsia"/>
          <w:sz w:val="28"/>
          <w:szCs w:val="28"/>
        </w:rPr>
        <w:t>智能网采用二层星型的网络</w:t>
      </w:r>
      <w:proofErr w:type="gramStart"/>
      <w:r w:rsidR="008D52EC" w:rsidRPr="002022FD">
        <w:rPr>
          <w:rFonts w:ascii="仿宋" w:eastAsia="仿宋" w:hAnsi="仿宋" w:hint="eastAsia"/>
          <w:sz w:val="28"/>
          <w:szCs w:val="28"/>
        </w:rPr>
        <w:t>拓朴</w:t>
      </w:r>
      <w:proofErr w:type="gramEnd"/>
      <w:r w:rsidR="008D52EC" w:rsidRPr="002022FD">
        <w:rPr>
          <w:rFonts w:ascii="仿宋" w:eastAsia="仿宋" w:hAnsi="仿宋" w:hint="eastAsia"/>
          <w:sz w:val="28"/>
          <w:szCs w:val="28"/>
        </w:rPr>
        <w:t>结构，系统分为两层</w:t>
      </w:r>
      <w:r w:rsidR="008D52EC" w:rsidRPr="002022FD">
        <w:rPr>
          <w:rFonts w:ascii="仿宋" w:eastAsia="仿宋" w:hAnsi="仿宋"/>
          <w:sz w:val="28"/>
          <w:szCs w:val="28"/>
        </w:rPr>
        <w:t>:核心层+接入层。核心层主</w:t>
      </w:r>
      <w:r w:rsidR="008D52EC" w:rsidRPr="002022FD">
        <w:rPr>
          <w:rFonts w:ascii="仿宋" w:eastAsia="仿宋" w:hAnsi="仿宋" w:hint="eastAsia"/>
          <w:sz w:val="28"/>
          <w:szCs w:val="28"/>
        </w:rPr>
        <w:t>要作为各接入层设备的汇接，与服务器</w:t>
      </w:r>
      <w:r w:rsidR="008D52EC" w:rsidRPr="002022FD">
        <w:rPr>
          <w:rFonts w:ascii="仿宋" w:eastAsia="仿宋" w:hAnsi="仿宋"/>
          <w:sz w:val="28"/>
          <w:szCs w:val="28"/>
        </w:rPr>
        <w:t>/无线AC控制器的数据交换，同时还进行安全策略</w:t>
      </w:r>
      <w:r w:rsidR="008D52EC" w:rsidRPr="002022FD">
        <w:rPr>
          <w:rFonts w:ascii="仿宋" w:eastAsia="仿宋" w:hAnsi="仿宋" w:hint="eastAsia"/>
          <w:sz w:val="28"/>
          <w:szCs w:val="28"/>
        </w:rPr>
        <w:t>的实施，接入</w:t>
      </w:r>
      <w:proofErr w:type="gramStart"/>
      <w:r w:rsidR="008D52EC" w:rsidRPr="002022FD">
        <w:rPr>
          <w:rFonts w:ascii="仿宋" w:eastAsia="仿宋" w:hAnsi="仿宋" w:hint="eastAsia"/>
          <w:sz w:val="28"/>
          <w:szCs w:val="28"/>
        </w:rPr>
        <w:t>层用于</w:t>
      </w:r>
      <w:proofErr w:type="gramEnd"/>
      <w:r w:rsidR="008D52EC" w:rsidRPr="002022FD">
        <w:rPr>
          <w:rFonts w:ascii="仿宋" w:eastAsia="仿宋" w:hAnsi="仿宋" w:hint="eastAsia"/>
          <w:sz w:val="28"/>
          <w:szCs w:val="28"/>
        </w:rPr>
        <w:t>用户终端的接入；</w:t>
      </w:r>
    </w:p>
    <w:p w14:paraId="36A5F552" w14:textId="525AF177" w:rsidR="008D52EC" w:rsidRPr="002022FD" w:rsidRDefault="002022FD" w:rsidP="002022FD">
      <w:pPr>
        <w:ind w:leftChars="236" w:left="566" w:rightChars="103" w:right="247" w:firstLine="560"/>
        <w:rPr>
          <w:rFonts w:ascii="仿宋" w:eastAsia="仿宋" w:hAnsi="仿宋"/>
          <w:sz w:val="28"/>
          <w:szCs w:val="28"/>
        </w:rPr>
      </w:pPr>
      <w:r>
        <w:rPr>
          <w:rFonts w:ascii="仿宋" w:eastAsia="仿宋" w:hAnsi="仿宋" w:hint="eastAsia"/>
          <w:sz w:val="28"/>
          <w:szCs w:val="28"/>
        </w:rPr>
        <w:t>▲</w:t>
      </w:r>
      <w:r w:rsidR="008D52EC" w:rsidRPr="002022FD">
        <w:rPr>
          <w:rFonts w:ascii="仿宋" w:eastAsia="仿宋" w:hAnsi="仿宋" w:hint="eastAsia"/>
          <w:sz w:val="28"/>
          <w:szCs w:val="28"/>
        </w:rPr>
        <w:t>网络核心层由</w:t>
      </w:r>
      <w:r w:rsidR="008D52EC" w:rsidRPr="002022FD">
        <w:rPr>
          <w:rFonts w:ascii="仿宋" w:eastAsia="仿宋" w:hAnsi="仿宋"/>
          <w:sz w:val="28"/>
          <w:szCs w:val="28"/>
        </w:rPr>
        <w:t>1台模块插接式交换机组成，图书馆设于五层中心机房</w:t>
      </w:r>
      <w:r w:rsidR="008D52EC" w:rsidRPr="002022FD">
        <w:rPr>
          <w:rFonts w:ascii="仿宋" w:eastAsia="仿宋" w:hAnsi="仿宋" w:hint="eastAsia"/>
          <w:sz w:val="28"/>
          <w:szCs w:val="28"/>
        </w:rPr>
        <w:t>，图书馆设置（</w:t>
      </w:r>
      <w:r w:rsidR="008D52EC" w:rsidRPr="002022FD">
        <w:rPr>
          <w:rFonts w:ascii="仿宋" w:eastAsia="仿宋" w:hAnsi="仿宋"/>
          <w:sz w:val="28"/>
          <w:szCs w:val="28"/>
        </w:rPr>
        <w:t>UPS+电池）后备电源，确保设备用电</w:t>
      </w:r>
      <w:r w:rsidR="008D52EC" w:rsidRPr="002022FD">
        <w:rPr>
          <w:rFonts w:ascii="仿宋" w:eastAsia="仿宋" w:hAnsi="仿宋" w:hint="eastAsia"/>
          <w:sz w:val="28"/>
          <w:szCs w:val="28"/>
        </w:rPr>
        <w:t>；</w:t>
      </w:r>
    </w:p>
    <w:p w14:paraId="76343E35" w14:textId="30A7D1DF" w:rsidR="008D52EC" w:rsidRPr="002022FD" w:rsidRDefault="008D52EC" w:rsidP="002022FD">
      <w:pPr>
        <w:ind w:leftChars="236" w:left="566" w:rightChars="103" w:right="247" w:firstLine="560"/>
        <w:rPr>
          <w:rFonts w:ascii="仿宋" w:eastAsia="仿宋" w:hAnsi="仿宋"/>
          <w:sz w:val="28"/>
          <w:szCs w:val="28"/>
        </w:rPr>
      </w:pPr>
      <w:r w:rsidRPr="002022FD">
        <w:rPr>
          <w:rFonts w:ascii="仿宋" w:eastAsia="仿宋" w:hAnsi="仿宋" w:hint="eastAsia"/>
          <w:sz w:val="28"/>
          <w:szCs w:val="28"/>
        </w:rPr>
        <w:t>接入层采用可堆叠交换机</w:t>
      </w:r>
      <w:r w:rsidRPr="002022FD">
        <w:rPr>
          <w:rFonts w:ascii="仿宋" w:eastAsia="仿宋" w:hAnsi="仿宋"/>
          <w:sz w:val="28"/>
          <w:szCs w:val="28"/>
        </w:rPr>
        <w:t>(支持POE供电、</w:t>
      </w:r>
      <w:proofErr w:type="gramStart"/>
      <w:r w:rsidRPr="002022FD">
        <w:rPr>
          <w:rFonts w:ascii="仿宋" w:eastAsia="仿宋" w:hAnsi="仿宋"/>
          <w:sz w:val="28"/>
          <w:szCs w:val="28"/>
        </w:rPr>
        <w:t>支层三层</w:t>
      </w:r>
      <w:proofErr w:type="gramEnd"/>
      <w:r w:rsidRPr="002022FD">
        <w:rPr>
          <w:rFonts w:ascii="仿宋" w:eastAsia="仿宋" w:hAnsi="仿宋"/>
          <w:sz w:val="28"/>
          <w:szCs w:val="28"/>
        </w:rPr>
        <w:t>交换功能),每个堆叠单元采用</w:t>
      </w:r>
      <w:r w:rsidRPr="002022FD">
        <w:rPr>
          <w:rFonts w:ascii="仿宋" w:eastAsia="仿宋" w:hAnsi="仿宋" w:hint="eastAsia"/>
          <w:sz w:val="28"/>
          <w:szCs w:val="28"/>
        </w:rPr>
        <w:t>千兆链路上联</w:t>
      </w:r>
      <w:proofErr w:type="gramStart"/>
      <w:r w:rsidRPr="002022FD">
        <w:rPr>
          <w:rFonts w:ascii="仿宋" w:eastAsia="仿宋" w:hAnsi="仿宋" w:hint="eastAsia"/>
          <w:sz w:val="28"/>
          <w:szCs w:val="28"/>
        </w:rPr>
        <w:t>至核心</w:t>
      </w:r>
      <w:proofErr w:type="gramEnd"/>
      <w:r w:rsidRPr="002022FD">
        <w:rPr>
          <w:rFonts w:ascii="仿宋" w:eastAsia="仿宋" w:hAnsi="仿宋" w:hint="eastAsia"/>
          <w:sz w:val="28"/>
          <w:szCs w:val="28"/>
        </w:rPr>
        <w:t>交换机；</w:t>
      </w:r>
    </w:p>
    <w:p w14:paraId="312B16A7" w14:textId="05EE50E7" w:rsidR="008D52EC" w:rsidRDefault="002022FD" w:rsidP="002022FD">
      <w:pPr>
        <w:ind w:leftChars="236" w:left="566" w:rightChars="103" w:right="247" w:firstLine="560"/>
        <w:rPr>
          <w:rFonts w:ascii="仿宋" w:eastAsia="仿宋" w:hAnsi="仿宋"/>
          <w:sz w:val="28"/>
          <w:szCs w:val="28"/>
        </w:rPr>
      </w:pPr>
      <w:r>
        <w:rPr>
          <w:rFonts w:ascii="仿宋" w:eastAsia="仿宋" w:hAnsi="仿宋" w:hint="eastAsia"/>
          <w:sz w:val="28"/>
          <w:szCs w:val="28"/>
        </w:rPr>
        <w:t>▲</w:t>
      </w:r>
      <w:r w:rsidR="008D52EC" w:rsidRPr="002022FD">
        <w:rPr>
          <w:rFonts w:ascii="仿宋" w:eastAsia="仿宋" w:hAnsi="仿宋" w:hint="eastAsia"/>
          <w:sz w:val="28"/>
          <w:szCs w:val="28"/>
        </w:rPr>
        <w:t>智能网核心交换机预留光缆至办公</w:t>
      </w:r>
      <w:proofErr w:type="gramStart"/>
      <w:r w:rsidR="008D52EC" w:rsidRPr="002022FD">
        <w:rPr>
          <w:rFonts w:ascii="仿宋" w:eastAsia="仿宋" w:hAnsi="仿宋" w:hint="eastAsia"/>
          <w:sz w:val="28"/>
          <w:szCs w:val="28"/>
        </w:rPr>
        <w:t>网核心</w:t>
      </w:r>
      <w:proofErr w:type="gramEnd"/>
      <w:r w:rsidR="008D52EC" w:rsidRPr="002022FD">
        <w:rPr>
          <w:rFonts w:ascii="仿宋" w:eastAsia="仿宋" w:hAnsi="仿宋" w:hint="eastAsia"/>
          <w:sz w:val="28"/>
          <w:szCs w:val="28"/>
        </w:rPr>
        <w:t>交换机，实现</w:t>
      </w:r>
      <w:r w:rsidR="008D52EC" w:rsidRPr="002022FD">
        <w:rPr>
          <w:rFonts w:ascii="仿宋" w:eastAsia="仿宋" w:hAnsi="仿宋"/>
          <w:sz w:val="28"/>
          <w:szCs w:val="28"/>
        </w:rPr>
        <w:t>2套网络的互联通互通。</w:t>
      </w:r>
    </w:p>
    <w:p w14:paraId="3E2D77C4" w14:textId="569461E0" w:rsidR="002022FD" w:rsidRDefault="002022FD" w:rsidP="002022FD">
      <w:pPr>
        <w:pStyle w:val="30"/>
        <w:ind w:leftChars="236" w:left="566" w:rightChars="103" w:right="247" w:firstLine="1"/>
      </w:pPr>
      <w:bookmarkStart w:id="35" w:name="_Toc70234421"/>
      <w:r>
        <w:rPr>
          <w:rFonts w:hint="eastAsia"/>
        </w:rPr>
        <w:t>3</w:t>
      </w:r>
      <w:r>
        <w:t xml:space="preserve">.3.3 </w:t>
      </w:r>
      <w:r>
        <w:rPr>
          <w:rFonts w:hint="eastAsia"/>
        </w:rPr>
        <w:t>主要设备要求</w:t>
      </w:r>
      <w:bookmarkEnd w:id="35"/>
    </w:p>
    <w:p w14:paraId="0341F548" w14:textId="2941F5E0" w:rsidR="003D248A" w:rsidRPr="003D248A" w:rsidRDefault="003D248A" w:rsidP="0029387A">
      <w:pPr>
        <w:pStyle w:val="aff4"/>
        <w:numPr>
          <w:ilvl w:val="0"/>
          <w:numId w:val="19"/>
        </w:numPr>
        <w:ind w:rightChars="103" w:right="247" w:firstLineChars="0"/>
        <w:rPr>
          <w:rFonts w:ascii="仿宋" w:eastAsia="仿宋" w:hAnsi="仿宋"/>
          <w:sz w:val="28"/>
          <w:szCs w:val="28"/>
        </w:rPr>
      </w:pPr>
      <w:r w:rsidRPr="003D248A">
        <w:rPr>
          <w:rFonts w:ascii="黑体" w:eastAsia="黑体" w:hAnsi="黑体" w:hint="eastAsia"/>
          <w:b/>
          <w:bCs/>
          <w:sz w:val="28"/>
          <w:szCs w:val="28"/>
        </w:rPr>
        <w:t>防火墙要求</w:t>
      </w:r>
    </w:p>
    <w:p w14:paraId="69FA424B" w14:textId="77777777" w:rsid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★实配：千兆Combo接口≥8，</w:t>
      </w:r>
      <w:proofErr w:type="gramStart"/>
      <w:r w:rsidRPr="003D248A">
        <w:rPr>
          <w:rFonts w:ascii="仿宋" w:eastAsia="仿宋" w:hAnsi="仿宋" w:hint="eastAsia"/>
          <w:sz w:val="28"/>
          <w:szCs w:val="28"/>
        </w:rPr>
        <w:t>万兆光口</w:t>
      </w:r>
      <w:proofErr w:type="gramEnd"/>
      <w:r w:rsidRPr="003D248A">
        <w:rPr>
          <w:rFonts w:ascii="仿宋" w:eastAsia="仿宋" w:hAnsi="仿宋" w:hint="eastAsia"/>
          <w:sz w:val="28"/>
          <w:szCs w:val="28"/>
        </w:rPr>
        <w:t>≥2，千兆WAN口≥2, SSL VPN并发</w:t>
      </w:r>
      <w:proofErr w:type="gramStart"/>
      <w:r w:rsidRPr="003D248A">
        <w:rPr>
          <w:rFonts w:ascii="仿宋" w:eastAsia="仿宋" w:hAnsi="仿宋" w:hint="eastAsia"/>
          <w:sz w:val="28"/>
          <w:szCs w:val="28"/>
        </w:rPr>
        <w:t>数实配</w:t>
      </w:r>
      <w:proofErr w:type="gramEnd"/>
      <w:r w:rsidRPr="003D248A">
        <w:rPr>
          <w:rFonts w:ascii="仿宋" w:eastAsia="仿宋" w:hAnsi="仿宋" w:hint="eastAsia"/>
          <w:sz w:val="28"/>
          <w:szCs w:val="28"/>
        </w:rPr>
        <w:t>100可扩展1000，IPSec VPN隧道≥4000，虚拟防火墙数量≥100，配置1个电源，可扩展双电源； 3年IPS\AV\URL授权；240G硬盘</w:t>
      </w:r>
      <w:r>
        <w:rPr>
          <w:rFonts w:ascii="仿宋" w:eastAsia="仿宋" w:hAnsi="仿宋" w:hint="eastAsia"/>
          <w:sz w:val="28"/>
          <w:szCs w:val="28"/>
        </w:rPr>
        <w:t>；</w:t>
      </w:r>
    </w:p>
    <w:p w14:paraId="157BAB70" w14:textId="593FF9D7" w:rsidR="002022FD"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★防火墙传统模式和</w:t>
      </w:r>
      <w:proofErr w:type="gramStart"/>
      <w:r w:rsidRPr="003D248A">
        <w:rPr>
          <w:rFonts w:ascii="仿宋" w:eastAsia="仿宋" w:hAnsi="仿宋" w:hint="eastAsia"/>
          <w:sz w:val="28"/>
          <w:szCs w:val="28"/>
        </w:rPr>
        <w:t>云模式双栈</w:t>
      </w:r>
      <w:proofErr w:type="gramEnd"/>
      <w:r w:rsidRPr="003D248A">
        <w:rPr>
          <w:rFonts w:ascii="仿宋" w:eastAsia="仿宋" w:hAnsi="仿宋" w:hint="eastAsia"/>
          <w:sz w:val="28"/>
          <w:szCs w:val="28"/>
        </w:rPr>
        <w:t>管理模式，支持双</w:t>
      </w:r>
      <w:proofErr w:type="gramStart"/>
      <w:r w:rsidRPr="003D248A">
        <w:rPr>
          <w:rFonts w:ascii="仿宋" w:eastAsia="仿宋" w:hAnsi="仿宋" w:hint="eastAsia"/>
          <w:sz w:val="28"/>
          <w:szCs w:val="28"/>
        </w:rPr>
        <w:t>栈</w:t>
      </w:r>
      <w:proofErr w:type="gramEnd"/>
      <w:r w:rsidRPr="003D248A">
        <w:rPr>
          <w:rFonts w:ascii="仿宋" w:eastAsia="仿宋" w:hAnsi="仿宋" w:hint="eastAsia"/>
          <w:sz w:val="28"/>
          <w:szCs w:val="28"/>
        </w:rPr>
        <w:t>切换，可缩短网</w:t>
      </w:r>
      <w:r w:rsidRPr="003D248A">
        <w:rPr>
          <w:rFonts w:ascii="仿宋" w:eastAsia="仿宋" w:hAnsi="仿宋" w:hint="eastAsia"/>
          <w:sz w:val="28"/>
          <w:szCs w:val="28"/>
        </w:rPr>
        <w:lastRenderedPageBreak/>
        <w:t>络改造升级周期，将网络改造升级对用户业务的影响降到最低。（提供</w:t>
      </w:r>
      <w:proofErr w:type="gramStart"/>
      <w:r w:rsidRPr="003D248A">
        <w:rPr>
          <w:rFonts w:ascii="仿宋" w:eastAsia="仿宋" w:hAnsi="仿宋" w:hint="eastAsia"/>
          <w:sz w:val="28"/>
          <w:szCs w:val="28"/>
        </w:rPr>
        <w:t>云管理</w:t>
      </w:r>
      <w:proofErr w:type="gramEnd"/>
      <w:r w:rsidRPr="003D248A">
        <w:rPr>
          <w:rFonts w:ascii="仿宋" w:eastAsia="仿宋" w:hAnsi="仿宋" w:hint="eastAsia"/>
          <w:sz w:val="28"/>
          <w:szCs w:val="28"/>
        </w:rPr>
        <w:t>平台纳管防火墙</w:t>
      </w:r>
      <w:proofErr w:type="gramStart"/>
      <w:r w:rsidRPr="003D248A">
        <w:rPr>
          <w:rFonts w:ascii="仿宋" w:eastAsia="仿宋" w:hAnsi="仿宋" w:hint="eastAsia"/>
          <w:sz w:val="28"/>
          <w:szCs w:val="28"/>
        </w:rPr>
        <w:t>官网产品</w:t>
      </w:r>
      <w:proofErr w:type="gramEnd"/>
      <w:r w:rsidRPr="003D248A">
        <w:rPr>
          <w:rFonts w:ascii="仿宋" w:eastAsia="仿宋" w:hAnsi="仿宋" w:hint="eastAsia"/>
          <w:sz w:val="28"/>
          <w:szCs w:val="28"/>
        </w:rPr>
        <w:t>文档及防火墙</w:t>
      </w:r>
      <w:proofErr w:type="gramStart"/>
      <w:r w:rsidRPr="003D248A">
        <w:rPr>
          <w:rFonts w:ascii="仿宋" w:eastAsia="仿宋" w:hAnsi="仿宋" w:hint="eastAsia"/>
          <w:sz w:val="28"/>
          <w:szCs w:val="28"/>
        </w:rPr>
        <w:t>云管理</w:t>
      </w:r>
      <w:proofErr w:type="gramEnd"/>
      <w:r w:rsidRPr="003D248A">
        <w:rPr>
          <w:rFonts w:ascii="仿宋" w:eastAsia="仿宋" w:hAnsi="仿宋" w:hint="eastAsia"/>
          <w:sz w:val="28"/>
          <w:szCs w:val="28"/>
        </w:rPr>
        <w:t>产品</w:t>
      </w:r>
      <w:proofErr w:type="gramStart"/>
      <w:r w:rsidRPr="003D248A">
        <w:rPr>
          <w:rFonts w:ascii="仿宋" w:eastAsia="仿宋" w:hAnsi="仿宋" w:hint="eastAsia"/>
          <w:sz w:val="28"/>
          <w:szCs w:val="28"/>
        </w:rPr>
        <w:t>文档官网链接</w:t>
      </w:r>
      <w:proofErr w:type="gramEnd"/>
      <w:r w:rsidRPr="003D248A">
        <w:rPr>
          <w:rFonts w:ascii="仿宋" w:eastAsia="仿宋" w:hAnsi="仿宋" w:hint="eastAsia"/>
          <w:sz w:val="28"/>
          <w:szCs w:val="28"/>
        </w:rPr>
        <w:t>和操作说明）</w:t>
      </w:r>
    </w:p>
    <w:p w14:paraId="5007C7A0" w14:textId="327ABA18" w:rsidR="003D248A" w:rsidRPr="003D248A" w:rsidRDefault="003D248A" w:rsidP="0029387A">
      <w:pPr>
        <w:pStyle w:val="aff4"/>
        <w:numPr>
          <w:ilvl w:val="0"/>
          <w:numId w:val="19"/>
        </w:numPr>
        <w:ind w:rightChars="103" w:right="247" w:firstLineChars="0"/>
        <w:rPr>
          <w:rFonts w:ascii="黑体" w:eastAsia="黑体" w:hAnsi="黑体"/>
          <w:b/>
          <w:bCs/>
          <w:sz w:val="28"/>
          <w:szCs w:val="28"/>
        </w:rPr>
      </w:pPr>
      <w:r w:rsidRPr="003D248A">
        <w:rPr>
          <w:rFonts w:ascii="黑体" w:eastAsia="黑体" w:hAnsi="黑体" w:hint="eastAsia"/>
          <w:b/>
          <w:bCs/>
          <w:sz w:val="28"/>
          <w:szCs w:val="28"/>
        </w:rPr>
        <w:t>上网行为管理要求</w:t>
      </w:r>
    </w:p>
    <w:p w14:paraId="0D2DD9D1" w14:textId="0AF95DAC"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w:t>
      </w:r>
      <w:proofErr w:type="gramStart"/>
      <w:r w:rsidRPr="003D248A">
        <w:rPr>
          <w:rFonts w:ascii="仿宋" w:eastAsia="仿宋" w:hAnsi="仿宋" w:hint="eastAsia"/>
          <w:sz w:val="28"/>
          <w:szCs w:val="28"/>
        </w:rPr>
        <w:t>千兆电口</w:t>
      </w:r>
      <w:proofErr w:type="gramEnd"/>
      <w:r w:rsidRPr="003D248A">
        <w:rPr>
          <w:rFonts w:ascii="仿宋" w:eastAsia="仿宋" w:hAnsi="仿宋" w:hint="eastAsia"/>
          <w:sz w:val="28"/>
          <w:szCs w:val="28"/>
        </w:rPr>
        <w:t>≥10，千兆Combo接口≥4，内置硬盘≥500G，配置3年上网行为管理特征库升级授权；</w:t>
      </w:r>
    </w:p>
    <w:p w14:paraId="2AE0A269" w14:textId="0EBAE768"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通道化的QoS，支持基于源地址、用户、服务、应用、时间进行带宽控制，并支持配置保障带宽、限制带宽、带宽借用、每IP带宽、流量限额、带宽优先级等QoS动作，时间选择支持基于日计划、周计划、单次计划等。支持流量限额以日、月为单位配置，支持4级层次化QoS、支持多级用户/用户组嵌套（提供web界面功能截图）</w:t>
      </w:r>
    </w:p>
    <w:p w14:paraId="334C3A8D" w14:textId="5FD020D6"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★支持网络社区应用管控的精细化管理，例如可管控“所有行为”、“登录”、“网页浏览”、“发表”、“上传”等行为（提供web界面功能截图）。</w:t>
      </w:r>
    </w:p>
    <w:p w14:paraId="4E88946C" w14:textId="5D76B0A1" w:rsidR="003D248A" w:rsidRPr="003D248A" w:rsidRDefault="003D248A" w:rsidP="0029387A">
      <w:pPr>
        <w:pStyle w:val="aff4"/>
        <w:numPr>
          <w:ilvl w:val="0"/>
          <w:numId w:val="19"/>
        </w:numPr>
        <w:ind w:rightChars="103" w:right="247" w:firstLineChars="0"/>
        <w:rPr>
          <w:rFonts w:ascii="黑体" w:eastAsia="黑体" w:hAnsi="黑体"/>
          <w:b/>
          <w:bCs/>
          <w:sz w:val="28"/>
          <w:szCs w:val="28"/>
        </w:rPr>
      </w:pPr>
      <w:r w:rsidRPr="003D248A">
        <w:rPr>
          <w:rFonts w:ascii="仿宋" w:eastAsia="仿宋" w:hAnsi="仿宋" w:hint="eastAsia"/>
          <w:sz w:val="28"/>
          <w:szCs w:val="28"/>
        </w:rPr>
        <w:t>核心交换机要求</w:t>
      </w:r>
    </w:p>
    <w:p w14:paraId="27948D3D" w14:textId="77777777"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交换容量≥19Tbps（</w:t>
      </w:r>
      <w:proofErr w:type="gramStart"/>
      <w:r w:rsidRPr="003D248A">
        <w:rPr>
          <w:rFonts w:ascii="仿宋" w:eastAsia="仿宋" w:hAnsi="仿宋" w:hint="eastAsia"/>
          <w:sz w:val="28"/>
          <w:szCs w:val="28"/>
        </w:rPr>
        <w:t>以官网最小值</w:t>
      </w:r>
      <w:proofErr w:type="gramEnd"/>
      <w:r w:rsidRPr="003D248A">
        <w:rPr>
          <w:rFonts w:ascii="仿宋" w:eastAsia="仿宋" w:hAnsi="仿宋" w:hint="eastAsia"/>
          <w:sz w:val="28"/>
          <w:szCs w:val="28"/>
        </w:rPr>
        <w:t>为准），包转发率≥2800Mpps（</w:t>
      </w:r>
      <w:proofErr w:type="gramStart"/>
      <w:r w:rsidRPr="003D248A">
        <w:rPr>
          <w:rFonts w:ascii="仿宋" w:eastAsia="仿宋" w:hAnsi="仿宋" w:hint="eastAsia"/>
          <w:sz w:val="28"/>
          <w:szCs w:val="28"/>
        </w:rPr>
        <w:t>以官网最小值</w:t>
      </w:r>
      <w:proofErr w:type="gramEnd"/>
      <w:r w:rsidRPr="003D248A">
        <w:rPr>
          <w:rFonts w:ascii="仿宋" w:eastAsia="仿宋" w:hAnsi="仿宋" w:hint="eastAsia"/>
          <w:sz w:val="28"/>
          <w:szCs w:val="28"/>
        </w:rPr>
        <w:t>为准）；</w:t>
      </w:r>
    </w:p>
    <w:p w14:paraId="08FB28EB" w14:textId="77777777"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主控引擎≥2、整机业务板槽位数≥6；</w:t>
      </w:r>
    </w:p>
    <w:p w14:paraId="265D64FD" w14:textId="77777777"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基础配置：</w:t>
      </w:r>
    </w:p>
    <w:p w14:paraId="67F7F86D" w14:textId="77777777"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总机箱一台、双主控、电源*2块、基本软件一套；</w:t>
      </w:r>
    </w:p>
    <w:p w14:paraId="0F7CAC21" w14:textId="57A53EDC"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千兆</w:t>
      </w:r>
      <w:proofErr w:type="gramStart"/>
      <w:r w:rsidRPr="003D248A">
        <w:rPr>
          <w:rFonts w:ascii="仿宋" w:eastAsia="仿宋" w:hAnsi="仿宋" w:hint="eastAsia"/>
          <w:sz w:val="28"/>
          <w:szCs w:val="28"/>
        </w:rPr>
        <w:t>以太网光口</w:t>
      </w:r>
      <w:proofErr w:type="gramEnd"/>
      <w:r w:rsidRPr="003D248A">
        <w:rPr>
          <w:rFonts w:ascii="仿宋" w:eastAsia="仿宋" w:hAnsi="仿宋" w:hint="eastAsia"/>
          <w:sz w:val="28"/>
          <w:szCs w:val="28"/>
        </w:rPr>
        <w:t>≥24个，万兆</w:t>
      </w:r>
      <w:proofErr w:type="gramStart"/>
      <w:r w:rsidRPr="003D248A">
        <w:rPr>
          <w:rFonts w:ascii="仿宋" w:eastAsia="仿宋" w:hAnsi="仿宋" w:hint="eastAsia"/>
          <w:sz w:val="28"/>
          <w:szCs w:val="28"/>
        </w:rPr>
        <w:t>以太网光口</w:t>
      </w:r>
      <w:proofErr w:type="gramEnd"/>
      <w:r w:rsidRPr="003D248A">
        <w:rPr>
          <w:rFonts w:ascii="仿宋" w:eastAsia="仿宋" w:hAnsi="仿宋" w:hint="eastAsia"/>
          <w:sz w:val="28"/>
          <w:szCs w:val="28"/>
        </w:rPr>
        <w:t>≥24个</w:t>
      </w:r>
      <w:r>
        <w:rPr>
          <w:rFonts w:ascii="仿宋" w:eastAsia="仿宋" w:hAnsi="仿宋" w:hint="eastAsia"/>
          <w:sz w:val="28"/>
          <w:szCs w:val="28"/>
        </w:rPr>
        <w:t>；</w:t>
      </w:r>
    </w:p>
    <w:p w14:paraId="245DF25C" w14:textId="3FEF3A88"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lastRenderedPageBreak/>
        <w:t>★为了简化管理，支持纵向虚拟化技术，支持把交换机和AP虚拟为一台设备，支持两层子节点，且子节点接入交换机支持堆叠，提供权威第三方测试报告</w:t>
      </w:r>
      <w:r>
        <w:rPr>
          <w:rFonts w:ascii="仿宋" w:eastAsia="仿宋" w:hAnsi="仿宋" w:hint="eastAsia"/>
          <w:sz w:val="28"/>
          <w:szCs w:val="28"/>
        </w:rPr>
        <w:t>；</w:t>
      </w:r>
    </w:p>
    <w:p w14:paraId="75A060BC" w14:textId="42986765"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★支持独立的硬件监控模块, 控制平面和监控平面物理槽位分离，支持1+1备份，能集中监控板卡、风扇、电源、环境，调节能耗；（提供设备截图证明）</w:t>
      </w:r>
      <w:r>
        <w:rPr>
          <w:rFonts w:ascii="仿宋" w:eastAsia="仿宋" w:hAnsi="仿宋" w:hint="eastAsia"/>
          <w:sz w:val="28"/>
          <w:szCs w:val="28"/>
        </w:rPr>
        <w:t>；</w:t>
      </w:r>
    </w:p>
    <w:p w14:paraId="507FD77A" w14:textId="06609748"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w:t>
      </w:r>
      <w:proofErr w:type="gramStart"/>
      <w:r w:rsidRPr="003D248A">
        <w:rPr>
          <w:rFonts w:ascii="仿宋" w:eastAsia="仿宋" w:hAnsi="仿宋" w:hint="eastAsia"/>
          <w:sz w:val="28"/>
          <w:szCs w:val="28"/>
        </w:rPr>
        <w:t>真实业务流</w:t>
      </w:r>
      <w:proofErr w:type="gramEnd"/>
      <w:r w:rsidRPr="003D248A">
        <w:rPr>
          <w:rFonts w:ascii="仿宋" w:eastAsia="仿宋" w:hAnsi="仿宋" w:hint="eastAsia"/>
          <w:sz w:val="28"/>
          <w:szCs w:val="28"/>
        </w:rPr>
        <w:t>的实时检测技术，秒级快速故障定位，提供权威第三方测试报告</w:t>
      </w:r>
      <w:r>
        <w:rPr>
          <w:rFonts w:ascii="仿宋" w:eastAsia="仿宋" w:hAnsi="仿宋" w:hint="eastAsia"/>
          <w:sz w:val="28"/>
          <w:szCs w:val="28"/>
        </w:rPr>
        <w:t>；</w:t>
      </w:r>
    </w:p>
    <w:p w14:paraId="36141E9F" w14:textId="5671CEF9" w:rsid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★支持硬件BFD/OAM，3.3ms稳定均匀发包检测，提高设备的可靠性，提供权威第三方测试报告</w:t>
      </w:r>
      <w:r>
        <w:rPr>
          <w:rFonts w:ascii="仿宋" w:eastAsia="仿宋" w:hAnsi="仿宋" w:hint="eastAsia"/>
          <w:sz w:val="28"/>
          <w:szCs w:val="28"/>
        </w:rPr>
        <w:t>。</w:t>
      </w:r>
    </w:p>
    <w:p w14:paraId="671E1127" w14:textId="55BC3C7E" w:rsidR="003D248A" w:rsidRDefault="003D248A" w:rsidP="0029387A">
      <w:pPr>
        <w:pStyle w:val="aff4"/>
        <w:numPr>
          <w:ilvl w:val="0"/>
          <w:numId w:val="19"/>
        </w:numPr>
        <w:ind w:rightChars="103" w:right="247" w:firstLineChars="0"/>
        <w:rPr>
          <w:rFonts w:ascii="仿宋" w:eastAsia="仿宋" w:hAnsi="仿宋"/>
          <w:sz w:val="28"/>
          <w:szCs w:val="28"/>
        </w:rPr>
      </w:pPr>
      <w:r>
        <w:rPr>
          <w:rFonts w:ascii="仿宋" w:eastAsia="仿宋" w:hAnsi="仿宋"/>
          <w:sz w:val="28"/>
          <w:szCs w:val="28"/>
        </w:rPr>
        <w:t>AC</w:t>
      </w:r>
      <w:r>
        <w:rPr>
          <w:rFonts w:ascii="仿宋" w:eastAsia="仿宋" w:hAnsi="仿宋" w:hint="eastAsia"/>
          <w:sz w:val="28"/>
          <w:szCs w:val="28"/>
        </w:rPr>
        <w:t>控制器要求</w:t>
      </w:r>
    </w:p>
    <w:p w14:paraId="62345D8B" w14:textId="28DDDD9D" w:rsidR="003D248A" w:rsidRP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★支持静态路由，RIP-1/RIP-2，OSPF，BGP，IS-IS，路由策略、策略路由，</w:t>
      </w:r>
      <w:proofErr w:type="gramStart"/>
      <w:r w:rsidRPr="003D248A">
        <w:rPr>
          <w:rFonts w:ascii="仿宋" w:eastAsia="仿宋" w:hAnsi="仿宋" w:hint="eastAsia"/>
          <w:sz w:val="28"/>
          <w:szCs w:val="28"/>
        </w:rPr>
        <w:t>提供官网链接</w:t>
      </w:r>
      <w:proofErr w:type="gramEnd"/>
      <w:r w:rsidRPr="003D248A">
        <w:rPr>
          <w:rFonts w:ascii="仿宋" w:eastAsia="仿宋" w:hAnsi="仿宋" w:hint="eastAsia"/>
          <w:sz w:val="28"/>
          <w:szCs w:val="28"/>
        </w:rPr>
        <w:t>和截图</w:t>
      </w:r>
      <w:r>
        <w:rPr>
          <w:rFonts w:ascii="仿宋" w:eastAsia="仿宋" w:hAnsi="仿宋" w:hint="eastAsia"/>
          <w:sz w:val="28"/>
          <w:szCs w:val="28"/>
        </w:rPr>
        <w:t>；</w:t>
      </w:r>
    </w:p>
    <w:p w14:paraId="31699B9F" w14:textId="628BA201" w:rsidR="003D248A" w:rsidRDefault="003D248A" w:rsidP="003D248A">
      <w:pPr>
        <w:ind w:leftChars="236" w:left="566" w:rightChars="103" w:right="247" w:firstLine="560"/>
        <w:rPr>
          <w:rFonts w:ascii="仿宋" w:eastAsia="仿宋" w:hAnsi="仿宋"/>
          <w:sz w:val="28"/>
          <w:szCs w:val="28"/>
        </w:rPr>
      </w:pPr>
      <w:r w:rsidRPr="003D248A">
        <w:rPr>
          <w:rFonts w:ascii="仿宋" w:eastAsia="仿宋" w:hAnsi="仿宋" w:hint="eastAsia"/>
          <w:sz w:val="28"/>
          <w:szCs w:val="28"/>
        </w:rPr>
        <w:t>★支持反病毒功能，</w:t>
      </w:r>
      <w:proofErr w:type="gramStart"/>
      <w:r w:rsidRPr="003D248A">
        <w:rPr>
          <w:rFonts w:ascii="仿宋" w:eastAsia="仿宋" w:hAnsi="仿宋" w:hint="eastAsia"/>
          <w:sz w:val="28"/>
          <w:szCs w:val="28"/>
        </w:rPr>
        <w:t>提供官网链接</w:t>
      </w:r>
      <w:proofErr w:type="gramEnd"/>
      <w:r w:rsidRPr="003D248A">
        <w:rPr>
          <w:rFonts w:ascii="仿宋" w:eastAsia="仿宋" w:hAnsi="仿宋" w:hint="eastAsia"/>
          <w:sz w:val="28"/>
          <w:szCs w:val="28"/>
        </w:rPr>
        <w:t>证明</w:t>
      </w:r>
      <w:r>
        <w:rPr>
          <w:rFonts w:ascii="仿宋" w:eastAsia="仿宋" w:hAnsi="仿宋" w:hint="eastAsia"/>
          <w:sz w:val="28"/>
          <w:szCs w:val="28"/>
        </w:rPr>
        <w:t>。</w:t>
      </w:r>
    </w:p>
    <w:p w14:paraId="27298AD4" w14:textId="77777777" w:rsidR="003D248A" w:rsidRPr="003D248A" w:rsidRDefault="003D248A" w:rsidP="003D248A">
      <w:pPr>
        <w:ind w:leftChars="236" w:left="566" w:rightChars="103" w:right="247" w:firstLine="560"/>
        <w:rPr>
          <w:rFonts w:ascii="仿宋" w:eastAsia="仿宋" w:hAnsi="仿宋"/>
          <w:sz w:val="28"/>
          <w:szCs w:val="28"/>
        </w:rPr>
      </w:pPr>
    </w:p>
    <w:p w14:paraId="793F6795" w14:textId="77777777" w:rsidR="003D248A" w:rsidRPr="003D248A" w:rsidRDefault="003D248A" w:rsidP="003D248A">
      <w:pPr>
        <w:widowControl/>
        <w:ind w:firstLine="480"/>
        <w:rPr>
          <w:rFonts w:ascii="宋体" w:eastAsia="宋体" w:hAnsi="宋体" w:cs="宋体"/>
          <w:color w:val="000000"/>
        </w:rPr>
      </w:pPr>
    </w:p>
    <w:p w14:paraId="58AEDF10" w14:textId="77777777" w:rsidR="003D248A" w:rsidRPr="003D248A" w:rsidRDefault="003D248A" w:rsidP="003D248A">
      <w:pPr>
        <w:ind w:firstLine="420"/>
        <w:rPr>
          <w:rFonts w:ascii="宋体" w:eastAsia="宋体" w:hAnsi="宋体" w:cs="宋体"/>
          <w:color w:val="000000"/>
          <w:sz w:val="21"/>
          <w:lang w:bidi="ar"/>
        </w:rPr>
      </w:pPr>
    </w:p>
    <w:p w14:paraId="7D01B2DC" w14:textId="77777777" w:rsidR="003D248A" w:rsidRPr="003D248A" w:rsidRDefault="003D248A" w:rsidP="003D248A">
      <w:pPr>
        <w:ind w:firstLine="420"/>
        <w:rPr>
          <w:rFonts w:ascii="宋体" w:eastAsia="宋体" w:hAnsi="宋体" w:cs="宋体"/>
          <w:sz w:val="21"/>
          <w:szCs w:val="22"/>
          <w:lang w:bidi="ar"/>
        </w:rPr>
      </w:pPr>
    </w:p>
    <w:p w14:paraId="2C97EAF4" w14:textId="77777777" w:rsidR="003D248A" w:rsidRDefault="003D248A" w:rsidP="003D248A">
      <w:pPr>
        <w:ind w:firstLine="480"/>
        <w:rPr>
          <w:rFonts w:ascii="宋体" w:eastAsia="宋体" w:hAnsi="宋体" w:cs="宋体"/>
        </w:rPr>
      </w:pPr>
    </w:p>
    <w:p w14:paraId="1B8B529F" w14:textId="77777777" w:rsidR="003D248A" w:rsidRPr="003D248A" w:rsidRDefault="003D248A" w:rsidP="003D248A">
      <w:pPr>
        <w:ind w:leftChars="236" w:left="566" w:rightChars="103" w:right="247" w:firstLine="560"/>
        <w:rPr>
          <w:rFonts w:ascii="仿宋" w:eastAsia="仿宋" w:hAnsi="仿宋"/>
          <w:sz w:val="28"/>
          <w:szCs w:val="28"/>
        </w:rPr>
      </w:pPr>
    </w:p>
    <w:p w14:paraId="23F69036" w14:textId="77777777" w:rsidR="003D248A" w:rsidRPr="003D248A" w:rsidRDefault="003D248A" w:rsidP="003D248A">
      <w:pPr>
        <w:ind w:leftChars="236" w:left="566" w:rightChars="103" w:right="247" w:firstLine="560"/>
        <w:rPr>
          <w:rFonts w:ascii="仿宋" w:eastAsia="仿宋" w:hAnsi="仿宋"/>
          <w:sz w:val="28"/>
          <w:szCs w:val="28"/>
        </w:rPr>
      </w:pPr>
    </w:p>
    <w:p w14:paraId="16D2302B" w14:textId="77777777" w:rsidR="002022FD" w:rsidRPr="002022FD" w:rsidRDefault="002022FD" w:rsidP="002022FD">
      <w:pPr>
        <w:ind w:leftChars="236" w:left="566" w:rightChars="103" w:right="247" w:firstLine="560"/>
        <w:rPr>
          <w:rFonts w:ascii="仿宋" w:eastAsia="仿宋" w:hAnsi="仿宋"/>
          <w:sz w:val="28"/>
          <w:szCs w:val="28"/>
        </w:rPr>
      </w:pPr>
    </w:p>
    <w:p w14:paraId="796B869D" w14:textId="7BA68755" w:rsidR="00C433BB" w:rsidRPr="003D248A" w:rsidRDefault="00C433BB" w:rsidP="003D248A">
      <w:pPr>
        <w:pStyle w:val="2"/>
        <w:ind w:leftChars="236" w:left="566" w:rightChars="103" w:right="247" w:firstLine="1"/>
        <w:rPr>
          <w:rFonts w:ascii="微软雅黑" w:eastAsia="微软雅黑" w:hAnsi="微软雅黑"/>
          <w:sz w:val="28"/>
          <w:szCs w:val="28"/>
        </w:rPr>
      </w:pPr>
      <w:bookmarkStart w:id="36" w:name="_Toc70234422"/>
      <w:r w:rsidRPr="003D248A">
        <w:rPr>
          <w:rFonts w:ascii="微软雅黑" w:eastAsia="微软雅黑" w:hAnsi="微软雅黑" w:hint="eastAsia"/>
          <w:sz w:val="28"/>
          <w:szCs w:val="28"/>
        </w:rPr>
        <w:lastRenderedPageBreak/>
        <w:t>3</w:t>
      </w:r>
      <w:r w:rsidRPr="003D248A">
        <w:rPr>
          <w:rFonts w:ascii="微软雅黑" w:eastAsia="微软雅黑" w:hAnsi="微软雅黑"/>
          <w:sz w:val="28"/>
          <w:szCs w:val="28"/>
        </w:rPr>
        <w:t>.</w:t>
      </w:r>
      <w:r w:rsidR="003D248A">
        <w:rPr>
          <w:rFonts w:ascii="微软雅黑" w:eastAsia="微软雅黑" w:hAnsi="微软雅黑"/>
          <w:sz w:val="28"/>
          <w:szCs w:val="28"/>
        </w:rPr>
        <w:t xml:space="preserve">4 </w:t>
      </w:r>
      <w:proofErr w:type="gramStart"/>
      <w:r w:rsidRPr="003D248A">
        <w:rPr>
          <w:rFonts w:ascii="微软雅黑" w:eastAsia="微软雅黑" w:hAnsi="微软雅黑" w:hint="eastAsia"/>
          <w:sz w:val="28"/>
          <w:szCs w:val="28"/>
        </w:rPr>
        <w:t>拓朴</w:t>
      </w:r>
      <w:proofErr w:type="gramEnd"/>
      <w:r w:rsidRPr="003D248A">
        <w:rPr>
          <w:rFonts w:ascii="微软雅黑" w:eastAsia="微软雅黑" w:hAnsi="微软雅黑" w:hint="eastAsia"/>
          <w:sz w:val="28"/>
          <w:szCs w:val="28"/>
        </w:rPr>
        <w:t>架构</w:t>
      </w:r>
      <w:bookmarkEnd w:id="36"/>
    </w:p>
    <w:p w14:paraId="58E3913A" w14:textId="76822293"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网络常用树形结构，核心层为“根”的树形网络架构，如</w:t>
      </w:r>
      <w:r w:rsidRPr="009C7529">
        <w:rPr>
          <w:rFonts w:ascii="仿宋" w:eastAsia="仿宋" w:hAnsi="仿宋" w:hint="eastAsia"/>
          <w:sz w:val="28"/>
          <w:szCs w:val="28"/>
        </w:rPr>
        <w:t>下</w:t>
      </w:r>
      <w:r w:rsidRPr="009C7529">
        <w:rPr>
          <w:rFonts w:ascii="仿宋" w:eastAsia="仿宋" w:hAnsi="仿宋"/>
          <w:sz w:val="28"/>
          <w:szCs w:val="28"/>
        </w:rPr>
        <w:fldChar w:fldCharType="begin"/>
      </w:r>
      <w:r w:rsidRPr="009C7529">
        <w:rPr>
          <w:rFonts w:ascii="仿宋" w:eastAsia="仿宋" w:hAnsi="仿宋"/>
          <w:sz w:val="28"/>
          <w:szCs w:val="28"/>
        </w:rPr>
        <w:instrText xml:space="preserve">REF _fig142613171428 \r \h \* MERGEFORMAT </w:instrText>
      </w:r>
      <w:r w:rsidRPr="009C7529">
        <w:rPr>
          <w:rFonts w:ascii="仿宋" w:eastAsia="仿宋" w:hAnsi="仿宋"/>
          <w:sz w:val="28"/>
          <w:szCs w:val="28"/>
        </w:rPr>
      </w:r>
      <w:r w:rsidRPr="009C7529">
        <w:rPr>
          <w:rFonts w:ascii="仿宋" w:eastAsia="仿宋" w:hAnsi="仿宋"/>
          <w:sz w:val="28"/>
          <w:szCs w:val="28"/>
        </w:rPr>
        <w:fldChar w:fldCharType="separate"/>
      </w:r>
      <w:r w:rsidRPr="009C7529">
        <w:rPr>
          <w:rFonts w:ascii="仿宋" w:eastAsia="仿宋" w:hAnsi="仿宋"/>
          <w:sz w:val="28"/>
          <w:szCs w:val="28"/>
        </w:rPr>
        <w:t>图</w:t>
      </w:r>
      <w:r w:rsidRPr="009C7529">
        <w:rPr>
          <w:rFonts w:ascii="仿宋" w:eastAsia="仿宋" w:hAnsi="仿宋"/>
          <w:sz w:val="28"/>
          <w:szCs w:val="28"/>
        </w:rPr>
        <w:fldChar w:fldCharType="end"/>
      </w:r>
      <w:r w:rsidRPr="009C7529">
        <w:rPr>
          <w:rFonts w:ascii="仿宋" w:eastAsia="仿宋" w:hAnsi="仿宋"/>
          <w:sz w:val="28"/>
          <w:szCs w:val="28"/>
        </w:rPr>
        <w:t>所示，拓扑稳定，易于扩展和维护。网络可划分为多个层次：接入层、汇聚层、核心层，以及多个分区：出口互联区、数据中心区、网络管理区、DMZ区等，各功能分区模块清晰，模块内部调整涉及范围小，易于进行问题定位。由于恩平图书馆属于中小型园区，只需要组建简单的二层架构，AC无线控制器旁挂于核心，采用防火墙作为路由出口。</w:t>
      </w:r>
    </w:p>
    <w:p w14:paraId="2D4751C3" w14:textId="77777777" w:rsidR="00C433BB" w:rsidRPr="009C7529" w:rsidRDefault="00C433BB"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bookmarkStart w:id="37" w:name="_fig142613171428"/>
      <w:bookmarkEnd w:id="37"/>
      <w:r w:rsidRPr="009C7529">
        <w:rPr>
          <w:rFonts w:ascii="微软雅黑" w:eastAsia="微软雅黑" w:hAnsi="微软雅黑" w:cs="Times New Roman"/>
          <w:b/>
          <w:sz w:val="28"/>
          <w:szCs w:val="28"/>
        </w:rPr>
        <w:t>网络拓扑架构</w:t>
      </w:r>
    </w:p>
    <w:p w14:paraId="24186AB3" w14:textId="77777777" w:rsidR="00C433BB" w:rsidRPr="00C433BB" w:rsidRDefault="00C433BB" w:rsidP="00992704">
      <w:pPr>
        <w:ind w:leftChars="236" w:left="566" w:rightChars="103" w:right="247" w:firstLineChars="0" w:firstLine="1"/>
        <w:rPr>
          <w:rFonts w:ascii="仿宋" w:eastAsia="仿宋" w:hAnsi="仿宋"/>
          <w:szCs w:val="24"/>
        </w:rPr>
      </w:pPr>
      <w:r w:rsidRPr="00C433BB">
        <w:rPr>
          <w:rFonts w:ascii="仿宋" w:eastAsia="仿宋" w:hAnsi="仿宋"/>
          <w:noProof/>
          <w:szCs w:val="24"/>
        </w:rPr>
        <w:drawing>
          <wp:inline distT="0" distB="0" distL="0" distR="0" wp14:anchorId="73B52647" wp14:editId="078A7106">
            <wp:extent cx="5657850" cy="42005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57850" cy="4200525"/>
                    </a:xfrm>
                    <a:prstGeom prst="rect">
                      <a:avLst/>
                    </a:prstGeom>
                  </pic:spPr>
                </pic:pic>
              </a:graphicData>
            </a:graphic>
          </wp:inline>
        </w:drawing>
      </w:r>
    </w:p>
    <w:p w14:paraId="57C22C18"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各个分层模块在网络中的作用如下：</w:t>
      </w:r>
    </w:p>
    <w:p w14:paraId="4F22711B" w14:textId="77777777" w:rsidR="00C433BB" w:rsidRPr="009C7529" w:rsidRDefault="00C433BB"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9C7529">
        <w:rPr>
          <w:rFonts w:ascii="微软雅黑" w:eastAsia="微软雅黑" w:hAnsi="微软雅黑" w:cs="Times New Roman"/>
          <w:b/>
          <w:sz w:val="28"/>
          <w:szCs w:val="28"/>
        </w:rPr>
        <w:t>终端层</w:t>
      </w:r>
    </w:p>
    <w:p w14:paraId="7759F139"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lastRenderedPageBreak/>
        <w:t>终端层是指接入园区网络的各种终端设备，例如电脑、打印机、IP话机、手机、摄像头等。</w:t>
      </w:r>
    </w:p>
    <w:p w14:paraId="5087FE6F" w14:textId="77777777" w:rsidR="00C433BB" w:rsidRPr="009C7529" w:rsidRDefault="00C433BB"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9C7529">
        <w:rPr>
          <w:rFonts w:ascii="微软雅黑" w:eastAsia="微软雅黑" w:hAnsi="微软雅黑" w:cs="Times New Roman"/>
          <w:b/>
          <w:sz w:val="28"/>
          <w:szCs w:val="28"/>
        </w:rPr>
        <w:t>接入层</w:t>
      </w:r>
    </w:p>
    <w:p w14:paraId="0C38C35E"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接入层为用户提供各种接入方式，是终端接入网络的第一层。接入层通常由接入交换机组成，接入层交换机在网络中数量众多，安装位置分散，通常是简单的二层交换机。如果终端层存在无线终端设备，接入层需要无线接入点AP设备，AP设备通过接入交换机接入网络。</w:t>
      </w:r>
    </w:p>
    <w:p w14:paraId="78AB94DB" w14:textId="77777777" w:rsidR="00C433BB" w:rsidRPr="009C7529" w:rsidRDefault="00C433BB"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9C7529">
        <w:rPr>
          <w:rFonts w:ascii="微软雅黑" w:eastAsia="微软雅黑" w:hAnsi="微软雅黑" w:cs="Times New Roman"/>
          <w:b/>
          <w:sz w:val="28"/>
          <w:szCs w:val="28"/>
        </w:rPr>
        <w:t>核心层</w:t>
      </w:r>
    </w:p>
    <w:p w14:paraId="697AA019"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核心层是园区数据交换的核心，连接园区网的各个组成部分，如数据中心、汇聚层、出口区等，核心</w:t>
      </w:r>
      <w:proofErr w:type="gramStart"/>
      <w:r w:rsidRPr="009C7529">
        <w:rPr>
          <w:rFonts w:ascii="仿宋" w:eastAsia="仿宋" w:hAnsi="仿宋"/>
          <w:sz w:val="28"/>
          <w:szCs w:val="28"/>
        </w:rPr>
        <w:t>层负责</w:t>
      </w:r>
      <w:proofErr w:type="gramEnd"/>
      <w:r w:rsidRPr="009C7529">
        <w:rPr>
          <w:rFonts w:ascii="仿宋" w:eastAsia="仿宋" w:hAnsi="仿宋"/>
          <w:sz w:val="28"/>
          <w:szCs w:val="28"/>
        </w:rPr>
        <w:t>整个园区网络的高速互联。网络需要实现带宽的高利用率和网络故障的快速收敛，通常需要部署高性能的核心交换机，通常三个以上部门规模的园区</w:t>
      </w:r>
      <w:proofErr w:type="gramStart"/>
      <w:r w:rsidRPr="009C7529">
        <w:rPr>
          <w:rFonts w:ascii="仿宋" w:eastAsia="仿宋" w:hAnsi="仿宋"/>
          <w:sz w:val="28"/>
          <w:szCs w:val="28"/>
        </w:rPr>
        <w:t>网建议</w:t>
      </w:r>
      <w:proofErr w:type="gramEnd"/>
      <w:r w:rsidRPr="009C7529">
        <w:rPr>
          <w:rFonts w:ascii="仿宋" w:eastAsia="仿宋" w:hAnsi="仿宋"/>
          <w:sz w:val="28"/>
          <w:szCs w:val="28"/>
        </w:rPr>
        <w:t>规划核心层。针对无线网络，核心层包括WAC，无线终端通过AP接入网络后，AP通过CAPWAP（Control and Provisioning of Wireless Access Points，无线接入点控制协议）隧道和WAC建立通信机制。</w:t>
      </w:r>
    </w:p>
    <w:p w14:paraId="205CD9BE" w14:textId="682B9011" w:rsidR="00C433BB" w:rsidRPr="009C7529" w:rsidRDefault="00C433BB" w:rsidP="0029387A">
      <w:pPr>
        <w:pStyle w:val="aff4"/>
        <w:numPr>
          <w:ilvl w:val="0"/>
          <w:numId w:val="5"/>
        </w:numPr>
        <w:ind w:leftChars="236" w:left="566" w:rightChars="103" w:right="247" w:firstLineChars="0" w:firstLine="1"/>
        <w:rPr>
          <w:rFonts w:ascii="微软雅黑" w:eastAsia="微软雅黑" w:hAnsi="微软雅黑" w:cs="Times New Roman"/>
          <w:b/>
          <w:sz w:val="28"/>
          <w:szCs w:val="28"/>
        </w:rPr>
      </w:pPr>
      <w:r w:rsidRPr="009C7529">
        <w:rPr>
          <w:rFonts w:ascii="微软雅黑" w:eastAsia="微软雅黑" w:hAnsi="微软雅黑" w:cs="Times New Roman"/>
          <w:b/>
          <w:sz w:val="28"/>
          <w:szCs w:val="28"/>
        </w:rPr>
        <w:t>出口区</w:t>
      </w:r>
    </w:p>
    <w:p w14:paraId="251A0EC3" w14:textId="1F4746DB"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出口是园区内部网络到外部网络的边界，内部用户通过园区出口区接入到外部网络，外部网络的用户通过园区出口区接入到内部网络。园区出口区采用防火墙。防火墙同时提供边界安全防护能力和解决内外网互通的问题。</w:t>
      </w:r>
    </w:p>
    <w:p w14:paraId="219D11D8" w14:textId="092FCAEE" w:rsidR="001071A5" w:rsidRPr="009C7529" w:rsidRDefault="00E7384A" w:rsidP="009C7529">
      <w:pPr>
        <w:pStyle w:val="2"/>
        <w:ind w:leftChars="236" w:left="566" w:rightChars="103" w:right="247" w:firstLine="1"/>
        <w:rPr>
          <w:rFonts w:ascii="微软雅黑" w:eastAsia="微软雅黑" w:hAnsi="微软雅黑"/>
          <w:sz w:val="28"/>
          <w:szCs w:val="28"/>
        </w:rPr>
      </w:pPr>
      <w:bookmarkStart w:id="38" w:name="_Toc70234423"/>
      <w:r w:rsidRPr="009C7529">
        <w:rPr>
          <w:rFonts w:ascii="微软雅黑" w:eastAsia="微软雅黑" w:hAnsi="微软雅黑" w:hint="eastAsia"/>
          <w:sz w:val="28"/>
          <w:szCs w:val="28"/>
        </w:rPr>
        <w:lastRenderedPageBreak/>
        <w:t>3</w:t>
      </w:r>
      <w:r w:rsidRPr="009C7529">
        <w:rPr>
          <w:rFonts w:ascii="微软雅黑" w:eastAsia="微软雅黑" w:hAnsi="微软雅黑"/>
          <w:sz w:val="28"/>
          <w:szCs w:val="28"/>
        </w:rPr>
        <w:t>.</w:t>
      </w:r>
      <w:r w:rsidR="009C7529">
        <w:rPr>
          <w:rFonts w:ascii="微软雅黑" w:eastAsia="微软雅黑" w:hAnsi="微软雅黑"/>
          <w:sz w:val="28"/>
          <w:szCs w:val="28"/>
        </w:rPr>
        <w:t xml:space="preserve">5 </w:t>
      </w:r>
      <w:r w:rsidRPr="009C7529">
        <w:rPr>
          <w:rFonts w:ascii="微软雅黑" w:eastAsia="微软雅黑" w:hAnsi="微软雅黑" w:hint="eastAsia"/>
          <w:sz w:val="28"/>
          <w:szCs w:val="28"/>
        </w:rPr>
        <w:t>设计思想</w:t>
      </w:r>
      <w:bookmarkEnd w:id="38"/>
    </w:p>
    <w:p w14:paraId="351DAE44" w14:textId="506503B4" w:rsidR="001071A5" w:rsidRPr="009C7529" w:rsidRDefault="009C7529" w:rsidP="009C7529">
      <w:pPr>
        <w:ind w:leftChars="236" w:left="566" w:rightChars="103" w:right="247" w:firstLine="560"/>
        <w:rPr>
          <w:rFonts w:ascii="仿宋" w:eastAsia="仿宋" w:hAnsi="仿宋"/>
          <w:sz w:val="28"/>
          <w:szCs w:val="28"/>
        </w:rPr>
      </w:pPr>
      <w:proofErr w:type="gramStart"/>
      <w:r>
        <w:rPr>
          <w:rFonts w:ascii="仿宋" w:eastAsia="仿宋" w:hAnsi="仿宋" w:hint="eastAsia"/>
          <w:sz w:val="28"/>
          <w:szCs w:val="28"/>
        </w:rPr>
        <w:t>俩馆办公</w:t>
      </w:r>
      <w:proofErr w:type="gramEnd"/>
      <w:r>
        <w:rPr>
          <w:rFonts w:ascii="仿宋" w:eastAsia="仿宋" w:hAnsi="仿宋" w:hint="eastAsia"/>
          <w:sz w:val="28"/>
          <w:szCs w:val="28"/>
        </w:rPr>
        <w:t>网各</w:t>
      </w:r>
      <w:r w:rsidR="00E7384A" w:rsidRPr="009C7529">
        <w:rPr>
          <w:rFonts w:ascii="仿宋" w:eastAsia="仿宋" w:hAnsi="仿宋" w:hint="eastAsia"/>
          <w:sz w:val="28"/>
          <w:szCs w:val="28"/>
        </w:rPr>
        <w:t>配备</w:t>
      </w:r>
      <w:r>
        <w:rPr>
          <w:rFonts w:ascii="仿宋" w:eastAsia="仿宋" w:hAnsi="仿宋" w:hint="eastAsia"/>
          <w:sz w:val="28"/>
          <w:szCs w:val="28"/>
        </w:rPr>
        <w:t>1</w:t>
      </w:r>
      <w:r w:rsidR="00E7384A" w:rsidRPr="009C7529">
        <w:rPr>
          <w:rFonts w:ascii="仿宋" w:eastAsia="仿宋" w:hAnsi="仿宋" w:hint="eastAsia"/>
          <w:sz w:val="28"/>
          <w:szCs w:val="28"/>
        </w:rPr>
        <w:t>台高性能</w:t>
      </w:r>
      <w:r w:rsidR="00E7384A" w:rsidRPr="009C7529">
        <w:rPr>
          <w:rFonts w:ascii="仿宋" w:eastAsia="仿宋" w:hAnsi="仿宋"/>
          <w:sz w:val="28"/>
          <w:szCs w:val="28"/>
        </w:rPr>
        <w:t>防火墙</w:t>
      </w: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台上网行为管理，</w:t>
      </w:r>
      <w:r w:rsidR="00E7384A" w:rsidRPr="009C7529">
        <w:rPr>
          <w:rFonts w:ascii="仿宋" w:eastAsia="仿宋" w:hAnsi="仿宋"/>
          <w:sz w:val="28"/>
          <w:szCs w:val="28"/>
        </w:rPr>
        <w:t>主干网络</w:t>
      </w:r>
      <w:r>
        <w:rPr>
          <w:rFonts w:ascii="仿宋" w:eastAsia="仿宋" w:hAnsi="仿宋" w:hint="eastAsia"/>
          <w:sz w:val="28"/>
          <w:szCs w:val="28"/>
        </w:rPr>
        <w:t>各</w:t>
      </w:r>
      <w:r w:rsidR="00E7384A" w:rsidRPr="009C7529">
        <w:rPr>
          <w:rFonts w:ascii="仿宋" w:eastAsia="仿宋" w:hAnsi="仿宋"/>
          <w:sz w:val="28"/>
          <w:szCs w:val="28"/>
        </w:rPr>
        <w:t>配置</w:t>
      </w:r>
      <w:r>
        <w:rPr>
          <w:rFonts w:ascii="仿宋" w:eastAsia="仿宋" w:hAnsi="仿宋" w:hint="eastAsia"/>
          <w:sz w:val="28"/>
          <w:szCs w:val="28"/>
        </w:rPr>
        <w:t>2</w:t>
      </w:r>
      <w:r w:rsidR="00E7384A" w:rsidRPr="009C7529">
        <w:rPr>
          <w:rFonts w:ascii="仿宋" w:eastAsia="仿宋" w:hAnsi="仿宋"/>
          <w:sz w:val="28"/>
          <w:szCs w:val="28"/>
        </w:rPr>
        <w:t>台</w:t>
      </w:r>
      <w:r>
        <w:rPr>
          <w:rFonts w:ascii="仿宋" w:eastAsia="仿宋" w:hAnsi="仿宋"/>
          <w:sz w:val="28"/>
          <w:szCs w:val="28"/>
        </w:rPr>
        <w:t>24</w:t>
      </w:r>
      <w:r w:rsidR="00E7384A" w:rsidRPr="009C7529">
        <w:rPr>
          <w:rFonts w:ascii="仿宋" w:eastAsia="仿宋" w:hAnsi="仿宋"/>
          <w:sz w:val="28"/>
          <w:szCs w:val="28"/>
        </w:rPr>
        <w:t>口高性能核心交换机</w:t>
      </w:r>
      <w:r>
        <w:rPr>
          <w:rFonts w:ascii="仿宋" w:eastAsia="仿宋" w:hAnsi="仿宋" w:hint="eastAsia"/>
          <w:sz w:val="28"/>
          <w:szCs w:val="28"/>
        </w:rPr>
        <w:t>，各楼层根据点位配置相应的交换机；</w:t>
      </w:r>
    </w:p>
    <w:p w14:paraId="42B71C1E" w14:textId="5D99F38F" w:rsidR="009C7529" w:rsidRPr="009C7529" w:rsidRDefault="009C7529" w:rsidP="009C7529">
      <w:pPr>
        <w:ind w:leftChars="236" w:left="566" w:rightChars="103" w:right="247" w:firstLine="560"/>
        <w:rPr>
          <w:rFonts w:ascii="仿宋" w:eastAsia="仿宋" w:hAnsi="仿宋"/>
          <w:sz w:val="28"/>
          <w:szCs w:val="28"/>
        </w:rPr>
      </w:pPr>
      <w:r>
        <w:rPr>
          <w:rFonts w:ascii="仿宋" w:eastAsia="仿宋" w:hAnsi="仿宋" w:hint="eastAsia"/>
          <w:sz w:val="28"/>
          <w:szCs w:val="28"/>
        </w:rPr>
        <w:t>图书馆智能网</w:t>
      </w:r>
      <w:r w:rsidRPr="009C7529">
        <w:rPr>
          <w:rFonts w:ascii="仿宋" w:eastAsia="仿宋" w:hAnsi="仿宋" w:hint="eastAsia"/>
          <w:sz w:val="28"/>
          <w:szCs w:val="28"/>
        </w:rPr>
        <w:t>配备</w:t>
      </w:r>
      <w:r>
        <w:rPr>
          <w:rFonts w:ascii="仿宋" w:eastAsia="仿宋" w:hAnsi="仿宋" w:hint="eastAsia"/>
          <w:sz w:val="28"/>
          <w:szCs w:val="28"/>
        </w:rPr>
        <w:t>1</w:t>
      </w:r>
      <w:r w:rsidRPr="009C7529">
        <w:rPr>
          <w:rFonts w:ascii="仿宋" w:eastAsia="仿宋" w:hAnsi="仿宋" w:hint="eastAsia"/>
          <w:sz w:val="28"/>
          <w:szCs w:val="28"/>
        </w:rPr>
        <w:t>台</w:t>
      </w:r>
      <w:r>
        <w:rPr>
          <w:rFonts w:ascii="仿宋" w:eastAsia="仿宋" w:hAnsi="仿宋"/>
          <w:sz w:val="28"/>
          <w:szCs w:val="28"/>
        </w:rPr>
        <w:t>24</w:t>
      </w:r>
      <w:r w:rsidRPr="009C7529">
        <w:rPr>
          <w:rFonts w:ascii="仿宋" w:eastAsia="仿宋" w:hAnsi="仿宋"/>
          <w:sz w:val="28"/>
          <w:szCs w:val="28"/>
        </w:rPr>
        <w:t>口高性能核心交换机</w:t>
      </w:r>
      <w:r>
        <w:rPr>
          <w:rFonts w:ascii="仿宋" w:eastAsia="仿宋" w:hAnsi="仿宋" w:hint="eastAsia"/>
          <w:sz w:val="28"/>
          <w:szCs w:val="28"/>
        </w:rPr>
        <w:t>，各楼层根据点位配置相应的交换机；</w:t>
      </w:r>
    </w:p>
    <w:p w14:paraId="0933B747" w14:textId="77777777" w:rsidR="001071A5" w:rsidRPr="009C7529" w:rsidRDefault="00E7384A"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监控网络不连外网，不占用业务带宽；</w:t>
      </w:r>
    </w:p>
    <w:p w14:paraId="200ADE69" w14:textId="77777777" w:rsidR="001071A5" w:rsidRPr="009C7529" w:rsidRDefault="00E7384A"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 xml:space="preserve">骨干网络之间采用万兆光模块连接； </w:t>
      </w:r>
    </w:p>
    <w:p w14:paraId="5C031DC9" w14:textId="15DAAF13" w:rsidR="001071A5" w:rsidRPr="009C7529" w:rsidRDefault="009C7529" w:rsidP="009C7529">
      <w:pPr>
        <w:pStyle w:val="2"/>
        <w:ind w:leftChars="236" w:left="566" w:rightChars="103" w:right="247" w:firstLine="1"/>
        <w:rPr>
          <w:rFonts w:ascii="微软雅黑" w:eastAsia="微软雅黑" w:hAnsi="微软雅黑"/>
          <w:sz w:val="28"/>
          <w:szCs w:val="28"/>
        </w:rPr>
      </w:pPr>
      <w:bookmarkStart w:id="39" w:name="_Toc70234424"/>
      <w:r>
        <w:rPr>
          <w:rFonts w:ascii="微软雅黑" w:eastAsia="微软雅黑" w:hAnsi="微软雅黑" w:hint="eastAsia"/>
          <w:sz w:val="28"/>
          <w:szCs w:val="28"/>
        </w:rPr>
        <w:t>3</w:t>
      </w:r>
      <w:r>
        <w:rPr>
          <w:rFonts w:ascii="微软雅黑" w:eastAsia="微软雅黑" w:hAnsi="微软雅黑"/>
          <w:sz w:val="28"/>
          <w:szCs w:val="28"/>
        </w:rPr>
        <w:t xml:space="preserve">.6 </w:t>
      </w:r>
      <w:r w:rsidR="00E7384A" w:rsidRPr="009C7529">
        <w:rPr>
          <w:rFonts w:ascii="微软雅黑" w:eastAsia="微软雅黑" w:hAnsi="微软雅黑" w:hint="eastAsia"/>
          <w:sz w:val="28"/>
          <w:szCs w:val="28"/>
        </w:rPr>
        <w:t>系统介绍</w:t>
      </w:r>
      <w:bookmarkEnd w:id="39"/>
    </w:p>
    <w:p w14:paraId="7E9A9855" w14:textId="6E6FACF2" w:rsidR="001071A5" w:rsidRPr="009C7529" w:rsidRDefault="009C7529" w:rsidP="009C7529">
      <w:pPr>
        <w:pStyle w:val="30"/>
        <w:ind w:leftChars="236" w:left="566" w:rightChars="103" w:right="247" w:firstLine="1"/>
      </w:pPr>
      <w:bookmarkStart w:id="40" w:name="_Toc70234425"/>
      <w:r w:rsidRPr="009C7529">
        <w:rPr>
          <w:rFonts w:hint="eastAsia"/>
        </w:rPr>
        <w:t>3</w:t>
      </w:r>
      <w:r w:rsidRPr="009C7529">
        <w:t>.6.1</w:t>
      </w:r>
      <w:r>
        <w:t xml:space="preserve"> </w:t>
      </w:r>
      <w:r w:rsidR="00E7384A" w:rsidRPr="009C7529">
        <w:rPr>
          <w:rFonts w:hint="eastAsia"/>
        </w:rPr>
        <w:t>系统结构</w:t>
      </w:r>
      <w:bookmarkEnd w:id="40"/>
    </w:p>
    <w:p w14:paraId="0BD2FFCD"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微软雅黑" w:eastAsia="微软雅黑" w:hAnsi="微软雅黑" w:cs="Times New Roman" w:hint="eastAsia"/>
          <w:noProof/>
          <w:sz w:val="21"/>
          <w:szCs w:val="22"/>
        </w:rPr>
        <w:drawing>
          <wp:inline distT="0" distB="0" distL="0" distR="0" wp14:anchorId="7EBE2491" wp14:editId="24D259DC">
            <wp:extent cx="4400550" cy="3561061"/>
            <wp:effectExtent l="0" t="0" r="0" b="1905"/>
            <wp:docPr id="24" name="图片 24" descr="C:\Users\a\Desktop\计算机网络系统.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esktop\计算机网络系统.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423633" cy="3579740"/>
                    </a:xfrm>
                    <a:prstGeom prst="rect">
                      <a:avLst/>
                    </a:prstGeom>
                    <a:noFill/>
                    <a:ln>
                      <a:noFill/>
                    </a:ln>
                  </pic:spPr>
                </pic:pic>
              </a:graphicData>
            </a:graphic>
          </wp:inline>
        </w:drawing>
      </w:r>
    </w:p>
    <w:p w14:paraId="38AC05F5" w14:textId="10D7E0C3" w:rsidR="001071A5" w:rsidRPr="009C7529" w:rsidRDefault="00E7384A" w:rsidP="009C7529">
      <w:pPr>
        <w:ind w:leftChars="236" w:left="566" w:rightChars="103" w:right="247" w:firstLine="560"/>
        <w:rPr>
          <w:rFonts w:ascii="仿宋" w:eastAsia="仿宋" w:hAnsi="仿宋"/>
          <w:sz w:val="28"/>
          <w:szCs w:val="28"/>
        </w:rPr>
      </w:pPr>
      <w:r w:rsidRPr="009C7529">
        <w:rPr>
          <w:rFonts w:ascii="仿宋" w:eastAsia="仿宋" w:hAnsi="仿宋" w:hint="eastAsia"/>
          <w:sz w:val="28"/>
          <w:szCs w:val="28"/>
        </w:rPr>
        <w:t>根据</w:t>
      </w:r>
      <w:proofErr w:type="gramStart"/>
      <w:r w:rsidR="009C7529">
        <w:rPr>
          <w:rFonts w:ascii="仿宋" w:eastAsia="仿宋" w:hAnsi="仿宋" w:hint="eastAsia"/>
          <w:sz w:val="28"/>
          <w:szCs w:val="28"/>
        </w:rPr>
        <w:t>俩</w:t>
      </w:r>
      <w:r w:rsidRPr="009C7529">
        <w:rPr>
          <w:rFonts w:ascii="仿宋" w:eastAsia="仿宋" w:hAnsi="仿宋" w:hint="eastAsia"/>
          <w:sz w:val="28"/>
          <w:szCs w:val="28"/>
        </w:rPr>
        <w:t>馆项目</w:t>
      </w:r>
      <w:proofErr w:type="gramEnd"/>
      <w:r w:rsidRPr="009C7529">
        <w:rPr>
          <w:rFonts w:ascii="仿宋" w:eastAsia="仿宋" w:hAnsi="仿宋" w:hint="eastAsia"/>
          <w:sz w:val="28"/>
          <w:szCs w:val="28"/>
        </w:rPr>
        <w:t>的建筑结构，现状和发展前景，结合我公司丰富的工程</w:t>
      </w:r>
      <w:r w:rsidRPr="009C7529">
        <w:rPr>
          <w:rFonts w:ascii="仿宋" w:eastAsia="仿宋" w:hAnsi="仿宋" w:hint="eastAsia"/>
          <w:sz w:val="28"/>
          <w:szCs w:val="28"/>
        </w:rPr>
        <w:lastRenderedPageBreak/>
        <w:t>经验，我们认为其网络系统的设计应本着高标准，高性能，整体规划，逐步实施的原则进行，网络系统即能满足相当长时间内的用户需求，又可在将来根据应用系统的发展和网络规模的发展，轻松地进行可靠性，性能，容量等多方面的扩展和升级，从而为用户提供性能价格比最佳，具有良好扩展能力的网络解决方案。</w:t>
      </w:r>
    </w:p>
    <w:p w14:paraId="3A6D6178" w14:textId="468104F3" w:rsidR="001071A5" w:rsidRPr="009C7529" w:rsidRDefault="00E7384A" w:rsidP="009C7529">
      <w:pPr>
        <w:ind w:leftChars="236" w:left="566" w:rightChars="103" w:right="247" w:firstLine="560"/>
        <w:rPr>
          <w:rFonts w:ascii="仿宋" w:eastAsia="仿宋" w:hAnsi="仿宋"/>
          <w:sz w:val="28"/>
          <w:szCs w:val="28"/>
        </w:rPr>
      </w:pPr>
      <w:r w:rsidRPr="009C7529">
        <w:rPr>
          <w:rFonts w:ascii="仿宋" w:eastAsia="仿宋" w:hAnsi="仿宋" w:hint="eastAsia"/>
          <w:sz w:val="28"/>
          <w:szCs w:val="28"/>
        </w:rPr>
        <w:t>本次建设中局域网部分采用了二级结构设计。主干交换机采用一台高性能，高可靠性核心交换机，通过万兆链路连接接入层交换机，并通过防火墙对网络进行安全隔离和防护。</w:t>
      </w:r>
    </w:p>
    <w:p w14:paraId="47C43E2F" w14:textId="02907178" w:rsidR="00C433BB" w:rsidRPr="009C7529" w:rsidRDefault="009C7529" w:rsidP="009C7529">
      <w:pPr>
        <w:pStyle w:val="30"/>
        <w:ind w:leftChars="236" w:left="566" w:rightChars="103" w:right="247" w:firstLine="1"/>
      </w:pPr>
      <w:bookmarkStart w:id="41" w:name="_ZH-CN_TOPIC_0165360490-chtext"/>
      <w:bookmarkStart w:id="42" w:name="_Toc70234426"/>
      <w:r>
        <w:rPr>
          <w:rFonts w:hint="eastAsia"/>
        </w:rPr>
        <w:t>3</w:t>
      </w:r>
      <w:r>
        <w:t xml:space="preserve">.6.2 </w:t>
      </w:r>
      <w:r w:rsidR="00C433BB" w:rsidRPr="009C7529">
        <w:t>二层组网设计</w:t>
      </w:r>
      <w:bookmarkEnd w:id="41"/>
      <w:bookmarkEnd w:id="42"/>
    </w:p>
    <w:p w14:paraId="4E92715B" w14:textId="6E712011"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二层组网常用的组</w:t>
      </w:r>
      <w:proofErr w:type="gramStart"/>
      <w:r w:rsidRPr="00BB4970">
        <w:rPr>
          <w:rFonts w:ascii="仿宋" w:eastAsia="仿宋" w:hAnsi="仿宋"/>
          <w:sz w:val="28"/>
          <w:szCs w:val="28"/>
        </w:rPr>
        <w:t>网类型</w:t>
      </w:r>
      <w:proofErr w:type="gramEnd"/>
      <w:r w:rsidRPr="00BB4970">
        <w:rPr>
          <w:rFonts w:ascii="仿宋" w:eastAsia="仿宋" w:hAnsi="仿宋"/>
          <w:sz w:val="28"/>
          <w:szCs w:val="28"/>
        </w:rPr>
        <w:t>是堆叠核心组网，如</w:t>
      </w:r>
      <w:r w:rsidRPr="00BB4970">
        <w:rPr>
          <w:rFonts w:ascii="仿宋" w:eastAsia="仿宋" w:hAnsi="仿宋" w:hint="eastAsia"/>
          <w:sz w:val="28"/>
          <w:szCs w:val="28"/>
        </w:rPr>
        <w:t>下</w:t>
      </w:r>
      <w:r w:rsidRPr="00BB4970">
        <w:rPr>
          <w:rFonts w:ascii="仿宋" w:eastAsia="仿宋" w:hAnsi="仿宋"/>
          <w:sz w:val="28"/>
          <w:szCs w:val="28"/>
        </w:rPr>
        <w:fldChar w:fldCharType="begin"/>
      </w:r>
      <w:r w:rsidRPr="00BB4970">
        <w:rPr>
          <w:rFonts w:ascii="仿宋" w:eastAsia="仿宋" w:hAnsi="仿宋"/>
          <w:sz w:val="28"/>
          <w:szCs w:val="28"/>
        </w:rPr>
        <w:instrText xml:space="preserve">REF _fig79961254784 \r \h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图</w:t>
      </w:r>
      <w:r w:rsidRPr="00BB4970">
        <w:rPr>
          <w:rFonts w:ascii="仿宋" w:eastAsia="仿宋" w:hAnsi="仿宋"/>
          <w:sz w:val="28"/>
          <w:szCs w:val="28"/>
        </w:rPr>
        <w:fldChar w:fldCharType="end"/>
      </w:r>
      <w:r w:rsidRPr="00BB4970">
        <w:rPr>
          <w:rFonts w:ascii="仿宋" w:eastAsia="仿宋" w:hAnsi="仿宋"/>
          <w:sz w:val="28"/>
          <w:szCs w:val="28"/>
        </w:rPr>
        <w:t>所示。</w:t>
      </w:r>
    </w:p>
    <w:p w14:paraId="01F6D334" w14:textId="77777777" w:rsidR="00C433BB" w:rsidRDefault="00C433BB" w:rsidP="00992704">
      <w:pPr>
        <w:ind w:leftChars="236" w:left="566" w:rightChars="103" w:right="247" w:firstLineChars="0" w:firstLine="1"/>
      </w:pPr>
      <w:bookmarkStart w:id="43" w:name="_fig79961254784"/>
      <w:bookmarkEnd w:id="43"/>
      <w:r>
        <w:rPr>
          <w:noProof/>
        </w:rPr>
        <w:drawing>
          <wp:inline distT="0" distB="0" distL="0" distR="0" wp14:anchorId="70EA45DF" wp14:editId="6687764B">
            <wp:extent cx="4371975" cy="1343025"/>
            <wp:effectExtent l="0" t="0" r="952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71975" cy="1343025"/>
                    </a:xfrm>
                    <a:prstGeom prst="rect">
                      <a:avLst/>
                    </a:prstGeom>
                  </pic:spPr>
                </pic:pic>
              </a:graphicData>
            </a:graphic>
          </wp:inline>
        </w:drawing>
      </w:r>
    </w:p>
    <w:p w14:paraId="7511139B" w14:textId="77777777" w:rsidR="00C433BB" w:rsidRDefault="00C433BB" w:rsidP="00992704">
      <w:pPr>
        <w:ind w:leftChars="236" w:left="566" w:rightChars="103" w:right="247" w:firstLineChars="0" w:firstLine="1"/>
      </w:pPr>
    </w:p>
    <w:p w14:paraId="2B2A1779"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核心层采用堆叠，核心层与接入层之间通过千兆互联。该组</w:t>
      </w:r>
      <w:proofErr w:type="gramStart"/>
      <w:r w:rsidRPr="009C7529">
        <w:rPr>
          <w:rFonts w:ascii="仿宋" w:eastAsia="仿宋" w:hAnsi="仿宋"/>
          <w:sz w:val="28"/>
          <w:szCs w:val="28"/>
        </w:rPr>
        <w:t>网保证</w:t>
      </w:r>
      <w:proofErr w:type="gramEnd"/>
      <w:r w:rsidRPr="009C7529">
        <w:rPr>
          <w:rFonts w:ascii="仿宋" w:eastAsia="仿宋" w:hAnsi="仿宋"/>
          <w:sz w:val="28"/>
          <w:szCs w:val="28"/>
        </w:rPr>
        <w:t>了网络高高性能。</w:t>
      </w:r>
    </w:p>
    <w:p w14:paraId="08D35899" w14:textId="792DC5BF" w:rsidR="00C433BB" w:rsidRPr="009C7529" w:rsidRDefault="009C7529" w:rsidP="009C7529">
      <w:pPr>
        <w:pStyle w:val="30"/>
        <w:ind w:leftChars="236" w:left="566" w:rightChars="103" w:right="247" w:firstLine="1"/>
      </w:pPr>
      <w:bookmarkStart w:id="44" w:name="_ZH-CN_TOPIC_0165364666-chtext"/>
      <w:bookmarkStart w:id="45" w:name="_Toc44513539"/>
      <w:bookmarkStart w:id="46" w:name="_Toc70234427"/>
      <w:r>
        <w:rPr>
          <w:rFonts w:hint="eastAsia"/>
        </w:rPr>
        <w:lastRenderedPageBreak/>
        <w:t>3</w:t>
      </w:r>
      <w:r>
        <w:t xml:space="preserve">.6.3 </w:t>
      </w:r>
      <w:r w:rsidR="00C433BB" w:rsidRPr="009C7529">
        <w:t>出口设计</w:t>
      </w:r>
      <w:bookmarkEnd w:id="44"/>
      <w:bookmarkEnd w:id="45"/>
      <w:bookmarkEnd w:id="46"/>
    </w:p>
    <w:p w14:paraId="5FA63C6C" w14:textId="77777777" w:rsidR="00C433BB" w:rsidRDefault="00C433BB" w:rsidP="00992704">
      <w:pPr>
        <w:pStyle w:val="Figure"/>
        <w:ind w:leftChars="236" w:left="566" w:rightChars="103" w:right="247" w:firstLine="1"/>
        <w:jc w:val="center"/>
        <w:rPr>
          <w:rFonts w:hint="default"/>
        </w:rPr>
      </w:pPr>
      <w:r>
        <w:rPr>
          <w:noProof/>
        </w:rPr>
        <w:drawing>
          <wp:inline distT="0" distB="0" distL="0" distR="0" wp14:anchorId="75D205DE" wp14:editId="153801B3">
            <wp:extent cx="723900" cy="17145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23900" cy="1714500"/>
                    </a:xfrm>
                    <a:prstGeom prst="rect">
                      <a:avLst/>
                    </a:prstGeom>
                  </pic:spPr>
                </pic:pic>
              </a:graphicData>
            </a:graphic>
          </wp:inline>
        </w:drawing>
      </w:r>
    </w:p>
    <w:p w14:paraId="0768D274"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出口的链路类型</w:t>
      </w:r>
    </w:p>
    <w:p w14:paraId="5B5E7019" w14:textId="77777777"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考虑到网络建设成本，出口设备仅用于和Internet互连，链路类型为常见的以太网链路，直接使用静态路由器协议发布路由，采用防火墙</w:t>
      </w:r>
      <w:proofErr w:type="gramStart"/>
      <w:r w:rsidRPr="009C7529">
        <w:rPr>
          <w:rFonts w:ascii="仿宋" w:eastAsia="仿宋" w:hAnsi="仿宋"/>
          <w:sz w:val="28"/>
          <w:szCs w:val="28"/>
        </w:rPr>
        <w:t>做为</w:t>
      </w:r>
      <w:proofErr w:type="gramEnd"/>
      <w:r w:rsidRPr="009C7529">
        <w:rPr>
          <w:rFonts w:ascii="仿宋" w:eastAsia="仿宋" w:hAnsi="仿宋"/>
          <w:sz w:val="28"/>
          <w:szCs w:val="28"/>
        </w:rPr>
        <w:t>出口设备，支持智能选路功能。</w:t>
      </w:r>
    </w:p>
    <w:p w14:paraId="5EA7B4D1" w14:textId="290AF956" w:rsidR="00C433BB" w:rsidRPr="009C7529" w:rsidRDefault="00C433BB" w:rsidP="009C7529">
      <w:pPr>
        <w:ind w:leftChars="236" w:left="566" w:rightChars="103" w:right="247" w:firstLine="560"/>
        <w:rPr>
          <w:rFonts w:ascii="仿宋" w:eastAsia="仿宋" w:hAnsi="仿宋"/>
          <w:sz w:val="28"/>
          <w:szCs w:val="28"/>
        </w:rPr>
      </w:pPr>
      <w:r w:rsidRPr="009C7529">
        <w:rPr>
          <w:rFonts w:ascii="仿宋" w:eastAsia="仿宋" w:hAnsi="仿宋"/>
          <w:sz w:val="28"/>
          <w:szCs w:val="28"/>
        </w:rPr>
        <w:t>由于恩平图书馆属于中小型</w:t>
      </w:r>
      <w:proofErr w:type="gramStart"/>
      <w:r w:rsidRPr="009C7529">
        <w:rPr>
          <w:rFonts w:ascii="仿宋" w:eastAsia="仿宋" w:hAnsi="仿宋"/>
          <w:sz w:val="28"/>
          <w:szCs w:val="28"/>
        </w:rPr>
        <w:t>园区组</w:t>
      </w:r>
      <w:proofErr w:type="gramEnd"/>
      <w:r w:rsidRPr="009C7529">
        <w:rPr>
          <w:rFonts w:ascii="仿宋" w:eastAsia="仿宋" w:hAnsi="仿宋"/>
          <w:sz w:val="28"/>
          <w:szCs w:val="28"/>
        </w:rPr>
        <w:t>网，出口的路由一般比较少，因此不需要路由器的路由表规模，从网络建设成本考虑，采用防火墙做出口的组网。</w:t>
      </w:r>
    </w:p>
    <w:p w14:paraId="059E81C9" w14:textId="63E3D0A7" w:rsidR="00C433BB" w:rsidRDefault="00BB4970" w:rsidP="00992704">
      <w:pPr>
        <w:pStyle w:val="30"/>
        <w:ind w:leftChars="236" w:left="566" w:rightChars="103" w:right="247" w:firstLine="1"/>
      </w:pPr>
      <w:bookmarkStart w:id="47" w:name="_ZH-CN_TOPIC_0164590402-chtext"/>
      <w:bookmarkStart w:id="48" w:name="_Toc44513540"/>
      <w:bookmarkStart w:id="49" w:name="_Toc70234428"/>
      <w:r>
        <w:t xml:space="preserve">3.6.4 </w:t>
      </w:r>
      <w:r w:rsidR="00C433BB">
        <w:t>基础业务设计</w:t>
      </w:r>
      <w:bookmarkEnd w:id="47"/>
      <w:bookmarkEnd w:id="48"/>
      <w:bookmarkEnd w:id="49"/>
    </w:p>
    <w:p w14:paraId="2CE5B8DD" w14:textId="77777777" w:rsidR="00C433BB" w:rsidRDefault="00C433BB" w:rsidP="0029387A">
      <w:pPr>
        <w:pStyle w:val="4"/>
        <w:numPr>
          <w:ilvl w:val="0"/>
          <w:numId w:val="19"/>
        </w:numPr>
        <w:ind w:rightChars="103" w:right="247"/>
      </w:pPr>
      <w:bookmarkStart w:id="50" w:name="_ZH-CN_TOPIC_0164590474-chtext"/>
      <w:r>
        <w:t>VLAN设计</w:t>
      </w:r>
      <w:bookmarkEnd w:id="50"/>
    </w:p>
    <w:p w14:paraId="03F1BCA6" w14:textId="5128915C"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VLAN的分类通常有业务VLAN、管理VLAN和互联VLAN，设计建议如</w:t>
      </w:r>
      <w:r w:rsidR="005A4A5D" w:rsidRPr="00BB4970">
        <w:rPr>
          <w:rFonts w:ascii="仿宋" w:eastAsia="仿宋" w:hAnsi="仿宋" w:hint="eastAsia"/>
          <w:sz w:val="28"/>
          <w:szCs w:val="28"/>
        </w:rPr>
        <w:t>下表</w:t>
      </w:r>
      <w:r w:rsidRPr="00BB4970">
        <w:rPr>
          <w:rFonts w:ascii="仿宋" w:eastAsia="仿宋" w:hAnsi="仿宋"/>
          <w:sz w:val="28"/>
          <w:szCs w:val="28"/>
        </w:rPr>
        <w:t>所示。</w:t>
      </w:r>
    </w:p>
    <w:p w14:paraId="6BDECEEB" w14:textId="77777777" w:rsidR="00C433BB" w:rsidRPr="00BB4970" w:rsidRDefault="00C433BB" w:rsidP="00BB4970">
      <w:pPr>
        <w:ind w:leftChars="236" w:left="566" w:rightChars="103" w:right="247" w:firstLine="560"/>
        <w:rPr>
          <w:rFonts w:ascii="仿宋" w:eastAsia="仿宋" w:hAnsi="仿宋"/>
          <w:sz w:val="28"/>
          <w:szCs w:val="28"/>
        </w:rPr>
      </w:pPr>
      <w:bookmarkStart w:id="51" w:name="_table9482531114818"/>
      <w:bookmarkEnd w:id="51"/>
      <w:r w:rsidRPr="00BB4970">
        <w:rPr>
          <w:rFonts w:ascii="仿宋" w:eastAsia="仿宋" w:hAnsi="仿宋"/>
          <w:sz w:val="28"/>
          <w:szCs w:val="28"/>
        </w:rPr>
        <w:t>VLAN设计建议</w:t>
      </w:r>
    </w:p>
    <w:tbl>
      <w:tblPr>
        <w:tblW w:w="9334"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7208"/>
      </w:tblGrid>
      <w:tr w:rsidR="00C433BB" w14:paraId="7C243CC0" w14:textId="77777777" w:rsidTr="005A4A5D">
        <w:trPr>
          <w:tblHeader/>
        </w:trPr>
        <w:tc>
          <w:tcPr>
            <w:tcW w:w="1139"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5DB50A6D" w14:textId="77777777" w:rsidR="00C433BB" w:rsidRPr="005A4A5D" w:rsidRDefault="00C433BB" w:rsidP="00992704">
            <w:pPr>
              <w:ind w:leftChars="236" w:left="566" w:rightChars="103" w:right="247" w:firstLineChars="0" w:firstLine="1"/>
              <w:rPr>
                <w:rFonts w:ascii="仿宋" w:eastAsia="仿宋" w:hAnsi="仿宋"/>
                <w:szCs w:val="24"/>
              </w:rPr>
            </w:pPr>
            <w:bookmarkStart w:id="52" w:name="PL_MandLCampus_TABLE0" w:colFirst="0" w:colLast="2"/>
            <w:r w:rsidRPr="005A4A5D">
              <w:rPr>
                <w:rFonts w:ascii="仿宋" w:eastAsia="仿宋" w:hAnsi="仿宋"/>
                <w:szCs w:val="24"/>
              </w:rPr>
              <w:t>分类</w:t>
            </w:r>
          </w:p>
        </w:tc>
        <w:tc>
          <w:tcPr>
            <w:tcW w:w="3861"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055DD796"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设计建议</w:t>
            </w:r>
          </w:p>
        </w:tc>
      </w:tr>
      <w:tr w:rsidR="00C433BB" w14:paraId="5036FB09" w14:textId="77777777" w:rsidTr="005A4A5D">
        <w:tc>
          <w:tcPr>
            <w:tcW w:w="1139" w:type="pct"/>
            <w:tcBorders>
              <w:top w:val="single" w:sz="6" w:space="0" w:color="000000"/>
              <w:bottom w:val="single" w:sz="6" w:space="0" w:color="000000"/>
              <w:right w:val="single" w:sz="6" w:space="0" w:color="000000"/>
            </w:tcBorders>
            <w:shd w:val="clear" w:color="auto" w:fill="auto"/>
          </w:tcPr>
          <w:p w14:paraId="153B98D9"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业务VLAN</w:t>
            </w:r>
          </w:p>
        </w:tc>
        <w:tc>
          <w:tcPr>
            <w:tcW w:w="3861" w:type="pct"/>
            <w:tcBorders>
              <w:top w:val="single" w:sz="6" w:space="0" w:color="000000"/>
              <w:bottom w:val="single" w:sz="6" w:space="0" w:color="000000"/>
            </w:tcBorders>
            <w:shd w:val="clear" w:color="auto" w:fill="auto"/>
          </w:tcPr>
          <w:p w14:paraId="2A63837E"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通常可以按照逻辑区域、地理区域、人员结构和业务类型分</w:t>
            </w:r>
            <w:r w:rsidRPr="005A4A5D">
              <w:rPr>
                <w:rFonts w:ascii="仿宋" w:eastAsia="仿宋" w:hAnsi="仿宋"/>
                <w:szCs w:val="24"/>
              </w:rPr>
              <w:lastRenderedPageBreak/>
              <w:t>层规划VLAN。</w:t>
            </w:r>
          </w:p>
          <w:p w14:paraId="46B83743"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按照逻辑区域划分VLAN，如核心网络区使用VLAN100～VLAN199，服务器区使用VLAN200～VLAN999，接入网络使用VLAN2000～VLAN3499；</w:t>
            </w:r>
          </w:p>
          <w:p w14:paraId="242CF1EA"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按照地理区域划分VLAN，如区域A使用LAN2000～VLAN2199，区域B使用VLAN2200～VLAN2399；</w:t>
            </w:r>
          </w:p>
          <w:p w14:paraId="6B49590D"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按照人员结构划分VLAN，如A部门使用VLAN2000～VLAN2009，B部门使用VLAN2010～VLAN2019；</w:t>
            </w:r>
          </w:p>
          <w:p w14:paraId="77EA26A7"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按照业务类型划分VLAN，如Web服务器区域使用VLAN200～VLAN299，APP服务器区域使用 VLAN300～VLAN399，DB服务器区域使用VLAN400～VLAN499。</w:t>
            </w:r>
          </w:p>
          <w:p w14:paraId="6CD9DA43"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如用户对语音的时延比较敏感，需要优先保证语音，建议针对语音业务规划Voice VLAN功能，华为交换机可以自动识别语音流，将语音</w:t>
            </w:r>
            <w:proofErr w:type="gramStart"/>
            <w:r w:rsidRPr="005A4A5D">
              <w:rPr>
                <w:rFonts w:ascii="仿宋" w:eastAsia="仿宋" w:hAnsi="仿宋"/>
                <w:szCs w:val="24"/>
              </w:rPr>
              <w:t>流加入</w:t>
            </w:r>
            <w:proofErr w:type="gramEnd"/>
            <w:r w:rsidRPr="005A4A5D">
              <w:rPr>
                <w:rFonts w:ascii="仿宋" w:eastAsia="仿宋" w:hAnsi="仿宋"/>
                <w:szCs w:val="24"/>
              </w:rPr>
              <w:t>到Voice VLAN中传输，并进行有针对性的QoS保障，当网络发生拥塞时可以优先保证语音流的传输。</w:t>
            </w:r>
          </w:p>
          <w:p w14:paraId="7C973772"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如果不同的用户有相同的组播数据业务，建议规划组播VLAN，将用户VLAN和组播VLAN绑定，这样可以避免上游网关在多个用户VLAN复制组播数据流。</w:t>
            </w:r>
          </w:p>
        </w:tc>
      </w:tr>
      <w:tr w:rsidR="00C433BB" w14:paraId="061277A0" w14:textId="77777777" w:rsidTr="005A4A5D">
        <w:tc>
          <w:tcPr>
            <w:tcW w:w="1139" w:type="pct"/>
            <w:tcBorders>
              <w:top w:val="single" w:sz="6" w:space="0" w:color="000000"/>
              <w:bottom w:val="single" w:sz="6" w:space="0" w:color="000000"/>
              <w:right w:val="single" w:sz="6" w:space="0" w:color="000000"/>
            </w:tcBorders>
            <w:shd w:val="clear" w:color="auto" w:fill="auto"/>
          </w:tcPr>
          <w:p w14:paraId="68497464"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lastRenderedPageBreak/>
              <w:t>管理VLAN</w:t>
            </w:r>
          </w:p>
        </w:tc>
        <w:tc>
          <w:tcPr>
            <w:tcW w:w="3861" w:type="pct"/>
            <w:tcBorders>
              <w:top w:val="single" w:sz="6" w:space="0" w:color="000000"/>
              <w:bottom w:val="single" w:sz="6" w:space="0" w:color="000000"/>
            </w:tcBorders>
            <w:shd w:val="clear" w:color="auto" w:fill="auto"/>
          </w:tcPr>
          <w:p w14:paraId="6502FE49"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二层交换机建议规划管理VLAN，并将管理VLAN的VLANIF接口作为管理接口，网管设备通过该接口来管理交换机；建议所有二层交换机使用同一个管理VLAN。</w:t>
            </w:r>
          </w:p>
          <w:p w14:paraId="3EE22E2E"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三层设备（网关及以上设备）建议使用业务口作为管理接口，不需要专门规划管理VLAN。</w:t>
            </w:r>
          </w:p>
        </w:tc>
      </w:tr>
      <w:tr w:rsidR="00C433BB" w14:paraId="130782AC" w14:textId="77777777" w:rsidTr="005A4A5D">
        <w:tc>
          <w:tcPr>
            <w:tcW w:w="1139" w:type="pct"/>
            <w:tcBorders>
              <w:top w:val="single" w:sz="6" w:space="0" w:color="000000"/>
              <w:bottom w:val="single" w:sz="6" w:space="0" w:color="000000"/>
              <w:right w:val="single" w:sz="6" w:space="0" w:color="000000"/>
            </w:tcBorders>
            <w:shd w:val="clear" w:color="auto" w:fill="auto"/>
          </w:tcPr>
          <w:p w14:paraId="0D83F198"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互联VLAN</w:t>
            </w:r>
          </w:p>
        </w:tc>
        <w:tc>
          <w:tcPr>
            <w:tcW w:w="3861" w:type="pct"/>
            <w:tcBorders>
              <w:top w:val="single" w:sz="6" w:space="0" w:color="000000"/>
              <w:bottom w:val="single" w:sz="6" w:space="0" w:color="000000"/>
            </w:tcBorders>
            <w:shd w:val="clear" w:color="auto" w:fill="auto"/>
          </w:tcPr>
          <w:p w14:paraId="19D81E1A"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互联VLAN一般用在两台三层交换机之间或三层交换机与路由器之间，创建VLANIF接口进行三层互联。</w:t>
            </w:r>
          </w:p>
        </w:tc>
      </w:tr>
    </w:tbl>
    <w:p w14:paraId="27401EB5" w14:textId="77777777" w:rsidR="00C433BB" w:rsidRDefault="00C433BB" w:rsidP="0029387A">
      <w:pPr>
        <w:pStyle w:val="4"/>
        <w:numPr>
          <w:ilvl w:val="0"/>
          <w:numId w:val="19"/>
        </w:numPr>
        <w:ind w:rightChars="103" w:right="247"/>
      </w:pPr>
      <w:bookmarkStart w:id="53" w:name="_ZH-CN_TOPIC_0164590475"/>
      <w:bookmarkStart w:id="54" w:name="_ZH-CN_TOPIC_0164590475-chtext"/>
      <w:bookmarkEnd w:id="52"/>
      <w:bookmarkEnd w:id="53"/>
      <w:r>
        <w:lastRenderedPageBreak/>
        <w:t>IP地址设计</w:t>
      </w:r>
      <w:bookmarkEnd w:id="54"/>
    </w:p>
    <w:p w14:paraId="61E6C059"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IP地址的规划建议遵循如下原则：</w:t>
      </w:r>
    </w:p>
    <w:p w14:paraId="6C6DF1D1"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唯一性：一个IP网络中不能有两个主机采用相同的IP地址。即使使用MPLS（Multiprotocol Label Switching，多协议标记交换） 或VPN（Virtual Private Network，虚拟专用网）隔离，也建议不同VPN-Instance（VRF）下不要使用相同的IP地址。</w:t>
      </w:r>
    </w:p>
    <w:p w14:paraId="50E2D6CF"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连续性：同一业务的节点地址要连续，便于路由规划和汇总。连续的地址便于路由聚合，可以减小路由表的大小，加快路由计算和收敛速率。比如，汇聚交换机下接入的网</w:t>
      </w:r>
      <w:proofErr w:type="gramStart"/>
      <w:r w:rsidRPr="00BB4970">
        <w:rPr>
          <w:rFonts w:ascii="仿宋" w:eastAsia="仿宋" w:hAnsi="仿宋"/>
          <w:sz w:val="28"/>
          <w:szCs w:val="28"/>
        </w:rPr>
        <w:t>段可能</w:t>
      </w:r>
      <w:proofErr w:type="gramEnd"/>
      <w:r w:rsidRPr="00BB4970">
        <w:rPr>
          <w:rFonts w:ascii="仿宋" w:eastAsia="仿宋" w:hAnsi="仿宋"/>
          <w:sz w:val="28"/>
          <w:szCs w:val="28"/>
        </w:rPr>
        <w:t>有很多，在规划的时候需要考虑路由聚合，这样可以减少核心网络的路由数。</w:t>
      </w:r>
    </w:p>
    <w:p w14:paraId="2957B504"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扩展性：地址分配在每一层次上都要留有余量，在网络规模扩展时无须新增地址段及路由条目。</w:t>
      </w:r>
    </w:p>
    <w:p w14:paraId="24C830EC"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易维护：设备地址段、各业务地址段清晰区分，易于后续基于地址段实施统计监控、安全防护等策略。好的IP地址规划使每个地址具有实际含义，看到一个地址就可以大致判断出该地址所属的设备。IP地址的规划可以与VLAN的规划对应起来。例如，IP地址的第三个字节与VLAN编号的后三位保持一致，这样可以便于管理员记忆和管理。</w:t>
      </w:r>
    </w:p>
    <w:p w14:paraId="2F0998BD"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园区内部的IP地址建议</w:t>
      </w:r>
      <w:proofErr w:type="gramStart"/>
      <w:r w:rsidRPr="00BB4970">
        <w:rPr>
          <w:rFonts w:ascii="仿宋" w:eastAsia="仿宋" w:hAnsi="仿宋"/>
          <w:sz w:val="28"/>
          <w:szCs w:val="28"/>
        </w:rPr>
        <w:t>使用私网</w:t>
      </w:r>
      <w:proofErr w:type="gramEnd"/>
      <w:r w:rsidRPr="00BB4970">
        <w:rPr>
          <w:rFonts w:ascii="仿宋" w:eastAsia="仿宋" w:hAnsi="仿宋"/>
          <w:sz w:val="28"/>
          <w:szCs w:val="28"/>
        </w:rPr>
        <w:t>IP地址，在边缘网络通过NAT转换成公网地址后接入公网。园区网中的DMZ区或Internet互联区有少量设备使用公网IP。</w:t>
      </w:r>
    </w:p>
    <w:p w14:paraId="1E355DAF" w14:textId="1535BBA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lastRenderedPageBreak/>
        <w:t>园区网的IP地址主要分为业务IP地址、管理IP地址和互联IP地址，如</w:t>
      </w:r>
      <w:r w:rsidRPr="00BB4970">
        <w:rPr>
          <w:rFonts w:ascii="仿宋" w:eastAsia="仿宋" w:hAnsi="仿宋"/>
          <w:sz w:val="28"/>
          <w:szCs w:val="28"/>
        </w:rPr>
        <w:fldChar w:fldCharType="begin"/>
      </w:r>
      <w:r w:rsidRPr="00BB4970">
        <w:rPr>
          <w:rFonts w:ascii="仿宋" w:eastAsia="仿宋" w:hAnsi="仿宋"/>
          <w:sz w:val="28"/>
          <w:szCs w:val="28"/>
        </w:rPr>
        <w:instrText>REF _table1055873942110 \r \h</w:instrText>
      </w:r>
      <w:r w:rsidR="005A4A5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表3-2</w:t>
      </w:r>
      <w:r w:rsidRPr="00BB4970">
        <w:rPr>
          <w:rFonts w:ascii="仿宋" w:eastAsia="仿宋" w:hAnsi="仿宋"/>
          <w:sz w:val="28"/>
          <w:szCs w:val="28"/>
        </w:rPr>
        <w:fldChar w:fldCharType="end"/>
      </w:r>
      <w:r w:rsidRPr="00BB4970">
        <w:rPr>
          <w:rFonts w:ascii="仿宋" w:eastAsia="仿宋" w:hAnsi="仿宋"/>
          <w:sz w:val="28"/>
          <w:szCs w:val="28"/>
        </w:rPr>
        <w:t>所示。</w:t>
      </w:r>
    </w:p>
    <w:p w14:paraId="0057BFF2" w14:textId="77777777" w:rsidR="00C433BB" w:rsidRPr="00BB4970" w:rsidRDefault="00C433BB" w:rsidP="00BB4970">
      <w:pPr>
        <w:ind w:leftChars="236" w:left="566" w:rightChars="103" w:right="247" w:firstLine="560"/>
        <w:rPr>
          <w:rFonts w:ascii="仿宋" w:eastAsia="仿宋" w:hAnsi="仿宋"/>
          <w:sz w:val="28"/>
          <w:szCs w:val="28"/>
        </w:rPr>
      </w:pPr>
      <w:bookmarkStart w:id="55" w:name="_table1055873942110"/>
      <w:bookmarkEnd w:id="55"/>
      <w:r w:rsidRPr="00BB4970">
        <w:rPr>
          <w:rFonts w:ascii="仿宋" w:eastAsia="仿宋" w:hAnsi="仿宋"/>
          <w:sz w:val="28"/>
          <w:szCs w:val="28"/>
        </w:rPr>
        <w:t>IP地址设计建议</w:t>
      </w:r>
    </w:p>
    <w:tbl>
      <w:tblPr>
        <w:tblW w:w="9780"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7511"/>
      </w:tblGrid>
      <w:tr w:rsidR="00C433BB" w14:paraId="3A2E5B02" w14:textId="77777777" w:rsidTr="005A4A5D">
        <w:trPr>
          <w:tblHeader/>
        </w:trPr>
        <w:tc>
          <w:tcPr>
            <w:tcW w:w="1160"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416B5153" w14:textId="77777777" w:rsidR="00C433BB" w:rsidRPr="005A4A5D" w:rsidRDefault="00C433BB" w:rsidP="00992704">
            <w:pPr>
              <w:ind w:leftChars="236" w:left="566" w:rightChars="103" w:right="247" w:firstLineChars="0" w:firstLine="1"/>
              <w:rPr>
                <w:rFonts w:ascii="仿宋" w:eastAsia="仿宋" w:hAnsi="仿宋"/>
                <w:szCs w:val="24"/>
              </w:rPr>
            </w:pPr>
            <w:bookmarkStart w:id="56" w:name="PL_MandLCampus_TABLE1" w:colFirst="0" w:colLast="2"/>
            <w:r w:rsidRPr="005A4A5D">
              <w:rPr>
                <w:rFonts w:ascii="仿宋" w:eastAsia="仿宋" w:hAnsi="仿宋"/>
                <w:szCs w:val="24"/>
              </w:rPr>
              <w:t>分类</w:t>
            </w:r>
          </w:p>
        </w:tc>
        <w:tc>
          <w:tcPr>
            <w:tcW w:w="3840"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4D1BAFA6"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规划建议</w:t>
            </w:r>
          </w:p>
        </w:tc>
      </w:tr>
      <w:tr w:rsidR="00C433BB" w14:paraId="60ECE5F3" w14:textId="77777777" w:rsidTr="005A4A5D">
        <w:tc>
          <w:tcPr>
            <w:tcW w:w="1160" w:type="pct"/>
            <w:tcBorders>
              <w:top w:val="single" w:sz="6" w:space="0" w:color="000000"/>
              <w:bottom w:val="single" w:sz="6" w:space="0" w:color="000000"/>
              <w:right w:val="single" w:sz="6" w:space="0" w:color="000000"/>
            </w:tcBorders>
            <w:shd w:val="clear" w:color="auto" w:fill="auto"/>
          </w:tcPr>
          <w:p w14:paraId="1F661E31" w14:textId="77777777" w:rsidR="00C433BB" w:rsidRPr="005A4A5D" w:rsidRDefault="00C433BB" w:rsidP="00BB4970">
            <w:pPr>
              <w:ind w:rightChars="103" w:right="247" w:firstLineChars="0" w:firstLine="0"/>
              <w:rPr>
                <w:rFonts w:ascii="仿宋" w:eastAsia="仿宋" w:hAnsi="仿宋"/>
                <w:szCs w:val="24"/>
              </w:rPr>
            </w:pPr>
            <w:r w:rsidRPr="005A4A5D">
              <w:rPr>
                <w:rFonts w:ascii="仿宋" w:eastAsia="仿宋" w:hAnsi="仿宋"/>
                <w:szCs w:val="24"/>
              </w:rPr>
              <w:t>业务IP地址</w:t>
            </w:r>
          </w:p>
        </w:tc>
        <w:tc>
          <w:tcPr>
            <w:tcW w:w="3840" w:type="pct"/>
            <w:tcBorders>
              <w:top w:val="single" w:sz="6" w:space="0" w:color="000000"/>
              <w:bottom w:val="single" w:sz="6" w:space="0" w:color="000000"/>
            </w:tcBorders>
            <w:shd w:val="clear" w:color="auto" w:fill="auto"/>
          </w:tcPr>
          <w:p w14:paraId="2BA0F5B3"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业务地址是服务器、主机以及网关的地址。网关地址 统一使用相同的末位数字，如：.254都是表示网关。</w:t>
            </w:r>
          </w:p>
          <w:p w14:paraId="58FE9AD5"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各业务地址范围要清晰区分，服务器和客户端的地址范围也要清晰区分，每一类业务终端地址连续、可聚合。</w:t>
            </w:r>
          </w:p>
          <w:p w14:paraId="3A86D02B"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考虑广播域范围及规划的简易程度，建议为每个业务地址段预留掩码为24位的地址段，如果业务终端超出200，再为其顺延一个掩码为24位的地址段。</w:t>
            </w:r>
          </w:p>
        </w:tc>
      </w:tr>
      <w:tr w:rsidR="00C433BB" w14:paraId="67B89B90" w14:textId="77777777" w:rsidTr="005A4A5D">
        <w:tc>
          <w:tcPr>
            <w:tcW w:w="1160" w:type="pct"/>
            <w:tcBorders>
              <w:top w:val="single" w:sz="6" w:space="0" w:color="000000"/>
              <w:bottom w:val="single" w:sz="6" w:space="0" w:color="000000"/>
              <w:right w:val="single" w:sz="6" w:space="0" w:color="000000"/>
            </w:tcBorders>
            <w:shd w:val="clear" w:color="auto" w:fill="auto"/>
          </w:tcPr>
          <w:p w14:paraId="7B3E7D6E" w14:textId="77777777" w:rsidR="00C433BB" w:rsidRPr="005A4A5D" w:rsidRDefault="00C433BB" w:rsidP="00BB4970">
            <w:pPr>
              <w:ind w:rightChars="103" w:right="247" w:firstLineChars="0" w:firstLine="0"/>
              <w:rPr>
                <w:rFonts w:ascii="仿宋" w:eastAsia="仿宋" w:hAnsi="仿宋"/>
                <w:szCs w:val="24"/>
              </w:rPr>
            </w:pPr>
            <w:r w:rsidRPr="005A4A5D">
              <w:rPr>
                <w:rFonts w:ascii="仿宋" w:eastAsia="仿宋" w:hAnsi="仿宋"/>
                <w:szCs w:val="24"/>
              </w:rPr>
              <w:t>管理IP地址</w:t>
            </w:r>
          </w:p>
        </w:tc>
        <w:tc>
          <w:tcPr>
            <w:tcW w:w="3840" w:type="pct"/>
            <w:tcBorders>
              <w:top w:val="single" w:sz="6" w:space="0" w:color="000000"/>
              <w:bottom w:val="single" w:sz="6" w:space="0" w:color="000000"/>
            </w:tcBorders>
            <w:shd w:val="clear" w:color="auto" w:fill="auto"/>
          </w:tcPr>
          <w:p w14:paraId="275EE338"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二层设备使用VLANIF地址作为管理IP，建议网关下的所有二层交换机使用同一网段。</w:t>
            </w:r>
          </w:p>
          <w:p w14:paraId="7E3F915D"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三层设备建议规划三层接口用于管理和开局，接口地址作为管理IP地址用于和控制器互通或者本地登录。</w:t>
            </w:r>
          </w:p>
        </w:tc>
      </w:tr>
      <w:tr w:rsidR="00C433BB" w14:paraId="194B00B1" w14:textId="77777777" w:rsidTr="005A4A5D">
        <w:tc>
          <w:tcPr>
            <w:tcW w:w="1160" w:type="pct"/>
            <w:tcBorders>
              <w:top w:val="single" w:sz="6" w:space="0" w:color="000000"/>
              <w:bottom w:val="single" w:sz="6" w:space="0" w:color="000000"/>
              <w:right w:val="single" w:sz="6" w:space="0" w:color="000000"/>
            </w:tcBorders>
            <w:shd w:val="clear" w:color="auto" w:fill="auto"/>
          </w:tcPr>
          <w:p w14:paraId="3034CA0A" w14:textId="77777777" w:rsidR="00C433BB" w:rsidRPr="005A4A5D" w:rsidRDefault="00C433BB" w:rsidP="00BB4970">
            <w:pPr>
              <w:ind w:rightChars="103" w:right="247" w:firstLineChars="0" w:firstLine="0"/>
              <w:rPr>
                <w:rFonts w:ascii="仿宋" w:eastAsia="仿宋" w:hAnsi="仿宋"/>
                <w:szCs w:val="24"/>
              </w:rPr>
            </w:pPr>
            <w:r w:rsidRPr="005A4A5D">
              <w:rPr>
                <w:rFonts w:ascii="仿宋" w:eastAsia="仿宋" w:hAnsi="仿宋"/>
                <w:szCs w:val="24"/>
              </w:rPr>
              <w:t>互联IP地址</w:t>
            </w:r>
          </w:p>
        </w:tc>
        <w:tc>
          <w:tcPr>
            <w:tcW w:w="3840" w:type="pct"/>
            <w:tcBorders>
              <w:top w:val="single" w:sz="6" w:space="0" w:color="000000"/>
              <w:bottom w:val="single" w:sz="6" w:space="0" w:color="000000"/>
            </w:tcBorders>
            <w:shd w:val="clear" w:color="auto" w:fill="auto"/>
          </w:tcPr>
          <w:p w14:paraId="7437BC98" w14:textId="77777777" w:rsidR="00C433BB" w:rsidRPr="005A4A5D" w:rsidRDefault="00C433BB" w:rsidP="00992704">
            <w:pPr>
              <w:ind w:leftChars="236" w:left="566" w:rightChars="103" w:right="247" w:firstLineChars="0" w:firstLine="1"/>
              <w:rPr>
                <w:rFonts w:ascii="仿宋" w:eastAsia="仿宋" w:hAnsi="仿宋"/>
                <w:szCs w:val="24"/>
              </w:rPr>
            </w:pPr>
            <w:r w:rsidRPr="005A4A5D">
              <w:rPr>
                <w:rFonts w:ascii="仿宋" w:eastAsia="仿宋" w:hAnsi="仿宋"/>
                <w:szCs w:val="24"/>
              </w:rPr>
              <w:t>互联地址是指两台网络设备相互连接的接口所需要的地址。互联地址 使用30位掩码的地址，核心设备使用较小的地址，互联地址通常要聚合后发布，在规划时要充分考虑使用连续的可聚合地址。</w:t>
            </w:r>
          </w:p>
        </w:tc>
      </w:tr>
    </w:tbl>
    <w:p w14:paraId="07F0FFE1" w14:textId="77777777" w:rsidR="00C433BB" w:rsidRDefault="00C433BB" w:rsidP="0029387A">
      <w:pPr>
        <w:pStyle w:val="4"/>
        <w:numPr>
          <w:ilvl w:val="0"/>
          <w:numId w:val="19"/>
        </w:numPr>
        <w:ind w:rightChars="103" w:right="247"/>
      </w:pPr>
      <w:bookmarkStart w:id="57" w:name="_ZH-CN_TOPIC_0164590476-chtext"/>
      <w:bookmarkEnd w:id="56"/>
      <w:r>
        <w:t>DHCP设计</w:t>
      </w:r>
      <w:bookmarkEnd w:id="57"/>
    </w:p>
    <w:p w14:paraId="439513E9"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建议规划独立的DHCP Server，DHCP的规划建议如下：</w:t>
      </w:r>
    </w:p>
    <w:p w14:paraId="49299BD3"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建议整个园区规划一个DHCP Server来简化运维；</w:t>
      </w:r>
    </w:p>
    <w:p w14:paraId="5C4BC0BF"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建议在接入层设备配置DHCP Snooping，能够保证客户端从合法的DHCP Server获取IP地址，避免被非法攻击；</w:t>
      </w:r>
    </w:p>
    <w:p w14:paraId="612E4A15"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lastRenderedPageBreak/>
        <w:t>IP地址分配提供两种分配机制，网络管理员可以根据网络需求为不同的主机选择不同的分配策略：</w:t>
      </w:r>
    </w:p>
    <w:p w14:paraId="47DCFAA5"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动态分配机制：为主机分配一个有限期限（租期）IP地址。适用于主机需要临时接入或者IP地址不足的场景，例如企业办事处的出差员工便携机、咖啡厅的移动终端。</w:t>
      </w:r>
    </w:p>
    <w:p w14:paraId="03885ED1"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静态分配机制：为指定主机分配固定的IP地址。适用于对IP地址有特殊要求的主机，例如对外网用户提供服务的文件服务器地址、DNS Server的地址，需要固定的IP地址。</w:t>
      </w:r>
    </w:p>
    <w:p w14:paraId="21AA275C"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地址</w:t>
      </w:r>
      <w:proofErr w:type="gramStart"/>
      <w:r w:rsidRPr="00BB4970">
        <w:rPr>
          <w:rFonts w:ascii="仿宋" w:eastAsia="仿宋" w:hAnsi="仿宋"/>
          <w:sz w:val="28"/>
          <w:szCs w:val="28"/>
        </w:rPr>
        <w:t>池规划</w:t>
      </w:r>
      <w:proofErr w:type="gramEnd"/>
      <w:r w:rsidRPr="00BB4970">
        <w:rPr>
          <w:rFonts w:ascii="仿宋" w:eastAsia="仿宋" w:hAnsi="仿宋"/>
          <w:sz w:val="28"/>
          <w:szCs w:val="28"/>
        </w:rPr>
        <w:t>需要将静态配置的IP地址过滤掉，避免预留IP地址被分配。</w:t>
      </w:r>
    </w:p>
    <w:p w14:paraId="17B4A714"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根据客户端在线时间合理规划租期，大中型园区场景中的办公区在线时间长，需要规划较长的租期。</w:t>
      </w:r>
    </w:p>
    <w:p w14:paraId="087A55A7"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DHCP服务器和园区主机通常不在同一个网段，建议网关开启DHCP中继功能。</w:t>
      </w:r>
    </w:p>
    <w:p w14:paraId="5834A1A9" w14:textId="77777777" w:rsidR="00C433BB" w:rsidRDefault="00C433BB" w:rsidP="0029387A">
      <w:pPr>
        <w:pStyle w:val="4"/>
        <w:numPr>
          <w:ilvl w:val="0"/>
          <w:numId w:val="19"/>
        </w:numPr>
        <w:ind w:rightChars="103" w:right="247"/>
      </w:pPr>
      <w:bookmarkStart w:id="58" w:name="_ZH-CN_TOPIC_0164590477-chtext"/>
      <w:r>
        <w:t>网关设计</w:t>
      </w:r>
      <w:bookmarkEnd w:id="58"/>
    </w:p>
    <w:p w14:paraId="762AC0DC"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二层组网架构时，网关点选择在核心层。</w:t>
      </w:r>
    </w:p>
    <w:p w14:paraId="6135AA69" w14:textId="77777777" w:rsidR="00C433BB" w:rsidRDefault="00C433BB" w:rsidP="0029387A">
      <w:pPr>
        <w:pStyle w:val="4"/>
        <w:numPr>
          <w:ilvl w:val="0"/>
          <w:numId w:val="19"/>
        </w:numPr>
        <w:ind w:rightChars="103" w:right="247"/>
      </w:pPr>
      <w:bookmarkStart w:id="59" w:name="_ZH-CN_TOPIC_0164590478-chtext"/>
      <w:r>
        <w:t>路由设计</w:t>
      </w:r>
      <w:bookmarkEnd w:id="59"/>
    </w:p>
    <w:p w14:paraId="62D76CF6"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路由设计包括园区内部路由、园区出口路由设计。</w:t>
      </w:r>
    </w:p>
    <w:p w14:paraId="7D7C0C01"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内部路由设计主要满足园区内部设备、终端的互通需求并且与外部路</w:t>
      </w:r>
      <w:r w:rsidRPr="00BB4970">
        <w:rPr>
          <w:rFonts w:ascii="仿宋" w:eastAsia="仿宋" w:hAnsi="仿宋"/>
          <w:sz w:val="28"/>
          <w:szCs w:val="28"/>
        </w:rPr>
        <w:lastRenderedPageBreak/>
        <w:t>由交互。根据网关位置，建议按照如下两种场景设计内部路由：</w:t>
      </w:r>
    </w:p>
    <w:p w14:paraId="1AE57F1F"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网关在核心层，只需要在核心层配置路由，建议优先采用静态路由。</w:t>
      </w:r>
    </w:p>
    <w:p w14:paraId="714A8C5E"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网关在汇聚层，核心层、汇聚层都</w:t>
      </w:r>
      <w:proofErr w:type="gramStart"/>
      <w:r w:rsidRPr="00BB4970">
        <w:rPr>
          <w:rFonts w:ascii="仿宋" w:eastAsia="仿宋" w:hAnsi="仿宋"/>
          <w:sz w:val="28"/>
          <w:szCs w:val="28"/>
        </w:rPr>
        <w:t>需部署</w:t>
      </w:r>
      <w:proofErr w:type="gramEnd"/>
      <w:r w:rsidRPr="00BB4970">
        <w:rPr>
          <w:rFonts w:ascii="仿宋" w:eastAsia="仿宋" w:hAnsi="仿宋"/>
          <w:sz w:val="28"/>
          <w:szCs w:val="28"/>
        </w:rPr>
        <w:t>路由，考虑路由表能够根据网络拓扑变化而动态刷新， 规划IGP动态路由协议，如OSPF。</w:t>
      </w:r>
    </w:p>
    <w:p w14:paraId="53F7F69F"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出口路由设计主要满足内部终端访问Internet、广域网的需求。园区企业分支机构较多，出口需要支持多种链路用于Internet访问和企业内部互访，需要大量路由引入园区内部，因此建议规划动态路由协议，如OSPF。</w:t>
      </w:r>
    </w:p>
    <w:p w14:paraId="6ABD10FE"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园区动态路由协议建议规划OSPF：</w:t>
      </w:r>
    </w:p>
    <w:p w14:paraId="7241DB4E"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Router ID建议采用Loopback接口IP地址，Router ID选择规则：</w:t>
      </w:r>
    </w:p>
    <w:p w14:paraId="638722EA"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优先从Loopback地址中选择最大的IP地址作为路由器的Router ID。</w:t>
      </w:r>
    </w:p>
    <w:p w14:paraId="52535448"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如果没有配Loopback接口，则在接口地址中选取最大的IP地址作为路由器的Router ID。</w:t>
      </w:r>
    </w:p>
    <w:p w14:paraId="61D52FDC"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只有当被选举为Router ID的接口IP地址被删除或修改后，才会进行Router ID的重新选举。</w:t>
      </w:r>
    </w:p>
    <w:p w14:paraId="4A9A05BB"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区域（Area）划分遵循核心、汇聚、接入的分层原则，骨干区域建议包含出口路由器和核心交换机，非骨干区域的设计则是根据地理位置和设备性能而定。如果在</w:t>
      </w:r>
      <w:proofErr w:type="gramStart"/>
      <w:r w:rsidRPr="00BB4970">
        <w:rPr>
          <w:rFonts w:ascii="仿宋" w:eastAsia="仿宋" w:hAnsi="仿宋"/>
          <w:sz w:val="28"/>
          <w:szCs w:val="28"/>
        </w:rPr>
        <w:t>单个非</w:t>
      </w:r>
      <w:proofErr w:type="gramEnd"/>
      <w:r w:rsidRPr="00BB4970">
        <w:rPr>
          <w:rFonts w:ascii="仿宋" w:eastAsia="仿宋" w:hAnsi="仿宋"/>
          <w:sz w:val="28"/>
          <w:szCs w:val="28"/>
        </w:rPr>
        <w:t>骨干区域中使用了较多的低端三层交换产品，由于其产品定位和性能的限制，应该尽量减少其路由条目数量，把区域规划得更小一些或者使用特殊区域。</w:t>
      </w:r>
      <w:bookmarkStart w:id="60" w:name="_ZH-CN_TOPIC_0164590401"/>
      <w:bookmarkEnd w:id="60"/>
    </w:p>
    <w:p w14:paraId="11DAA59D" w14:textId="08B23452" w:rsidR="00C433BB" w:rsidRPr="005A4A5D" w:rsidRDefault="00BB4970" w:rsidP="00992704">
      <w:pPr>
        <w:pStyle w:val="30"/>
        <w:ind w:leftChars="236" w:left="566" w:rightChars="103" w:right="247" w:firstLine="1"/>
      </w:pPr>
      <w:bookmarkStart w:id="61" w:name="_ZH-CN_TOPIC_0163720240"/>
      <w:bookmarkStart w:id="62" w:name="_ZH-CN_TOPIC_0163720240-chtext"/>
      <w:bookmarkStart w:id="63" w:name="_Toc44513541"/>
      <w:bookmarkStart w:id="64" w:name="_Toc70234429"/>
      <w:bookmarkEnd w:id="61"/>
      <w:r>
        <w:lastRenderedPageBreak/>
        <w:t xml:space="preserve">3.6.5 </w:t>
      </w:r>
      <w:r w:rsidR="00C433BB" w:rsidRPr="005A4A5D">
        <w:t>WLAN设计</w:t>
      </w:r>
      <w:bookmarkEnd w:id="62"/>
      <w:bookmarkEnd w:id="63"/>
      <w:bookmarkEnd w:id="64"/>
    </w:p>
    <w:p w14:paraId="0C1020E0"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园区WLAN网络为员工提供无处不在的数据、语音与视频业务的无线接入服务，为访客提供无线上网服务，同时提供</w:t>
      </w:r>
      <w:proofErr w:type="gramStart"/>
      <w:r w:rsidRPr="00BB4970">
        <w:rPr>
          <w:rFonts w:ascii="仿宋" w:eastAsia="仿宋" w:hAnsi="仿宋"/>
          <w:sz w:val="28"/>
          <w:szCs w:val="28"/>
        </w:rPr>
        <w:t>园区物</w:t>
      </w:r>
      <w:proofErr w:type="gramEnd"/>
      <w:r w:rsidRPr="00BB4970">
        <w:rPr>
          <w:rFonts w:ascii="仿宋" w:eastAsia="仿宋" w:hAnsi="仿宋"/>
          <w:sz w:val="28"/>
          <w:szCs w:val="28"/>
        </w:rPr>
        <w:t>联网设备的连接能力。 无论用户处于园区的任何位置，都将获得相同的业务体验。</w:t>
      </w:r>
    </w:p>
    <w:p w14:paraId="61C9E4A0" w14:textId="77777777" w:rsidR="00C433BB" w:rsidRPr="005A4A5D" w:rsidRDefault="00C433BB" w:rsidP="0029387A">
      <w:pPr>
        <w:pStyle w:val="4"/>
        <w:numPr>
          <w:ilvl w:val="0"/>
          <w:numId w:val="19"/>
        </w:numPr>
        <w:ind w:rightChars="103" w:right="247"/>
      </w:pPr>
      <w:bookmarkStart w:id="65" w:name="_ZH-CN_TOPIC_0163720243-chtext"/>
      <w:r w:rsidRPr="005A4A5D">
        <w:t>组网架构设计</w:t>
      </w:r>
      <w:bookmarkEnd w:id="65"/>
    </w:p>
    <w:p w14:paraId="1954B142" w14:textId="2FBB0643"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若使用WLAN网络通常采用WAC+ FIT AP的组网架构，根据WAC在园区网络中的部署位置，可分为WAC</w:t>
      </w:r>
      <w:proofErr w:type="gramStart"/>
      <w:r w:rsidRPr="00BB4970">
        <w:rPr>
          <w:rFonts w:ascii="仿宋" w:eastAsia="仿宋" w:hAnsi="仿宋"/>
          <w:sz w:val="28"/>
          <w:szCs w:val="28"/>
        </w:rPr>
        <w:t>旁挂式</w:t>
      </w:r>
      <w:proofErr w:type="gramEnd"/>
      <w:r w:rsidRPr="00BB4970">
        <w:rPr>
          <w:rFonts w:ascii="仿宋" w:eastAsia="仿宋" w:hAnsi="仿宋"/>
          <w:sz w:val="28"/>
          <w:szCs w:val="28"/>
        </w:rPr>
        <w:t>组网和WAC直连式组网。</w:t>
      </w:r>
      <w:proofErr w:type="gramStart"/>
      <w:r w:rsidRPr="00BB4970">
        <w:rPr>
          <w:rFonts w:ascii="仿宋" w:eastAsia="仿宋" w:hAnsi="仿宋"/>
          <w:sz w:val="28"/>
          <w:szCs w:val="28"/>
        </w:rPr>
        <w:t>采用随板</w:t>
      </w:r>
      <w:proofErr w:type="gramEnd"/>
      <w:r w:rsidRPr="00BB4970">
        <w:rPr>
          <w:rFonts w:ascii="仿宋" w:eastAsia="仿宋" w:hAnsi="仿宋"/>
          <w:sz w:val="28"/>
          <w:szCs w:val="28"/>
        </w:rPr>
        <w:t>WAC时，只能采用直连式组网；采用独立WAC时，有直连式</w:t>
      </w:r>
      <w:proofErr w:type="gramStart"/>
      <w:r w:rsidRPr="00BB4970">
        <w:rPr>
          <w:rFonts w:ascii="仿宋" w:eastAsia="仿宋" w:hAnsi="仿宋"/>
          <w:sz w:val="28"/>
          <w:szCs w:val="28"/>
        </w:rPr>
        <w:t>与旁挂式</w:t>
      </w:r>
      <w:proofErr w:type="gramEnd"/>
      <w:r w:rsidRPr="00BB4970">
        <w:rPr>
          <w:rFonts w:ascii="仿宋" w:eastAsia="仿宋" w:hAnsi="仿宋"/>
          <w:sz w:val="28"/>
          <w:szCs w:val="28"/>
        </w:rPr>
        <w:t>两种组网方式如</w:t>
      </w:r>
      <w:r w:rsidRPr="00BB4970">
        <w:rPr>
          <w:rFonts w:ascii="仿宋" w:eastAsia="仿宋" w:hAnsi="仿宋"/>
          <w:sz w:val="28"/>
          <w:szCs w:val="28"/>
        </w:rPr>
        <w:fldChar w:fldCharType="begin"/>
      </w:r>
      <w:r w:rsidRPr="00BB4970">
        <w:rPr>
          <w:rFonts w:ascii="仿宋" w:eastAsia="仿宋" w:hAnsi="仿宋"/>
          <w:sz w:val="28"/>
          <w:szCs w:val="28"/>
        </w:rPr>
        <w:instrText>REF _table16485132451511 \r \h</w:instrText>
      </w:r>
      <w:r w:rsidR="0037532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表3-3</w:t>
      </w:r>
      <w:r w:rsidRPr="00BB4970">
        <w:rPr>
          <w:rFonts w:ascii="仿宋" w:eastAsia="仿宋" w:hAnsi="仿宋"/>
          <w:sz w:val="28"/>
          <w:szCs w:val="28"/>
        </w:rPr>
        <w:fldChar w:fldCharType="end"/>
      </w:r>
      <w:r w:rsidRPr="00BB4970">
        <w:rPr>
          <w:rFonts w:ascii="仿宋" w:eastAsia="仿宋" w:hAnsi="仿宋"/>
          <w:sz w:val="28"/>
          <w:szCs w:val="28"/>
        </w:rPr>
        <w:t xml:space="preserve">所示， </w:t>
      </w:r>
      <w:proofErr w:type="gramStart"/>
      <w:r w:rsidRPr="00BB4970">
        <w:rPr>
          <w:rFonts w:ascii="仿宋" w:eastAsia="仿宋" w:hAnsi="仿宋"/>
          <w:sz w:val="28"/>
          <w:szCs w:val="28"/>
        </w:rPr>
        <w:t>采用旁挂式</w:t>
      </w:r>
      <w:proofErr w:type="gramEnd"/>
      <w:r w:rsidRPr="00BB4970">
        <w:rPr>
          <w:rFonts w:ascii="仿宋" w:eastAsia="仿宋" w:hAnsi="仿宋"/>
          <w:sz w:val="28"/>
          <w:szCs w:val="28"/>
        </w:rPr>
        <w:t>组网。</w:t>
      </w:r>
    </w:p>
    <w:p w14:paraId="6120F05D" w14:textId="77777777" w:rsidR="00C433BB" w:rsidRPr="00BB4970" w:rsidRDefault="00C433BB" w:rsidP="00BB4970">
      <w:pPr>
        <w:ind w:leftChars="236" w:left="566" w:rightChars="103" w:right="247" w:firstLine="560"/>
        <w:rPr>
          <w:rFonts w:ascii="仿宋" w:eastAsia="仿宋" w:hAnsi="仿宋"/>
          <w:sz w:val="28"/>
          <w:szCs w:val="28"/>
        </w:rPr>
      </w:pPr>
      <w:bookmarkStart w:id="66" w:name="_table16485132451511"/>
      <w:bookmarkEnd w:id="66"/>
      <w:r w:rsidRPr="00BB4970">
        <w:rPr>
          <w:rFonts w:ascii="仿宋" w:eastAsia="仿宋" w:hAnsi="仿宋"/>
          <w:sz w:val="28"/>
          <w:szCs w:val="28"/>
        </w:rPr>
        <w:t>独立WAC的组</w:t>
      </w:r>
      <w:proofErr w:type="gramStart"/>
      <w:r w:rsidRPr="00BB4970">
        <w:rPr>
          <w:rFonts w:ascii="仿宋" w:eastAsia="仿宋" w:hAnsi="仿宋"/>
          <w:sz w:val="28"/>
          <w:szCs w:val="28"/>
        </w:rPr>
        <w:t>网类型</w:t>
      </w:r>
      <w:proofErr w:type="gramEnd"/>
      <w:r w:rsidRPr="00BB4970">
        <w:rPr>
          <w:rFonts w:ascii="仿宋" w:eastAsia="仿宋" w:hAnsi="仿宋"/>
          <w:sz w:val="28"/>
          <w:szCs w:val="28"/>
        </w:rPr>
        <w:t>对比</w:t>
      </w:r>
    </w:p>
    <w:tbl>
      <w:tblPr>
        <w:tblW w:w="9193"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3506"/>
        <w:gridCol w:w="2024"/>
        <w:gridCol w:w="2103"/>
      </w:tblGrid>
      <w:tr w:rsidR="00C433BB" w14:paraId="22F03285" w14:textId="77777777" w:rsidTr="0037532D">
        <w:trPr>
          <w:tblHeader/>
        </w:trPr>
        <w:tc>
          <w:tcPr>
            <w:tcW w:w="848"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47B21340" w14:textId="77777777" w:rsidR="00C433BB" w:rsidRPr="0037532D" w:rsidRDefault="00C433BB" w:rsidP="00BB4970">
            <w:pPr>
              <w:ind w:leftChars="14" w:left="566" w:rightChars="103" w:right="247" w:firstLineChars="0" w:hanging="532"/>
              <w:jc w:val="center"/>
              <w:rPr>
                <w:rFonts w:ascii="仿宋" w:eastAsia="仿宋" w:hAnsi="仿宋"/>
                <w:szCs w:val="24"/>
              </w:rPr>
            </w:pPr>
            <w:bookmarkStart w:id="67" w:name="PL_MandLCampus_TABLE2" w:colFirst="0" w:colLast="4"/>
            <w:r w:rsidRPr="0037532D">
              <w:rPr>
                <w:rFonts w:ascii="仿宋" w:eastAsia="仿宋" w:hAnsi="仿宋"/>
                <w:szCs w:val="24"/>
              </w:rPr>
              <w:t>组</w:t>
            </w:r>
            <w:proofErr w:type="gramStart"/>
            <w:r w:rsidRPr="0037532D">
              <w:rPr>
                <w:rFonts w:ascii="仿宋" w:eastAsia="仿宋" w:hAnsi="仿宋"/>
                <w:szCs w:val="24"/>
              </w:rPr>
              <w:t>网类型</w:t>
            </w:r>
            <w:proofErr w:type="gramEnd"/>
          </w:p>
        </w:tc>
        <w:tc>
          <w:tcPr>
            <w:tcW w:w="1907"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15995492" w14:textId="77777777" w:rsidR="00C433BB" w:rsidRPr="0037532D" w:rsidRDefault="00C433BB" w:rsidP="00BB4970">
            <w:pPr>
              <w:ind w:leftChars="236" w:left="2162" w:rightChars="103" w:right="247" w:firstLineChars="0" w:hanging="1596"/>
              <w:rPr>
                <w:rFonts w:ascii="仿宋" w:eastAsia="仿宋" w:hAnsi="仿宋"/>
                <w:szCs w:val="24"/>
              </w:rPr>
            </w:pPr>
            <w:r w:rsidRPr="0037532D">
              <w:rPr>
                <w:rFonts w:ascii="仿宋" w:eastAsia="仿宋" w:hAnsi="仿宋"/>
                <w:szCs w:val="24"/>
              </w:rPr>
              <w:t>适用场景</w:t>
            </w:r>
          </w:p>
        </w:tc>
        <w:tc>
          <w:tcPr>
            <w:tcW w:w="1101"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364E221B" w14:textId="77777777" w:rsidR="00C433BB" w:rsidRPr="0037532D" w:rsidRDefault="00C433BB" w:rsidP="00BB4970">
            <w:pPr>
              <w:ind w:leftChars="236" w:left="2162" w:rightChars="103" w:right="247" w:firstLineChars="0" w:hanging="1596"/>
              <w:jc w:val="center"/>
              <w:rPr>
                <w:rFonts w:ascii="仿宋" w:eastAsia="仿宋" w:hAnsi="仿宋"/>
                <w:szCs w:val="24"/>
              </w:rPr>
            </w:pPr>
            <w:r w:rsidRPr="0037532D">
              <w:rPr>
                <w:rFonts w:ascii="仿宋" w:eastAsia="仿宋" w:hAnsi="仿宋"/>
                <w:szCs w:val="24"/>
              </w:rPr>
              <w:t>优点</w:t>
            </w:r>
          </w:p>
        </w:tc>
        <w:tc>
          <w:tcPr>
            <w:tcW w:w="1144"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6E7F4112" w14:textId="77777777" w:rsidR="00C433BB" w:rsidRPr="0037532D" w:rsidRDefault="00C433BB" w:rsidP="00BB4970">
            <w:pPr>
              <w:ind w:leftChars="236" w:left="2162" w:rightChars="103" w:right="247" w:firstLineChars="0" w:hanging="1596"/>
              <w:jc w:val="center"/>
              <w:rPr>
                <w:rFonts w:ascii="仿宋" w:eastAsia="仿宋" w:hAnsi="仿宋"/>
                <w:szCs w:val="24"/>
              </w:rPr>
            </w:pPr>
            <w:r w:rsidRPr="0037532D">
              <w:rPr>
                <w:rFonts w:ascii="仿宋" w:eastAsia="仿宋" w:hAnsi="仿宋"/>
                <w:szCs w:val="24"/>
              </w:rPr>
              <w:t>缺点</w:t>
            </w:r>
          </w:p>
        </w:tc>
      </w:tr>
      <w:tr w:rsidR="00C433BB" w14:paraId="7294B877" w14:textId="77777777" w:rsidTr="0037532D">
        <w:tc>
          <w:tcPr>
            <w:tcW w:w="848" w:type="pct"/>
            <w:tcBorders>
              <w:top w:val="single" w:sz="6" w:space="0" w:color="000000"/>
              <w:bottom w:val="single" w:sz="6" w:space="0" w:color="000000"/>
              <w:right w:val="single" w:sz="6" w:space="0" w:color="000000"/>
            </w:tcBorders>
            <w:shd w:val="clear" w:color="auto" w:fill="auto"/>
          </w:tcPr>
          <w:p w14:paraId="73CEF034"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直连式组网</w:t>
            </w:r>
          </w:p>
        </w:tc>
        <w:tc>
          <w:tcPr>
            <w:tcW w:w="1907" w:type="pct"/>
            <w:tcBorders>
              <w:top w:val="single" w:sz="6" w:space="0" w:color="000000"/>
              <w:bottom w:val="single" w:sz="6" w:space="0" w:color="000000"/>
              <w:right w:val="single" w:sz="6" w:space="0" w:color="000000"/>
            </w:tcBorders>
            <w:shd w:val="clear" w:color="auto" w:fill="auto"/>
          </w:tcPr>
          <w:p w14:paraId="64E1FD90"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单节点WAC能够满足网络规模诉求。</w:t>
            </w:r>
          </w:p>
        </w:tc>
        <w:tc>
          <w:tcPr>
            <w:tcW w:w="1101" w:type="pct"/>
            <w:tcBorders>
              <w:top w:val="single" w:sz="6" w:space="0" w:color="000000"/>
              <w:bottom w:val="single" w:sz="6" w:space="0" w:color="000000"/>
              <w:right w:val="single" w:sz="6" w:space="0" w:color="000000"/>
            </w:tcBorders>
            <w:shd w:val="clear" w:color="auto" w:fill="auto"/>
          </w:tcPr>
          <w:p w14:paraId="4CC9751F"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网络结构简单，可同时提供WAC与交换能力。</w:t>
            </w:r>
          </w:p>
        </w:tc>
        <w:tc>
          <w:tcPr>
            <w:tcW w:w="1144" w:type="pct"/>
            <w:tcBorders>
              <w:top w:val="single" w:sz="6" w:space="0" w:color="000000"/>
              <w:bottom w:val="single" w:sz="6" w:space="0" w:color="000000"/>
            </w:tcBorders>
            <w:shd w:val="clear" w:color="auto" w:fill="auto"/>
          </w:tcPr>
          <w:p w14:paraId="679F111B"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规模能力依赖单节点能力（如支持AP数量）。</w:t>
            </w:r>
          </w:p>
          <w:p w14:paraId="5C6039C2" w14:textId="77777777" w:rsidR="00C433BB" w:rsidRPr="0037532D" w:rsidRDefault="00C433BB" w:rsidP="00BB4970">
            <w:pPr>
              <w:ind w:rightChars="103" w:right="247" w:firstLineChars="0"/>
              <w:jc w:val="left"/>
              <w:rPr>
                <w:rFonts w:ascii="仿宋" w:eastAsia="仿宋" w:hAnsi="仿宋"/>
                <w:szCs w:val="24"/>
              </w:rPr>
            </w:pPr>
            <w:r w:rsidRPr="0037532D">
              <w:rPr>
                <w:rFonts w:ascii="仿宋" w:eastAsia="仿宋" w:hAnsi="仿宋"/>
                <w:szCs w:val="24"/>
              </w:rPr>
              <w:t>扩容难度大。</w:t>
            </w:r>
          </w:p>
        </w:tc>
      </w:tr>
      <w:tr w:rsidR="00C433BB" w14:paraId="304C0041" w14:textId="77777777" w:rsidTr="0037532D">
        <w:tc>
          <w:tcPr>
            <w:tcW w:w="848" w:type="pct"/>
            <w:tcBorders>
              <w:top w:val="single" w:sz="6" w:space="0" w:color="000000"/>
              <w:bottom w:val="single" w:sz="6" w:space="0" w:color="000000"/>
              <w:right w:val="single" w:sz="6" w:space="0" w:color="000000"/>
            </w:tcBorders>
            <w:shd w:val="clear" w:color="auto" w:fill="auto"/>
          </w:tcPr>
          <w:p w14:paraId="4E75AA23" w14:textId="77777777" w:rsidR="00C433BB" w:rsidRPr="0037532D" w:rsidRDefault="00C433BB" w:rsidP="00BB4970">
            <w:pPr>
              <w:ind w:rightChars="103" w:right="247" w:firstLineChars="0" w:firstLine="0"/>
              <w:jc w:val="left"/>
              <w:rPr>
                <w:rFonts w:ascii="仿宋" w:eastAsia="仿宋" w:hAnsi="仿宋"/>
                <w:szCs w:val="24"/>
              </w:rPr>
            </w:pPr>
            <w:proofErr w:type="gramStart"/>
            <w:r w:rsidRPr="0037532D">
              <w:rPr>
                <w:rFonts w:ascii="仿宋" w:eastAsia="仿宋" w:hAnsi="仿宋"/>
                <w:szCs w:val="24"/>
              </w:rPr>
              <w:t>旁挂式</w:t>
            </w:r>
            <w:proofErr w:type="gramEnd"/>
            <w:r w:rsidRPr="0037532D">
              <w:rPr>
                <w:rFonts w:ascii="仿宋" w:eastAsia="仿宋" w:hAnsi="仿宋"/>
                <w:szCs w:val="24"/>
              </w:rPr>
              <w:t>组网</w:t>
            </w:r>
          </w:p>
        </w:tc>
        <w:tc>
          <w:tcPr>
            <w:tcW w:w="1907" w:type="pct"/>
            <w:tcBorders>
              <w:top w:val="single" w:sz="6" w:space="0" w:color="000000"/>
              <w:bottom w:val="single" w:sz="6" w:space="0" w:color="000000"/>
              <w:right w:val="single" w:sz="6" w:space="0" w:color="000000"/>
            </w:tcBorders>
            <w:shd w:val="clear" w:color="auto" w:fill="auto"/>
          </w:tcPr>
          <w:p w14:paraId="130CD2C4"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WAC只需要提供AP、终端与网络的管理功能。</w:t>
            </w:r>
          </w:p>
          <w:p w14:paraId="6DFE58B5"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WAC不需要处理业务流量时（例如本地转发）。</w:t>
            </w:r>
          </w:p>
          <w:p w14:paraId="519DF7BC"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大规模网络（例如AP数量大于10K）。</w:t>
            </w:r>
          </w:p>
        </w:tc>
        <w:tc>
          <w:tcPr>
            <w:tcW w:w="1101" w:type="pct"/>
            <w:tcBorders>
              <w:top w:val="single" w:sz="6" w:space="0" w:color="000000"/>
              <w:bottom w:val="single" w:sz="6" w:space="0" w:color="000000"/>
              <w:right w:val="single" w:sz="6" w:space="0" w:color="000000"/>
            </w:tcBorders>
            <w:shd w:val="clear" w:color="auto" w:fill="auto"/>
          </w:tcPr>
          <w:p w14:paraId="3435DB5D"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新增WLAN网络</w:t>
            </w:r>
            <w:proofErr w:type="gramStart"/>
            <w:r w:rsidRPr="0037532D">
              <w:rPr>
                <w:rFonts w:ascii="仿宋" w:eastAsia="仿宋" w:hAnsi="仿宋"/>
                <w:szCs w:val="24"/>
              </w:rPr>
              <w:t>时部署</w:t>
            </w:r>
            <w:proofErr w:type="gramEnd"/>
            <w:r w:rsidRPr="0037532D">
              <w:rPr>
                <w:rFonts w:ascii="仿宋" w:eastAsia="仿宋" w:hAnsi="仿宋"/>
                <w:szCs w:val="24"/>
              </w:rPr>
              <w:t>简单。</w:t>
            </w:r>
          </w:p>
          <w:p w14:paraId="112D4020"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扩容简单。</w:t>
            </w:r>
          </w:p>
        </w:tc>
        <w:tc>
          <w:tcPr>
            <w:tcW w:w="1144" w:type="pct"/>
            <w:tcBorders>
              <w:top w:val="single" w:sz="6" w:space="0" w:color="000000"/>
              <w:bottom w:val="single" w:sz="6" w:space="0" w:color="000000"/>
            </w:tcBorders>
            <w:shd w:val="clear" w:color="auto" w:fill="auto"/>
          </w:tcPr>
          <w:p w14:paraId="1001CE17" w14:textId="77777777" w:rsidR="00C433BB" w:rsidRPr="0037532D" w:rsidRDefault="00C433BB" w:rsidP="00BB4970">
            <w:pPr>
              <w:ind w:rightChars="103" w:right="247" w:firstLineChars="0" w:firstLine="0"/>
              <w:jc w:val="left"/>
              <w:rPr>
                <w:rFonts w:ascii="仿宋" w:eastAsia="仿宋" w:hAnsi="仿宋"/>
                <w:szCs w:val="24"/>
              </w:rPr>
            </w:pPr>
            <w:r w:rsidRPr="0037532D">
              <w:rPr>
                <w:rFonts w:ascii="仿宋" w:eastAsia="仿宋" w:hAnsi="仿宋"/>
                <w:szCs w:val="24"/>
              </w:rPr>
              <w:t>当采用集中转发模式时，对交换机的带宽消耗大。</w:t>
            </w:r>
          </w:p>
        </w:tc>
      </w:tr>
      <w:bookmarkEnd w:id="67"/>
    </w:tbl>
    <w:p w14:paraId="6EB2846B" w14:textId="77777777" w:rsidR="00C433BB" w:rsidRDefault="00C433BB" w:rsidP="00992704">
      <w:pPr>
        <w:ind w:leftChars="236" w:left="566" w:rightChars="103" w:right="247" w:firstLineChars="0" w:firstLine="1"/>
      </w:pPr>
    </w:p>
    <w:p w14:paraId="518EEFA9"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独立WAC在网络中建议部署在核心层。</w:t>
      </w:r>
    </w:p>
    <w:p w14:paraId="738D0AB8" w14:textId="0489A239"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WLAN网络中的用户数据报文分为隧道转发（集中转发）和直接转发（本地转发），如</w:t>
      </w:r>
      <w:r w:rsidRPr="00BB4970">
        <w:rPr>
          <w:rFonts w:ascii="仿宋" w:eastAsia="仿宋" w:hAnsi="仿宋"/>
          <w:sz w:val="28"/>
          <w:szCs w:val="28"/>
        </w:rPr>
        <w:fldChar w:fldCharType="begin"/>
      </w:r>
      <w:r w:rsidRPr="00BB4970">
        <w:rPr>
          <w:rFonts w:ascii="仿宋" w:eastAsia="仿宋" w:hAnsi="仿宋"/>
          <w:sz w:val="28"/>
          <w:szCs w:val="28"/>
        </w:rPr>
        <w:instrText>REF _table1974802418155 \r \h</w:instrText>
      </w:r>
      <w:r w:rsidR="0037532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表3-4</w:t>
      </w:r>
      <w:r w:rsidRPr="00BB4970">
        <w:rPr>
          <w:rFonts w:ascii="仿宋" w:eastAsia="仿宋" w:hAnsi="仿宋"/>
          <w:sz w:val="28"/>
          <w:szCs w:val="28"/>
        </w:rPr>
        <w:fldChar w:fldCharType="end"/>
      </w:r>
      <w:r w:rsidRPr="00BB4970">
        <w:rPr>
          <w:rFonts w:ascii="仿宋" w:eastAsia="仿宋" w:hAnsi="仿宋"/>
          <w:sz w:val="28"/>
          <w:szCs w:val="28"/>
        </w:rPr>
        <w:t>所示，大中型园区建议采用集中转发模式，提供流量的集中管理与控制。</w:t>
      </w:r>
    </w:p>
    <w:p w14:paraId="04E13D5E" w14:textId="77777777" w:rsidR="00C433BB" w:rsidRPr="00BB4970" w:rsidRDefault="00C433BB" w:rsidP="00BB4970">
      <w:pPr>
        <w:ind w:leftChars="236" w:left="566" w:rightChars="103" w:right="247" w:firstLine="560"/>
        <w:rPr>
          <w:rFonts w:ascii="仿宋" w:eastAsia="仿宋" w:hAnsi="仿宋"/>
          <w:sz w:val="28"/>
          <w:szCs w:val="28"/>
        </w:rPr>
      </w:pPr>
      <w:bookmarkStart w:id="68" w:name="_table1974802418155"/>
      <w:bookmarkEnd w:id="68"/>
      <w:r w:rsidRPr="00BB4970">
        <w:rPr>
          <w:rFonts w:ascii="仿宋" w:eastAsia="仿宋" w:hAnsi="仿宋"/>
          <w:sz w:val="28"/>
          <w:szCs w:val="28"/>
        </w:rPr>
        <w:t>转发模式对比</w:t>
      </w:r>
    </w:p>
    <w:tbl>
      <w:tblPr>
        <w:tblW w:w="9193"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9"/>
        <w:gridCol w:w="2694"/>
        <w:gridCol w:w="3118"/>
        <w:gridCol w:w="1822"/>
      </w:tblGrid>
      <w:tr w:rsidR="00C433BB" w14:paraId="508F9277" w14:textId="77777777" w:rsidTr="00BB4970">
        <w:trPr>
          <w:tblHeader/>
        </w:trPr>
        <w:tc>
          <w:tcPr>
            <w:tcW w:w="848"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4FFBF0D3" w14:textId="77777777" w:rsidR="00C433BB" w:rsidRPr="0037532D" w:rsidRDefault="00C433BB" w:rsidP="00BB4970">
            <w:pPr>
              <w:ind w:rightChars="103" w:right="247" w:firstLineChars="0" w:firstLine="0"/>
              <w:rPr>
                <w:rFonts w:ascii="仿宋" w:eastAsia="仿宋" w:hAnsi="仿宋"/>
                <w:szCs w:val="24"/>
              </w:rPr>
            </w:pPr>
            <w:bookmarkStart w:id="69" w:name="PL_MandLCampus_TABLE3" w:colFirst="0" w:colLast="4"/>
            <w:r w:rsidRPr="0037532D">
              <w:rPr>
                <w:rFonts w:ascii="仿宋" w:eastAsia="仿宋" w:hAnsi="仿宋"/>
                <w:szCs w:val="24"/>
              </w:rPr>
              <w:t>转发模式</w:t>
            </w:r>
          </w:p>
        </w:tc>
        <w:tc>
          <w:tcPr>
            <w:tcW w:w="1465"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0F52B8E7" w14:textId="77777777" w:rsidR="00C433BB" w:rsidRPr="0037532D" w:rsidRDefault="00C433BB" w:rsidP="00BB4970">
            <w:pPr>
              <w:ind w:leftChars="14" w:left="566" w:rightChars="103" w:right="247" w:firstLineChars="0" w:hanging="532"/>
              <w:jc w:val="center"/>
              <w:rPr>
                <w:rFonts w:ascii="仿宋" w:eastAsia="仿宋" w:hAnsi="仿宋"/>
                <w:szCs w:val="24"/>
              </w:rPr>
            </w:pPr>
            <w:r w:rsidRPr="0037532D">
              <w:rPr>
                <w:rFonts w:ascii="仿宋" w:eastAsia="仿宋" w:hAnsi="仿宋"/>
                <w:szCs w:val="24"/>
              </w:rPr>
              <w:t>适用场景</w:t>
            </w:r>
          </w:p>
        </w:tc>
        <w:tc>
          <w:tcPr>
            <w:tcW w:w="1696"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738C3F1F" w14:textId="77777777" w:rsidR="00C433BB" w:rsidRPr="0037532D" w:rsidRDefault="00C433BB" w:rsidP="00BB4970">
            <w:pPr>
              <w:ind w:leftChars="14" w:left="566" w:rightChars="103" w:right="247" w:firstLineChars="0" w:hanging="532"/>
              <w:jc w:val="center"/>
              <w:rPr>
                <w:rFonts w:ascii="仿宋" w:eastAsia="仿宋" w:hAnsi="仿宋"/>
                <w:szCs w:val="24"/>
              </w:rPr>
            </w:pPr>
            <w:r w:rsidRPr="0037532D">
              <w:rPr>
                <w:rFonts w:ascii="仿宋" w:eastAsia="仿宋" w:hAnsi="仿宋"/>
                <w:szCs w:val="24"/>
              </w:rPr>
              <w:t>优点</w:t>
            </w:r>
          </w:p>
        </w:tc>
        <w:tc>
          <w:tcPr>
            <w:tcW w:w="991"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665E73DB" w14:textId="77777777" w:rsidR="00C433BB" w:rsidRPr="0037532D" w:rsidRDefault="00C433BB" w:rsidP="00BB4970">
            <w:pPr>
              <w:ind w:leftChars="14" w:left="566" w:rightChars="103" w:right="247" w:firstLineChars="0" w:hanging="532"/>
              <w:jc w:val="center"/>
              <w:rPr>
                <w:rFonts w:ascii="仿宋" w:eastAsia="仿宋" w:hAnsi="仿宋"/>
                <w:szCs w:val="24"/>
              </w:rPr>
            </w:pPr>
            <w:r w:rsidRPr="0037532D">
              <w:rPr>
                <w:rFonts w:ascii="仿宋" w:eastAsia="仿宋" w:hAnsi="仿宋"/>
                <w:szCs w:val="24"/>
              </w:rPr>
              <w:t>缺点</w:t>
            </w:r>
          </w:p>
        </w:tc>
      </w:tr>
      <w:tr w:rsidR="00C433BB" w14:paraId="7C77A163" w14:textId="77777777" w:rsidTr="00BB4970">
        <w:tc>
          <w:tcPr>
            <w:tcW w:w="848" w:type="pct"/>
            <w:tcBorders>
              <w:top w:val="single" w:sz="6" w:space="0" w:color="000000"/>
              <w:bottom w:val="single" w:sz="6" w:space="0" w:color="000000"/>
              <w:right w:val="single" w:sz="6" w:space="0" w:color="000000"/>
            </w:tcBorders>
            <w:shd w:val="clear" w:color="auto" w:fill="auto"/>
          </w:tcPr>
          <w:p w14:paraId="2EF2CD60" w14:textId="77777777" w:rsidR="00C433BB" w:rsidRPr="0037532D" w:rsidRDefault="00C433BB" w:rsidP="00BB4970">
            <w:pPr>
              <w:ind w:leftChars="14" w:left="566" w:rightChars="100" w:right="240" w:firstLineChars="0" w:hanging="532"/>
              <w:jc w:val="center"/>
              <w:rPr>
                <w:rFonts w:ascii="仿宋" w:eastAsia="仿宋" w:hAnsi="仿宋"/>
                <w:szCs w:val="24"/>
              </w:rPr>
            </w:pPr>
            <w:r w:rsidRPr="0037532D">
              <w:rPr>
                <w:rFonts w:ascii="仿宋" w:eastAsia="仿宋" w:hAnsi="仿宋"/>
                <w:szCs w:val="24"/>
              </w:rPr>
              <w:t>集中转发</w:t>
            </w:r>
          </w:p>
        </w:tc>
        <w:tc>
          <w:tcPr>
            <w:tcW w:w="1465" w:type="pct"/>
            <w:tcBorders>
              <w:top w:val="single" w:sz="6" w:space="0" w:color="000000"/>
              <w:bottom w:val="single" w:sz="6" w:space="0" w:color="000000"/>
              <w:right w:val="single" w:sz="6" w:space="0" w:color="000000"/>
            </w:tcBorders>
            <w:shd w:val="clear" w:color="auto" w:fill="auto"/>
          </w:tcPr>
          <w:p w14:paraId="33BDB62A"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用户业务数据需由WAC集中处理与转发。</w:t>
            </w:r>
          </w:p>
        </w:tc>
        <w:tc>
          <w:tcPr>
            <w:tcW w:w="1696" w:type="pct"/>
            <w:tcBorders>
              <w:top w:val="single" w:sz="6" w:space="0" w:color="000000"/>
              <w:bottom w:val="single" w:sz="6" w:space="0" w:color="000000"/>
              <w:right w:val="single" w:sz="6" w:space="0" w:color="000000"/>
            </w:tcBorders>
            <w:shd w:val="clear" w:color="auto" w:fill="auto"/>
          </w:tcPr>
          <w:p w14:paraId="10023E61" w14:textId="77777777" w:rsidR="00C433BB" w:rsidRPr="0037532D" w:rsidRDefault="00C433BB" w:rsidP="00BB4970">
            <w:pPr>
              <w:ind w:left="34" w:rightChars="13" w:right="31" w:firstLineChars="0" w:firstLine="0"/>
              <w:jc w:val="left"/>
              <w:rPr>
                <w:rFonts w:ascii="仿宋" w:eastAsia="仿宋" w:hAnsi="仿宋"/>
                <w:szCs w:val="24"/>
              </w:rPr>
            </w:pPr>
            <w:r w:rsidRPr="0037532D">
              <w:rPr>
                <w:rFonts w:ascii="仿宋" w:eastAsia="仿宋" w:hAnsi="仿宋"/>
                <w:szCs w:val="24"/>
              </w:rPr>
              <w:t>WAC集中转发数据报文，安全性好，方便流量集中管理和控制。</w:t>
            </w:r>
          </w:p>
        </w:tc>
        <w:tc>
          <w:tcPr>
            <w:tcW w:w="991" w:type="pct"/>
            <w:tcBorders>
              <w:top w:val="single" w:sz="6" w:space="0" w:color="000000"/>
              <w:bottom w:val="single" w:sz="6" w:space="0" w:color="000000"/>
            </w:tcBorders>
            <w:shd w:val="clear" w:color="auto" w:fill="auto"/>
          </w:tcPr>
          <w:p w14:paraId="411FCFE7" w14:textId="77777777" w:rsidR="00C433BB" w:rsidRPr="0037532D" w:rsidRDefault="00C433BB" w:rsidP="00BB4970">
            <w:pPr>
              <w:ind w:left="34" w:firstLineChars="0" w:firstLine="0"/>
              <w:jc w:val="left"/>
              <w:rPr>
                <w:rFonts w:ascii="仿宋" w:eastAsia="仿宋" w:hAnsi="仿宋"/>
                <w:szCs w:val="24"/>
              </w:rPr>
            </w:pPr>
            <w:r w:rsidRPr="0037532D">
              <w:rPr>
                <w:rFonts w:ascii="仿宋" w:eastAsia="仿宋" w:hAnsi="仿宋"/>
                <w:szCs w:val="24"/>
              </w:rPr>
              <w:t>业务数据必须经过WAC转发，报文转发效率低，WAC所受压力大。</w:t>
            </w:r>
          </w:p>
        </w:tc>
      </w:tr>
      <w:tr w:rsidR="00C433BB" w14:paraId="74C52793" w14:textId="77777777" w:rsidTr="00BB4970">
        <w:tc>
          <w:tcPr>
            <w:tcW w:w="848" w:type="pct"/>
            <w:tcBorders>
              <w:top w:val="single" w:sz="6" w:space="0" w:color="000000"/>
              <w:bottom w:val="single" w:sz="6" w:space="0" w:color="000000"/>
              <w:right w:val="single" w:sz="6" w:space="0" w:color="000000"/>
            </w:tcBorders>
            <w:shd w:val="clear" w:color="auto" w:fill="auto"/>
          </w:tcPr>
          <w:p w14:paraId="14775651" w14:textId="77777777" w:rsidR="00C433BB" w:rsidRPr="0037532D" w:rsidRDefault="00C433BB" w:rsidP="00BB4970">
            <w:pPr>
              <w:ind w:leftChars="14" w:left="566" w:rightChars="100" w:right="240" w:firstLineChars="0" w:hanging="532"/>
              <w:jc w:val="center"/>
              <w:rPr>
                <w:rFonts w:ascii="仿宋" w:eastAsia="仿宋" w:hAnsi="仿宋"/>
                <w:szCs w:val="24"/>
              </w:rPr>
            </w:pPr>
            <w:r w:rsidRPr="0037532D">
              <w:rPr>
                <w:rFonts w:ascii="仿宋" w:eastAsia="仿宋" w:hAnsi="仿宋"/>
                <w:szCs w:val="24"/>
              </w:rPr>
              <w:t>本地转发</w:t>
            </w:r>
          </w:p>
        </w:tc>
        <w:tc>
          <w:tcPr>
            <w:tcW w:w="1465" w:type="pct"/>
            <w:tcBorders>
              <w:top w:val="single" w:sz="6" w:space="0" w:color="000000"/>
              <w:bottom w:val="single" w:sz="6" w:space="0" w:color="000000"/>
              <w:right w:val="single" w:sz="6" w:space="0" w:color="000000"/>
            </w:tcBorders>
            <w:shd w:val="clear" w:color="auto" w:fill="auto"/>
          </w:tcPr>
          <w:p w14:paraId="413724F0" w14:textId="77777777" w:rsidR="00C433BB" w:rsidRPr="0037532D" w:rsidRDefault="00C433BB" w:rsidP="00BB4970">
            <w:pPr>
              <w:ind w:left="34" w:rightChars="100" w:right="240" w:firstLineChars="0" w:firstLine="0"/>
              <w:rPr>
                <w:rFonts w:ascii="仿宋" w:eastAsia="仿宋" w:hAnsi="仿宋"/>
                <w:szCs w:val="24"/>
              </w:rPr>
            </w:pPr>
            <w:r w:rsidRPr="0037532D">
              <w:rPr>
                <w:rFonts w:ascii="仿宋" w:eastAsia="仿宋" w:hAnsi="仿宋"/>
                <w:szCs w:val="24"/>
              </w:rPr>
              <w:t>用户数据不需要经过WAC绕行而直接转发的场景，以节省AP与WAC间的链路带宽。</w:t>
            </w:r>
          </w:p>
        </w:tc>
        <w:tc>
          <w:tcPr>
            <w:tcW w:w="1696" w:type="pct"/>
            <w:tcBorders>
              <w:top w:val="single" w:sz="6" w:space="0" w:color="000000"/>
              <w:bottom w:val="single" w:sz="6" w:space="0" w:color="000000"/>
              <w:right w:val="single" w:sz="6" w:space="0" w:color="000000"/>
            </w:tcBorders>
            <w:shd w:val="clear" w:color="auto" w:fill="auto"/>
          </w:tcPr>
          <w:p w14:paraId="7B90D7E9" w14:textId="77777777" w:rsidR="00C433BB" w:rsidRPr="0037532D" w:rsidRDefault="00C433BB" w:rsidP="00BB4970">
            <w:pPr>
              <w:ind w:left="34" w:rightChars="100" w:right="240" w:firstLineChars="0" w:firstLine="0"/>
              <w:rPr>
                <w:rFonts w:ascii="仿宋" w:eastAsia="仿宋" w:hAnsi="仿宋"/>
                <w:szCs w:val="24"/>
              </w:rPr>
            </w:pPr>
            <w:r w:rsidRPr="0037532D">
              <w:rPr>
                <w:rFonts w:ascii="仿宋" w:eastAsia="仿宋" w:hAnsi="仿宋"/>
                <w:szCs w:val="24"/>
              </w:rPr>
              <w:t>业务数据不需要经过WAC转发，报文转发效率高，WAC所受压力小。</w:t>
            </w:r>
          </w:p>
        </w:tc>
        <w:tc>
          <w:tcPr>
            <w:tcW w:w="991" w:type="pct"/>
            <w:tcBorders>
              <w:top w:val="single" w:sz="6" w:space="0" w:color="000000"/>
              <w:bottom w:val="single" w:sz="6" w:space="0" w:color="000000"/>
            </w:tcBorders>
            <w:shd w:val="clear" w:color="auto" w:fill="auto"/>
          </w:tcPr>
          <w:p w14:paraId="7EB805D8" w14:textId="77777777" w:rsidR="00C433BB" w:rsidRPr="0037532D" w:rsidRDefault="00C433BB" w:rsidP="00BB4970">
            <w:pPr>
              <w:ind w:left="34" w:rightChars="100" w:right="240" w:firstLineChars="0" w:firstLine="0"/>
              <w:rPr>
                <w:rFonts w:ascii="仿宋" w:eastAsia="仿宋" w:hAnsi="仿宋"/>
                <w:szCs w:val="24"/>
              </w:rPr>
            </w:pPr>
            <w:r w:rsidRPr="0037532D">
              <w:rPr>
                <w:rFonts w:ascii="仿宋" w:eastAsia="仿宋" w:hAnsi="仿宋"/>
                <w:szCs w:val="24"/>
              </w:rPr>
              <w:t>业务数据不便于集中管理和控制。</w:t>
            </w:r>
          </w:p>
        </w:tc>
      </w:tr>
    </w:tbl>
    <w:p w14:paraId="007B2AAE" w14:textId="77777777" w:rsidR="00C433BB" w:rsidRPr="005A4A5D" w:rsidRDefault="00C433BB" w:rsidP="0029387A">
      <w:pPr>
        <w:pStyle w:val="4"/>
        <w:numPr>
          <w:ilvl w:val="0"/>
          <w:numId w:val="19"/>
        </w:numPr>
        <w:ind w:rightChars="103" w:right="247"/>
      </w:pPr>
      <w:bookmarkStart w:id="70" w:name="_ZH-CN_TOPIC_0163720241-chtext"/>
      <w:bookmarkEnd w:id="69"/>
      <w:r w:rsidRPr="005A4A5D">
        <w:t>WAC选型设计</w:t>
      </w:r>
      <w:bookmarkEnd w:id="70"/>
    </w:p>
    <w:p w14:paraId="1020FDD3"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华为WLAN网络中部署的WAC</w:t>
      </w:r>
      <w:proofErr w:type="gramStart"/>
      <w:r w:rsidRPr="00BB4970">
        <w:rPr>
          <w:rFonts w:ascii="仿宋" w:eastAsia="仿宋" w:hAnsi="仿宋"/>
          <w:sz w:val="28"/>
          <w:szCs w:val="28"/>
        </w:rPr>
        <w:t>包括随板</w:t>
      </w:r>
      <w:proofErr w:type="gramEnd"/>
      <w:r w:rsidRPr="00BB4970">
        <w:rPr>
          <w:rFonts w:ascii="仿宋" w:eastAsia="仿宋" w:hAnsi="仿宋"/>
          <w:sz w:val="28"/>
          <w:szCs w:val="28"/>
        </w:rPr>
        <w:t>WAC（交换机内置WAC功能，实现有线无线业务融合）与独立WAC（如AC6605或ACU2插卡）两种类型，基于WAC的性能规格能力以及项目的实际诉求进行选择，选择因素包括如下几个方面：</w:t>
      </w:r>
    </w:p>
    <w:p w14:paraId="5CB64C5D"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管理AP的数量；</w:t>
      </w:r>
    </w:p>
    <w:p w14:paraId="589C606A"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lastRenderedPageBreak/>
        <w:t>接入的并发终端数量；</w:t>
      </w:r>
    </w:p>
    <w:p w14:paraId="022BB5C0"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转发能力，特别是集中转发模式下；</w:t>
      </w:r>
    </w:p>
    <w:p w14:paraId="61E84829"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支持的用户并发上线速率，比如高教场景需要重点考虑此因素，教学区域在下课时可能存在大量并发上线的场景；</w:t>
      </w:r>
    </w:p>
    <w:p w14:paraId="27253CB1"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通常规格满足的情况下，</w:t>
      </w:r>
      <w:proofErr w:type="gramStart"/>
      <w:r w:rsidRPr="00BB4970">
        <w:rPr>
          <w:rFonts w:ascii="仿宋" w:eastAsia="仿宋" w:hAnsi="仿宋"/>
          <w:sz w:val="28"/>
          <w:szCs w:val="28"/>
        </w:rPr>
        <w:t>首选随板</w:t>
      </w:r>
      <w:proofErr w:type="gramEnd"/>
      <w:r w:rsidRPr="00BB4970">
        <w:rPr>
          <w:rFonts w:ascii="仿宋" w:eastAsia="仿宋" w:hAnsi="仿宋"/>
          <w:sz w:val="28"/>
          <w:szCs w:val="28"/>
        </w:rPr>
        <w:t>WAC，但是如果有线无线独立组网时或后续大量有扩容需求， 独立WAC。</w:t>
      </w:r>
    </w:p>
    <w:p w14:paraId="5A961D14"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除了需要考虑上面的规格要求外，还需考虑关键特性的满足情况，如</w:t>
      </w:r>
      <w:proofErr w:type="gramStart"/>
      <w:r w:rsidRPr="00BB4970">
        <w:rPr>
          <w:rFonts w:ascii="仿宋" w:eastAsia="仿宋" w:hAnsi="仿宋"/>
          <w:sz w:val="28"/>
          <w:szCs w:val="28"/>
        </w:rPr>
        <w:t>需如下</w:t>
      </w:r>
      <w:proofErr w:type="gramEnd"/>
      <w:r w:rsidRPr="00BB4970">
        <w:rPr>
          <w:rFonts w:ascii="仿宋" w:eastAsia="仿宋" w:hAnsi="仿宋"/>
          <w:sz w:val="28"/>
          <w:szCs w:val="28"/>
        </w:rPr>
        <w:t>特性只能</w:t>
      </w:r>
      <w:proofErr w:type="gramStart"/>
      <w:r w:rsidRPr="00BB4970">
        <w:rPr>
          <w:rFonts w:ascii="仿宋" w:eastAsia="仿宋" w:hAnsi="仿宋"/>
          <w:sz w:val="28"/>
          <w:szCs w:val="28"/>
        </w:rPr>
        <w:t>选择随板</w:t>
      </w:r>
      <w:proofErr w:type="gramEnd"/>
      <w:r w:rsidRPr="00BB4970">
        <w:rPr>
          <w:rFonts w:ascii="仿宋" w:eastAsia="仿宋" w:hAnsi="仿宋"/>
          <w:sz w:val="28"/>
          <w:szCs w:val="28"/>
        </w:rPr>
        <w:t>WAC：</w:t>
      </w:r>
    </w:p>
    <w:p w14:paraId="4BE66CBE" w14:textId="77777777" w:rsidR="00C433BB" w:rsidRPr="00BB4970" w:rsidRDefault="00C433BB" w:rsidP="00BB4970">
      <w:pPr>
        <w:ind w:leftChars="236" w:left="566" w:rightChars="103" w:right="247" w:firstLine="560"/>
        <w:rPr>
          <w:rFonts w:ascii="仿宋" w:eastAsia="仿宋" w:hAnsi="仿宋"/>
          <w:sz w:val="28"/>
          <w:szCs w:val="28"/>
        </w:rPr>
      </w:pPr>
      <w:proofErr w:type="gramStart"/>
      <w:r w:rsidRPr="00BB4970">
        <w:rPr>
          <w:rFonts w:ascii="仿宋" w:eastAsia="仿宋" w:hAnsi="仿宋"/>
          <w:sz w:val="28"/>
          <w:szCs w:val="28"/>
        </w:rPr>
        <w:t>需支持</w:t>
      </w:r>
      <w:proofErr w:type="gramEnd"/>
      <w:r w:rsidRPr="00BB4970">
        <w:rPr>
          <w:rFonts w:ascii="仿宋" w:eastAsia="仿宋" w:hAnsi="仿宋"/>
          <w:sz w:val="28"/>
          <w:szCs w:val="28"/>
        </w:rPr>
        <w:t>有线无线融合，提供统一认证与统一管理；</w:t>
      </w:r>
    </w:p>
    <w:p w14:paraId="61E6A51D" w14:textId="77777777" w:rsidR="00C433BB" w:rsidRPr="00BB4970" w:rsidRDefault="00C433BB" w:rsidP="00BB4970">
      <w:pPr>
        <w:ind w:leftChars="236" w:left="566" w:rightChars="103" w:right="247" w:firstLine="560"/>
        <w:rPr>
          <w:rFonts w:ascii="仿宋" w:eastAsia="仿宋" w:hAnsi="仿宋"/>
          <w:sz w:val="28"/>
          <w:szCs w:val="28"/>
        </w:rPr>
      </w:pPr>
      <w:proofErr w:type="gramStart"/>
      <w:r w:rsidRPr="00BB4970">
        <w:rPr>
          <w:rFonts w:ascii="仿宋" w:eastAsia="仿宋" w:hAnsi="仿宋"/>
          <w:sz w:val="28"/>
          <w:szCs w:val="28"/>
        </w:rPr>
        <w:t>需支持</w:t>
      </w:r>
      <w:proofErr w:type="gramEnd"/>
      <w:r w:rsidRPr="00BB4970">
        <w:rPr>
          <w:rFonts w:ascii="仿宋" w:eastAsia="仿宋" w:hAnsi="仿宋"/>
          <w:sz w:val="28"/>
          <w:szCs w:val="28"/>
        </w:rPr>
        <w:t>业务随行功能。</w:t>
      </w:r>
    </w:p>
    <w:p w14:paraId="68593F8C" w14:textId="77777777" w:rsidR="00C433BB" w:rsidRPr="005A4A5D" w:rsidRDefault="00C433BB" w:rsidP="0029387A">
      <w:pPr>
        <w:pStyle w:val="4"/>
        <w:numPr>
          <w:ilvl w:val="0"/>
          <w:numId w:val="19"/>
        </w:numPr>
        <w:ind w:rightChars="103" w:right="247"/>
      </w:pPr>
      <w:bookmarkStart w:id="71" w:name="_ZH-CN_TOPIC_0166112554-chtext"/>
      <w:r w:rsidRPr="005A4A5D">
        <w:t>基础业务设计</w:t>
      </w:r>
      <w:bookmarkEnd w:id="71"/>
    </w:p>
    <w:p w14:paraId="42E7BAEC" w14:textId="77777777" w:rsidR="00C433BB" w:rsidRPr="00A523AB" w:rsidRDefault="00C433BB" w:rsidP="00992704">
      <w:pPr>
        <w:pStyle w:val="5"/>
        <w:ind w:leftChars="236" w:left="566" w:rightChars="103" w:right="247" w:firstLine="1"/>
      </w:pPr>
      <w:bookmarkStart w:id="72" w:name="_ZH-CN_TOPIC_0166112876-chtext"/>
      <w:r w:rsidRPr="00A523AB">
        <w:t>SSID和业务VLAN设计</w:t>
      </w:r>
      <w:bookmarkEnd w:id="72"/>
    </w:p>
    <w:p w14:paraId="4EFABA23" w14:textId="170E841A"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一般按照不同的用户角色或者不同的业务类型规划SSID。针对三种不同的无线业务， 规划3个SSID，如</w:t>
      </w:r>
      <w:r w:rsidRPr="00BB4970">
        <w:rPr>
          <w:rFonts w:ascii="仿宋" w:eastAsia="仿宋" w:hAnsi="仿宋"/>
          <w:sz w:val="28"/>
          <w:szCs w:val="28"/>
        </w:rPr>
        <w:fldChar w:fldCharType="begin"/>
      </w:r>
      <w:r w:rsidRPr="00BB4970">
        <w:rPr>
          <w:rFonts w:ascii="仿宋" w:eastAsia="仿宋" w:hAnsi="仿宋"/>
          <w:sz w:val="28"/>
          <w:szCs w:val="28"/>
        </w:rPr>
        <w:instrText>REF _fig7612156111913 \r \h</w:instrText>
      </w:r>
      <w:r w:rsidR="0037532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图3-6</w:t>
      </w:r>
      <w:r w:rsidRPr="00BB4970">
        <w:rPr>
          <w:rFonts w:ascii="仿宋" w:eastAsia="仿宋" w:hAnsi="仿宋"/>
          <w:sz w:val="28"/>
          <w:szCs w:val="28"/>
        </w:rPr>
        <w:fldChar w:fldCharType="end"/>
      </w:r>
      <w:r w:rsidRPr="00BB4970">
        <w:rPr>
          <w:rFonts w:ascii="仿宋" w:eastAsia="仿宋" w:hAnsi="仿宋"/>
          <w:sz w:val="28"/>
          <w:szCs w:val="28"/>
        </w:rPr>
        <w:t>所示。SSID1用于员工的无线办公接入；SSID2用于访客的Internet上网；SSID3用于打印机等哑终端接入。对于非面向终端用户的SSID，例如用于打印机接入的SSID，可设置为隐藏SSID的方式，以避免被普通用户搜索到。</w:t>
      </w:r>
    </w:p>
    <w:p w14:paraId="03C3B8B8" w14:textId="77777777" w:rsidR="00C433BB" w:rsidRPr="00BB4970" w:rsidRDefault="00C433BB" w:rsidP="00BB4970">
      <w:pPr>
        <w:ind w:leftChars="236" w:left="566" w:rightChars="103" w:right="247" w:firstLine="560"/>
        <w:rPr>
          <w:rFonts w:ascii="仿宋" w:eastAsia="仿宋" w:hAnsi="仿宋"/>
          <w:sz w:val="28"/>
          <w:szCs w:val="28"/>
        </w:rPr>
      </w:pPr>
      <w:bookmarkStart w:id="73" w:name="_fig7612156111913"/>
      <w:bookmarkEnd w:id="73"/>
      <w:r w:rsidRPr="00BB4970">
        <w:rPr>
          <w:rFonts w:ascii="仿宋" w:eastAsia="仿宋" w:hAnsi="仿宋"/>
          <w:sz w:val="28"/>
          <w:szCs w:val="28"/>
        </w:rPr>
        <w:t>无线网络SSID规划举例</w:t>
      </w:r>
    </w:p>
    <w:p w14:paraId="069222D2" w14:textId="77777777" w:rsidR="00C433BB" w:rsidRDefault="00C433BB" w:rsidP="00992704">
      <w:pPr>
        <w:pStyle w:val="Figure"/>
        <w:ind w:leftChars="236" w:left="566" w:rightChars="103" w:right="247" w:firstLine="1"/>
        <w:rPr>
          <w:rFonts w:hint="default"/>
        </w:rPr>
      </w:pPr>
      <w:r>
        <w:rPr>
          <w:noProof/>
        </w:rPr>
        <w:lastRenderedPageBreak/>
        <w:drawing>
          <wp:inline distT="0" distB="0" distL="0" distR="0" wp14:anchorId="7FDEA864" wp14:editId="1BEEFF96">
            <wp:extent cx="2019300" cy="1962150"/>
            <wp:effectExtent l="0" t="0" r="0" b="0"/>
            <wp:docPr id="35" name="d0e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e17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19300" cy="1962150"/>
                    </a:xfrm>
                    <a:prstGeom prst="rect">
                      <a:avLst/>
                    </a:prstGeom>
                    <a:noFill/>
                    <a:ln>
                      <a:noFill/>
                    </a:ln>
                  </pic:spPr>
                </pic:pic>
              </a:graphicData>
            </a:graphic>
          </wp:inline>
        </w:drawing>
      </w:r>
    </w:p>
    <w:p w14:paraId="709FB6B2" w14:textId="7853F455"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业务VLAN用于区分不同的业务类型或用户群体，在WLAN中SSID也同样可以承担相应的工作。因此，在无线网络规划中必须综合考虑VLAN与SSID的映射关系，映射关系有1:1/1:N两种，分别适用于不同的场景，详细</w:t>
      </w:r>
      <w:r w:rsidR="00BB4970">
        <w:rPr>
          <w:rFonts w:ascii="仿宋" w:eastAsia="仿宋" w:hAnsi="仿宋" w:hint="eastAsia"/>
          <w:sz w:val="28"/>
          <w:szCs w:val="28"/>
        </w:rPr>
        <w:t>下表</w:t>
      </w:r>
      <w:r w:rsidRPr="00BB4970">
        <w:rPr>
          <w:rFonts w:ascii="仿宋" w:eastAsia="仿宋" w:hAnsi="仿宋"/>
          <w:sz w:val="28"/>
          <w:szCs w:val="28"/>
        </w:rPr>
        <w:t>所示。</w:t>
      </w:r>
    </w:p>
    <w:p w14:paraId="3A30AF5E" w14:textId="77777777" w:rsidR="00C433BB" w:rsidRPr="00BB4970" w:rsidRDefault="00C433BB" w:rsidP="00BB4970">
      <w:pPr>
        <w:ind w:leftChars="236" w:left="566" w:rightChars="103" w:right="247" w:firstLine="560"/>
        <w:rPr>
          <w:rFonts w:ascii="仿宋" w:eastAsia="仿宋" w:hAnsi="仿宋"/>
          <w:sz w:val="28"/>
          <w:szCs w:val="28"/>
        </w:rPr>
      </w:pPr>
      <w:bookmarkStart w:id="74" w:name="_table97141625153418"/>
      <w:bookmarkEnd w:id="74"/>
      <w:r w:rsidRPr="00BB4970">
        <w:rPr>
          <w:rFonts w:ascii="仿宋" w:eastAsia="仿宋" w:hAnsi="仿宋"/>
          <w:sz w:val="28"/>
          <w:szCs w:val="28"/>
        </w:rPr>
        <w:t>VLAN与SSID的映射关系</w:t>
      </w:r>
    </w:p>
    <w:tbl>
      <w:tblPr>
        <w:tblW w:w="9051"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5"/>
        <w:gridCol w:w="6926"/>
      </w:tblGrid>
      <w:tr w:rsidR="00C433BB" w:rsidRPr="0037532D" w14:paraId="7A31A7AB" w14:textId="77777777" w:rsidTr="00BB4970">
        <w:trPr>
          <w:tblHeader/>
        </w:trPr>
        <w:tc>
          <w:tcPr>
            <w:tcW w:w="1174"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78C487C8" w14:textId="77777777" w:rsidR="00C433BB" w:rsidRPr="0037532D" w:rsidRDefault="00C433BB" w:rsidP="00BB4970">
            <w:pPr>
              <w:ind w:rightChars="103" w:right="247" w:firstLineChars="0" w:firstLine="0"/>
              <w:rPr>
                <w:rFonts w:ascii="仿宋" w:eastAsia="仿宋" w:hAnsi="仿宋"/>
                <w:szCs w:val="24"/>
              </w:rPr>
            </w:pPr>
            <w:bookmarkStart w:id="75" w:name="PL_MandLCampus_TABLE4" w:colFirst="0" w:colLast="2"/>
            <w:r w:rsidRPr="0037532D">
              <w:rPr>
                <w:rFonts w:ascii="仿宋" w:eastAsia="仿宋" w:hAnsi="仿宋"/>
                <w:szCs w:val="24"/>
              </w:rPr>
              <w:t>VLAN与SSID的映射关系</w:t>
            </w:r>
          </w:p>
        </w:tc>
        <w:tc>
          <w:tcPr>
            <w:tcW w:w="3826"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2699ED4F" w14:textId="77777777" w:rsidR="00C433BB" w:rsidRPr="0037532D" w:rsidRDefault="00C433BB" w:rsidP="00BB4970">
            <w:pPr>
              <w:ind w:rightChars="103" w:right="247" w:firstLineChars="0" w:firstLine="0"/>
              <w:jc w:val="center"/>
              <w:rPr>
                <w:rFonts w:ascii="仿宋" w:eastAsia="仿宋" w:hAnsi="仿宋"/>
                <w:szCs w:val="24"/>
              </w:rPr>
            </w:pPr>
            <w:r w:rsidRPr="0037532D">
              <w:rPr>
                <w:rFonts w:ascii="仿宋" w:eastAsia="仿宋" w:hAnsi="仿宋"/>
                <w:szCs w:val="24"/>
              </w:rPr>
              <w:t>适用场景举例</w:t>
            </w:r>
          </w:p>
        </w:tc>
      </w:tr>
      <w:tr w:rsidR="00C433BB" w:rsidRPr="0037532D" w14:paraId="60A01F62" w14:textId="77777777" w:rsidTr="00BB4970">
        <w:tc>
          <w:tcPr>
            <w:tcW w:w="1174" w:type="pct"/>
            <w:tcBorders>
              <w:top w:val="single" w:sz="6" w:space="0" w:color="000000"/>
              <w:bottom w:val="single" w:sz="6" w:space="0" w:color="000000"/>
              <w:right w:val="single" w:sz="6" w:space="0" w:color="000000"/>
            </w:tcBorders>
            <w:shd w:val="clear" w:color="auto" w:fill="auto"/>
          </w:tcPr>
          <w:p w14:paraId="5DFA3F42" w14:textId="77777777" w:rsidR="00C433BB" w:rsidRPr="0037532D" w:rsidRDefault="00C433BB" w:rsidP="00BB4970">
            <w:pPr>
              <w:ind w:rightChars="103" w:right="247" w:firstLineChars="0" w:firstLine="0"/>
              <w:rPr>
                <w:rFonts w:ascii="仿宋" w:eastAsia="仿宋" w:hAnsi="仿宋"/>
                <w:szCs w:val="24"/>
              </w:rPr>
            </w:pPr>
            <w:proofErr w:type="gramStart"/>
            <w:r w:rsidRPr="0037532D">
              <w:rPr>
                <w:rFonts w:ascii="仿宋" w:eastAsia="仿宋" w:hAnsi="仿宋"/>
                <w:szCs w:val="24"/>
              </w:rPr>
              <w:t>SSID:VLAN</w:t>
            </w:r>
            <w:proofErr w:type="gramEnd"/>
            <w:r w:rsidRPr="0037532D">
              <w:rPr>
                <w:rFonts w:ascii="仿宋" w:eastAsia="仿宋" w:hAnsi="仿宋"/>
                <w:szCs w:val="24"/>
              </w:rPr>
              <w:t>=1:1</w:t>
            </w:r>
          </w:p>
        </w:tc>
        <w:tc>
          <w:tcPr>
            <w:tcW w:w="3826" w:type="pct"/>
            <w:tcBorders>
              <w:top w:val="single" w:sz="6" w:space="0" w:color="000000"/>
              <w:bottom w:val="single" w:sz="6" w:space="0" w:color="000000"/>
            </w:tcBorders>
            <w:shd w:val="clear" w:color="auto" w:fill="auto"/>
          </w:tcPr>
          <w:p w14:paraId="6459B5CB" w14:textId="77777777" w:rsidR="00C433BB" w:rsidRPr="0037532D" w:rsidRDefault="00C433BB" w:rsidP="00BB4970">
            <w:pPr>
              <w:ind w:rightChars="103" w:right="247" w:firstLineChars="0" w:firstLine="0"/>
              <w:rPr>
                <w:rFonts w:ascii="仿宋" w:eastAsia="仿宋" w:hAnsi="仿宋"/>
                <w:szCs w:val="24"/>
              </w:rPr>
            </w:pPr>
            <w:r w:rsidRPr="0037532D">
              <w:rPr>
                <w:rFonts w:ascii="仿宋" w:eastAsia="仿宋" w:hAnsi="仿宋"/>
                <w:szCs w:val="24"/>
              </w:rPr>
              <w:t>例如企业需对热点A和热点B进行WLAN覆盖，希望用户搜索到的WLAN只有一个SSID并采用相同的数据转发控制策略，则SSID和VLAN都只需要规划一个，那么SSID：VLAN＝1:1</w:t>
            </w:r>
          </w:p>
        </w:tc>
      </w:tr>
      <w:tr w:rsidR="00C433BB" w:rsidRPr="0037532D" w14:paraId="77C03FA4" w14:textId="77777777" w:rsidTr="00BB4970">
        <w:tc>
          <w:tcPr>
            <w:tcW w:w="1174" w:type="pct"/>
            <w:tcBorders>
              <w:top w:val="single" w:sz="6" w:space="0" w:color="000000"/>
              <w:bottom w:val="single" w:sz="6" w:space="0" w:color="000000"/>
              <w:right w:val="single" w:sz="6" w:space="0" w:color="000000"/>
            </w:tcBorders>
            <w:shd w:val="clear" w:color="auto" w:fill="auto"/>
          </w:tcPr>
          <w:p w14:paraId="79E0EF5B" w14:textId="77777777" w:rsidR="00C433BB" w:rsidRPr="0037532D" w:rsidRDefault="00C433BB" w:rsidP="00BB4970">
            <w:pPr>
              <w:ind w:rightChars="103" w:right="247" w:firstLineChars="0" w:firstLine="0"/>
              <w:rPr>
                <w:rFonts w:ascii="仿宋" w:eastAsia="仿宋" w:hAnsi="仿宋"/>
                <w:szCs w:val="24"/>
              </w:rPr>
            </w:pPr>
            <w:proofErr w:type="gramStart"/>
            <w:r w:rsidRPr="0037532D">
              <w:rPr>
                <w:rFonts w:ascii="仿宋" w:eastAsia="仿宋" w:hAnsi="仿宋"/>
                <w:szCs w:val="24"/>
              </w:rPr>
              <w:t>SSID:VLAN</w:t>
            </w:r>
            <w:proofErr w:type="gramEnd"/>
            <w:r w:rsidRPr="0037532D">
              <w:rPr>
                <w:rFonts w:ascii="仿宋" w:eastAsia="仿宋" w:hAnsi="仿宋"/>
                <w:szCs w:val="24"/>
              </w:rPr>
              <w:t>=1:N</w:t>
            </w:r>
          </w:p>
        </w:tc>
        <w:tc>
          <w:tcPr>
            <w:tcW w:w="3826" w:type="pct"/>
            <w:tcBorders>
              <w:top w:val="single" w:sz="6" w:space="0" w:color="000000"/>
              <w:bottom w:val="single" w:sz="6" w:space="0" w:color="000000"/>
            </w:tcBorders>
            <w:shd w:val="clear" w:color="auto" w:fill="auto"/>
          </w:tcPr>
          <w:p w14:paraId="454B6075" w14:textId="77777777" w:rsidR="00C433BB" w:rsidRPr="0037532D" w:rsidRDefault="00C433BB" w:rsidP="00BB4970">
            <w:pPr>
              <w:ind w:rightChars="103" w:right="247" w:firstLineChars="0" w:firstLine="0"/>
              <w:rPr>
                <w:rFonts w:ascii="仿宋" w:eastAsia="仿宋" w:hAnsi="仿宋"/>
                <w:szCs w:val="24"/>
              </w:rPr>
            </w:pPr>
            <w:r w:rsidRPr="0037532D">
              <w:rPr>
                <w:rFonts w:ascii="仿宋" w:eastAsia="仿宋" w:hAnsi="仿宋"/>
                <w:szCs w:val="24"/>
              </w:rPr>
              <w:t>例如企业需对热点A和热点B进行WLAN覆盖，希望用户搜索到的WLAN只有一个SSID，同时可对不同热点采用不同的数据转发控制策略，则可规划一个SSID、两个VLAN对应不同热点，那么SSID：VLAN＝1:2</w:t>
            </w:r>
          </w:p>
        </w:tc>
      </w:tr>
      <w:bookmarkEnd w:id="75"/>
    </w:tbl>
    <w:p w14:paraId="2556804C" w14:textId="77777777" w:rsidR="00C433BB" w:rsidRPr="0037532D" w:rsidRDefault="00C433BB" w:rsidP="00992704">
      <w:pPr>
        <w:ind w:leftChars="236" w:left="566" w:rightChars="103" w:right="247" w:firstLineChars="0" w:firstLine="1"/>
        <w:jc w:val="center"/>
        <w:rPr>
          <w:rFonts w:ascii="仿宋" w:eastAsia="仿宋" w:hAnsi="仿宋"/>
          <w:szCs w:val="24"/>
        </w:rPr>
      </w:pPr>
    </w:p>
    <w:p w14:paraId="0284B80F"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如果接入终端数量多，通常需要根据区域制定不同策略，通常需要选择SSID：VLAN =1:N映射策略。</w:t>
      </w:r>
    </w:p>
    <w:p w14:paraId="3895BFC3"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无线的广播域范围由SSID决定，在SSID与VLAN为1：N对应关系时，</w:t>
      </w:r>
      <w:r w:rsidRPr="00BB4970">
        <w:rPr>
          <w:rFonts w:ascii="仿宋" w:eastAsia="仿宋" w:hAnsi="仿宋"/>
          <w:sz w:val="28"/>
          <w:szCs w:val="28"/>
        </w:rPr>
        <w:lastRenderedPageBreak/>
        <w:t>建议开启广播转单播的功能，以避免无线广播域的产生。</w:t>
      </w:r>
    </w:p>
    <w:p w14:paraId="63EA6B0A" w14:textId="77777777" w:rsidR="00C433BB" w:rsidRDefault="00C433BB" w:rsidP="00992704">
      <w:pPr>
        <w:pStyle w:val="5"/>
        <w:ind w:leftChars="236" w:left="566" w:rightChars="103" w:right="247" w:firstLine="1"/>
      </w:pPr>
      <w:bookmarkStart w:id="76" w:name="_ZH-CN_TOPIC_0166112877-chtext"/>
      <w:r>
        <w:t>IP地址规划</w:t>
      </w:r>
      <w:bookmarkEnd w:id="76"/>
    </w:p>
    <w:p w14:paraId="33194F40" w14:textId="436673A5"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WLAN网络的IP地址规划主要包括：WAC的IP地址规划，AP的IP地址规划和无线终端的IP地址规划。终端的IP地址属于业务IP地址，设计规划请参考</w:t>
      </w:r>
      <w:r w:rsidRPr="00BB4970">
        <w:rPr>
          <w:rFonts w:ascii="仿宋" w:eastAsia="仿宋" w:hAnsi="仿宋"/>
          <w:sz w:val="28"/>
          <w:szCs w:val="28"/>
        </w:rPr>
        <w:fldChar w:fldCharType="begin"/>
      </w:r>
      <w:r w:rsidRPr="00BB4970">
        <w:rPr>
          <w:rFonts w:ascii="仿宋" w:eastAsia="仿宋" w:hAnsi="仿宋"/>
          <w:sz w:val="28"/>
          <w:szCs w:val="28"/>
        </w:rPr>
        <w:instrText>REF _ZH-CN_TOPIC_0164590475 \r \h</w:instrText>
      </w:r>
      <w:r w:rsidR="0037532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 xml:space="preserve">3.4.3.2 </w:t>
      </w:r>
      <w:r w:rsidRPr="00BB4970">
        <w:rPr>
          <w:rFonts w:ascii="仿宋" w:eastAsia="仿宋" w:hAnsi="仿宋"/>
          <w:sz w:val="28"/>
          <w:szCs w:val="28"/>
        </w:rPr>
        <w:fldChar w:fldCharType="end"/>
      </w:r>
      <w:r w:rsidRPr="00BB4970">
        <w:rPr>
          <w:rFonts w:ascii="仿宋" w:eastAsia="仿宋" w:hAnsi="仿宋"/>
          <w:sz w:val="28"/>
          <w:szCs w:val="28"/>
        </w:rPr>
        <w:fldChar w:fldCharType="begin"/>
      </w:r>
      <w:r w:rsidRPr="00BB4970">
        <w:rPr>
          <w:rFonts w:ascii="仿宋" w:eastAsia="仿宋" w:hAnsi="仿宋"/>
          <w:sz w:val="28"/>
          <w:szCs w:val="28"/>
        </w:rPr>
        <w:instrText>REF _ZH-CN_TOPIC_0164590475-chtext \h</w:instrText>
      </w:r>
      <w:r w:rsidR="0037532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IP地址设计</w:t>
      </w:r>
      <w:r w:rsidRPr="00BB4970">
        <w:rPr>
          <w:rFonts w:ascii="仿宋" w:eastAsia="仿宋" w:hAnsi="仿宋"/>
          <w:sz w:val="28"/>
          <w:szCs w:val="28"/>
        </w:rPr>
        <w:fldChar w:fldCharType="end"/>
      </w:r>
      <w:r w:rsidRPr="00BB4970">
        <w:rPr>
          <w:rFonts w:ascii="仿宋" w:eastAsia="仿宋" w:hAnsi="仿宋"/>
          <w:sz w:val="28"/>
          <w:szCs w:val="28"/>
        </w:rPr>
        <w:t>。WAC的IP地址、AP的IP地址属于管理IP地址，WLAN管理IP设计规划和有线</w:t>
      </w:r>
      <w:proofErr w:type="gramStart"/>
      <w:r w:rsidRPr="00BB4970">
        <w:rPr>
          <w:rFonts w:ascii="仿宋" w:eastAsia="仿宋" w:hAnsi="仿宋"/>
          <w:sz w:val="28"/>
          <w:szCs w:val="28"/>
        </w:rPr>
        <w:t>侧管理</w:t>
      </w:r>
      <w:proofErr w:type="gramEnd"/>
      <w:r w:rsidRPr="00BB4970">
        <w:rPr>
          <w:rFonts w:ascii="仿宋" w:eastAsia="仿宋" w:hAnsi="仿宋"/>
          <w:sz w:val="28"/>
          <w:szCs w:val="28"/>
        </w:rPr>
        <w:t>IP地址差异很大，请参考如下内容。</w:t>
      </w:r>
    </w:p>
    <w:p w14:paraId="6D022450"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网络中WAC的数量较少，IP地址一般通过静态手工配置。</w:t>
      </w:r>
    </w:p>
    <w:p w14:paraId="0637F7A5" w14:textId="72CB16FD"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AP数量较多，建议使用DHCP动态分配。如</w:t>
      </w:r>
      <w:r w:rsidR="00BB4970">
        <w:rPr>
          <w:rFonts w:ascii="仿宋" w:eastAsia="仿宋" w:hAnsi="仿宋" w:hint="eastAsia"/>
          <w:sz w:val="28"/>
          <w:szCs w:val="28"/>
        </w:rPr>
        <w:t>下</w:t>
      </w:r>
      <w:r w:rsidRPr="00BB4970">
        <w:rPr>
          <w:rFonts w:ascii="仿宋" w:eastAsia="仿宋" w:hAnsi="仿宋"/>
          <w:sz w:val="28"/>
          <w:szCs w:val="28"/>
        </w:rPr>
        <w:fldChar w:fldCharType="begin"/>
      </w:r>
      <w:r w:rsidRPr="00BB4970">
        <w:rPr>
          <w:rFonts w:ascii="仿宋" w:eastAsia="仿宋" w:hAnsi="仿宋"/>
          <w:sz w:val="28"/>
          <w:szCs w:val="28"/>
        </w:rPr>
        <w:instrText>REF _table2029715872012 \r \h</w:instrText>
      </w:r>
      <w:r w:rsidR="0037532D" w:rsidRPr="00BB4970">
        <w:rPr>
          <w:rFonts w:ascii="仿宋" w:eastAsia="仿宋" w:hAnsi="仿宋"/>
          <w:sz w:val="28"/>
          <w:szCs w:val="28"/>
        </w:rPr>
        <w:instrText xml:space="preserve"> \* MERGEFORMAT </w:instrText>
      </w:r>
      <w:r w:rsidRPr="00BB4970">
        <w:rPr>
          <w:rFonts w:ascii="仿宋" w:eastAsia="仿宋" w:hAnsi="仿宋"/>
          <w:sz w:val="28"/>
          <w:szCs w:val="28"/>
        </w:rPr>
      </w:r>
      <w:r w:rsidRPr="00BB4970">
        <w:rPr>
          <w:rFonts w:ascii="仿宋" w:eastAsia="仿宋" w:hAnsi="仿宋"/>
          <w:sz w:val="28"/>
          <w:szCs w:val="28"/>
        </w:rPr>
        <w:fldChar w:fldCharType="separate"/>
      </w:r>
      <w:r w:rsidRPr="00BB4970">
        <w:rPr>
          <w:rFonts w:ascii="仿宋" w:eastAsia="仿宋" w:hAnsi="仿宋"/>
          <w:sz w:val="28"/>
          <w:szCs w:val="28"/>
        </w:rPr>
        <w:t>表</w:t>
      </w:r>
      <w:r w:rsidRPr="00BB4970">
        <w:rPr>
          <w:rFonts w:ascii="仿宋" w:eastAsia="仿宋" w:hAnsi="仿宋"/>
          <w:sz w:val="28"/>
          <w:szCs w:val="28"/>
        </w:rPr>
        <w:fldChar w:fldCharType="end"/>
      </w:r>
      <w:r w:rsidRPr="00BB4970">
        <w:rPr>
          <w:rFonts w:ascii="仿宋" w:eastAsia="仿宋" w:hAnsi="仿宋"/>
          <w:sz w:val="28"/>
          <w:szCs w:val="28"/>
        </w:rPr>
        <w:t>所示，一般可使用如下几种地址分配方式。</w:t>
      </w:r>
    </w:p>
    <w:p w14:paraId="2C241BAE" w14:textId="77777777" w:rsidR="00C433BB" w:rsidRPr="00BB4970" w:rsidRDefault="00C433BB" w:rsidP="00BB4970">
      <w:pPr>
        <w:ind w:leftChars="236" w:left="566" w:rightChars="103" w:right="247" w:firstLine="560"/>
        <w:rPr>
          <w:rFonts w:ascii="仿宋" w:eastAsia="仿宋" w:hAnsi="仿宋"/>
          <w:sz w:val="28"/>
          <w:szCs w:val="28"/>
        </w:rPr>
      </w:pPr>
      <w:bookmarkStart w:id="77" w:name="_table2029715872012"/>
      <w:bookmarkEnd w:id="77"/>
      <w:r w:rsidRPr="00BB4970">
        <w:rPr>
          <w:rFonts w:ascii="仿宋" w:eastAsia="仿宋" w:hAnsi="仿宋"/>
          <w:sz w:val="28"/>
          <w:szCs w:val="28"/>
        </w:rPr>
        <w:t>AP IP地址分配方式</w:t>
      </w:r>
    </w:p>
    <w:tbl>
      <w:tblPr>
        <w:tblW w:w="9193"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2273"/>
        <w:gridCol w:w="2648"/>
        <w:gridCol w:w="2004"/>
      </w:tblGrid>
      <w:tr w:rsidR="00C433BB" w:rsidRPr="0037532D" w14:paraId="5A7D6D23" w14:textId="77777777" w:rsidTr="0037532D">
        <w:trPr>
          <w:tblHeader/>
        </w:trPr>
        <w:tc>
          <w:tcPr>
            <w:tcW w:w="1234"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0046B888" w14:textId="77777777" w:rsidR="00C433BB" w:rsidRPr="0037532D" w:rsidRDefault="00C433BB" w:rsidP="00BB4970">
            <w:pPr>
              <w:ind w:leftChars="73" w:left="565" w:rightChars="103" w:right="247" w:firstLineChars="0" w:hanging="390"/>
              <w:jc w:val="left"/>
              <w:rPr>
                <w:rFonts w:ascii="仿宋" w:eastAsia="仿宋" w:hAnsi="仿宋"/>
                <w:szCs w:val="24"/>
              </w:rPr>
            </w:pPr>
            <w:bookmarkStart w:id="78" w:name="PL_MandLCampus_TABLE5" w:colFirst="0" w:colLast="4"/>
            <w:r w:rsidRPr="0037532D">
              <w:rPr>
                <w:rFonts w:ascii="仿宋" w:eastAsia="仿宋" w:hAnsi="仿宋"/>
                <w:szCs w:val="24"/>
              </w:rPr>
              <w:t>地址分配方式</w:t>
            </w:r>
          </w:p>
        </w:tc>
        <w:tc>
          <w:tcPr>
            <w:tcW w:w="1236"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3421F679" w14:textId="77777777" w:rsidR="00C433BB" w:rsidRPr="0037532D" w:rsidRDefault="00C433BB" w:rsidP="00BB4970">
            <w:pPr>
              <w:ind w:leftChars="139" w:left="334" w:rightChars="103" w:right="247" w:firstLineChars="0" w:firstLine="0"/>
              <w:jc w:val="left"/>
              <w:rPr>
                <w:rFonts w:ascii="仿宋" w:eastAsia="仿宋" w:hAnsi="仿宋"/>
                <w:szCs w:val="24"/>
              </w:rPr>
            </w:pPr>
            <w:r w:rsidRPr="0037532D">
              <w:rPr>
                <w:rFonts w:ascii="仿宋" w:eastAsia="仿宋" w:hAnsi="仿宋"/>
                <w:szCs w:val="24"/>
              </w:rPr>
              <w:t>地址分配说明</w:t>
            </w:r>
          </w:p>
        </w:tc>
        <w:tc>
          <w:tcPr>
            <w:tcW w:w="1440"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15F95B39" w14:textId="77777777" w:rsidR="00C433BB" w:rsidRPr="0037532D" w:rsidRDefault="00C433BB" w:rsidP="00BB4970">
            <w:pPr>
              <w:ind w:leftChars="236" w:left="956" w:rightChars="103" w:right="247" w:firstLineChars="0" w:hanging="390"/>
              <w:jc w:val="left"/>
              <w:rPr>
                <w:rFonts w:ascii="仿宋" w:eastAsia="仿宋" w:hAnsi="仿宋"/>
                <w:szCs w:val="24"/>
              </w:rPr>
            </w:pPr>
            <w:r w:rsidRPr="0037532D">
              <w:rPr>
                <w:rFonts w:ascii="仿宋" w:eastAsia="仿宋" w:hAnsi="仿宋"/>
                <w:szCs w:val="24"/>
              </w:rPr>
              <w:t>特点</w:t>
            </w:r>
          </w:p>
        </w:tc>
        <w:tc>
          <w:tcPr>
            <w:tcW w:w="1090"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1A2D64B6" w14:textId="77777777" w:rsidR="00C433BB" w:rsidRPr="0037532D" w:rsidRDefault="00C433BB" w:rsidP="00BB4970">
            <w:pPr>
              <w:ind w:rightChars="103" w:right="247" w:firstLineChars="0"/>
              <w:jc w:val="left"/>
              <w:rPr>
                <w:rFonts w:ascii="仿宋" w:eastAsia="仿宋" w:hAnsi="仿宋"/>
                <w:szCs w:val="24"/>
              </w:rPr>
            </w:pPr>
            <w:r w:rsidRPr="0037532D">
              <w:rPr>
                <w:rFonts w:ascii="仿宋" w:eastAsia="仿宋" w:hAnsi="仿宋"/>
                <w:szCs w:val="24"/>
              </w:rPr>
              <w:t>应用场景</w:t>
            </w:r>
          </w:p>
        </w:tc>
      </w:tr>
      <w:tr w:rsidR="00C433BB" w:rsidRPr="0037532D" w14:paraId="2A332AC6" w14:textId="77777777" w:rsidTr="0037532D">
        <w:tc>
          <w:tcPr>
            <w:tcW w:w="1234" w:type="pct"/>
            <w:tcBorders>
              <w:top w:val="single" w:sz="6" w:space="0" w:color="000000"/>
              <w:bottom w:val="single" w:sz="6" w:space="0" w:color="000000"/>
              <w:right w:val="single" w:sz="6" w:space="0" w:color="000000"/>
            </w:tcBorders>
            <w:shd w:val="clear" w:color="auto" w:fill="auto"/>
          </w:tcPr>
          <w:p w14:paraId="18D0BB72"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根据Option60分配</w:t>
            </w:r>
          </w:p>
        </w:tc>
        <w:tc>
          <w:tcPr>
            <w:tcW w:w="1236" w:type="pct"/>
            <w:tcBorders>
              <w:top w:val="single" w:sz="6" w:space="0" w:color="000000"/>
              <w:bottom w:val="single" w:sz="6" w:space="0" w:color="000000"/>
              <w:right w:val="single" w:sz="6" w:space="0" w:color="000000"/>
            </w:tcBorders>
            <w:shd w:val="clear" w:color="auto" w:fill="auto"/>
          </w:tcPr>
          <w:p w14:paraId="1AB3D530"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DHCP Server通过匹配Option 60字符串，来为AP分配地址。</w:t>
            </w:r>
          </w:p>
        </w:tc>
        <w:tc>
          <w:tcPr>
            <w:tcW w:w="1440" w:type="pct"/>
            <w:tcBorders>
              <w:top w:val="single" w:sz="6" w:space="0" w:color="000000"/>
              <w:bottom w:val="single" w:sz="6" w:space="0" w:color="000000"/>
              <w:right w:val="single" w:sz="6" w:space="0" w:color="000000"/>
            </w:tcBorders>
            <w:shd w:val="clear" w:color="auto" w:fill="auto"/>
          </w:tcPr>
          <w:p w14:paraId="000664F0" w14:textId="77777777" w:rsidR="00C433BB" w:rsidRPr="0037532D" w:rsidRDefault="00C433BB" w:rsidP="00BB4970">
            <w:pPr>
              <w:ind w:rightChars="-2" w:right="-5" w:firstLineChars="0" w:firstLine="0"/>
              <w:jc w:val="left"/>
              <w:rPr>
                <w:rFonts w:ascii="仿宋" w:eastAsia="仿宋" w:hAnsi="仿宋"/>
                <w:szCs w:val="24"/>
              </w:rPr>
            </w:pPr>
            <w:r w:rsidRPr="0037532D">
              <w:rPr>
                <w:rFonts w:ascii="仿宋" w:eastAsia="仿宋" w:hAnsi="仿宋"/>
                <w:szCs w:val="24"/>
              </w:rPr>
              <w:t>AP与无线用户的IP地址分离。</w:t>
            </w:r>
          </w:p>
          <w:p w14:paraId="105AFE24" w14:textId="77777777" w:rsidR="00C433BB" w:rsidRPr="0037532D" w:rsidRDefault="00C433BB" w:rsidP="00BB4970">
            <w:pPr>
              <w:ind w:rightChars="-2" w:right="-5" w:firstLineChars="0" w:firstLine="0"/>
              <w:jc w:val="left"/>
              <w:rPr>
                <w:rFonts w:ascii="仿宋" w:eastAsia="仿宋" w:hAnsi="仿宋"/>
                <w:szCs w:val="24"/>
              </w:rPr>
            </w:pPr>
            <w:r w:rsidRPr="0037532D">
              <w:rPr>
                <w:rFonts w:ascii="仿宋" w:eastAsia="仿宋" w:hAnsi="仿宋"/>
                <w:szCs w:val="24"/>
              </w:rPr>
              <w:t>交换机等设备充当DHCP Relay时需要支持识别Option 60。</w:t>
            </w:r>
          </w:p>
        </w:tc>
        <w:tc>
          <w:tcPr>
            <w:tcW w:w="1090" w:type="pct"/>
            <w:tcBorders>
              <w:top w:val="single" w:sz="6" w:space="0" w:color="000000"/>
              <w:bottom w:val="single" w:sz="6" w:space="0" w:color="000000"/>
            </w:tcBorders>
            <w:shd w:val="clear" w:color="auto" w:fill="auto"/>
          </w:tcPr>
          <w:p w14:paraId="0DD47257"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适用于对设备IP地址管理与用户IP地址管理要求隔离的场景。</w:t>
            </w:r>
          </w:p>
        </w:tc>
      </w:tr>
      <w:tr w:rsidR="00C433BB" w:rsidRPr="0037532D" w14:paraId="5091AB23" w14:textId="77777777" w:rsidTr="0037532D">
        <w:tc>
          <w:tcPr>
            <w:tcW w:w="1234" w:type="pct"/>
            <w:tcBorders>
              <w:top w:val="single" w:sz="6" w:space="0" w:color="000000"/>
              <w:bottom w:val="single" w:sz="6" w:space="0" w:color="000000"/>
              <w:right w:val="single" w:sz="6" w:space="0" w:color="000000"/>
            </w:tcBorders>
            <w:shd w:val="clear" w:color="auto" w:fill="auto"/>
          </w:tcPr>
          <w:p w14:paraId="07FCB3EF"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根据VLAN分配</w:t>
            </w:r>
          </w:p>
        </w:tc>
        <w:tc>
          <w:tcPr>
            <w:tcW w:w="1236" w:type="pct"/>
            <w:tcBorders>
              <w:top w:val="single" w:sz="6" w:space="0" w:color="000000"/>
              <w:bottom w:val="single" w:sz="6" w:space="0" w:color="000000"/>
              <w:right w:val="single" w:sz="6" w:space="0" w:color="000000"/>
            </w:tcBorders>
            <w:shd w:val="clear" w:color="auto" w:fill="auto"/>
          </w:tcPr>
          <w:p w14:paraId="048F9C76"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AP相连交换机端口以Trunk方式加入VLAN，通过VLAN对应的地址</w:t>
            </w:r>
            <w:proofErr w:type="gramStart"/>
            <w:r w:rsidRPr="0037532D">
              <w:rPr>
                <w:rFonts w:ascii="仿宋" w:eastAsia="仿宋" w:hAnsi="仿宋"/>
                <w:szCs w:val="24"/>
              </w:rPr>
              <w:t>池分配</w:t>
            </w:r>
            <w:proofErr w:type="gramEnd"/>
            <w:r w:rsidRPr="0037532D">
              <w:rPr>
                <w:rFonts w:ascii="仿宋" w:eastAsia="仿宋" w:hAnsi="仿宋"/>
                <w:szCs w:val="24"/>
              </w:rPr>
              <w:t>IP地址。</w:t>
            </w:r>
          </w:p>
        </w:tc>
        <w:tc>
          <w:tcPr>
            <w:tcW w:w="1440" w:type="pct"/>
            <w:tcBorders>
              <w:top w:val="single" w:sz="6" w:space="0" w:color="000000"/>
              <w:bottom w:val="single" w:sz="6" w:space="0" w:color="000000"/>
              <w:right w:val="single" w:sz="6" w:space="0" w:color="000000"/>
            </w:tcBorders>
            <w:shd w:val="clear" w:color="auto" w:fill="auto"/>
          </w:tcPr>
          <w:p w14:paraId="14721D08"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AP与无线用户的IP地址分离。</w:t>
            </w:r>
          </w:p>
          <w:p w14:paraId="78D07E4A"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网络配置工作量较大，不利于AP即插即用。</w:t>
            </w:r>
          </w:p>
        </w:tc>
        <w:tc>
          <w:tcPr>
            <w:tcW w:w="1090" w:type="pct"/>
            <w:tcBorders>
              <w:top w:val="single" w:sz="6" w:space="0" w:color="000000"/>
              <w:bottom w:val="single" w:sz="6" w:space="0" w:color="000000"/>
            </w:tcBorders>
            <w:shd w:val="clear" w:color="auto" w:fill="auto"/>
          </w:tcPr>
          <w:p w14:paraId="7189DA89" w14:textId="77777777" w:rsidR="00C433BB" w:rsidRPr="0037532D" w:rsidRDefault="00C433BB" w:rsidP="00BB4970">
            <w:pPr>
              <w:ind w:firstLineChars="0" w:firstLine="0"/>
              <w:jc w:val="left"/>
              <w:rPr>
                <w:rFonts w:ascii="仿宋" w:eastAsia="仿宋" w:hAnsi="仿宋"/>
                <w:szCs w:val="24"/>
              </w:rPr>
            </w:pPr>
            <w:r w:rsidRPr="0037532D">
              <w:rPr>
                <w:rFonts w:ascii="仿宋" w:eastAsia="仿宋" w:hAnsi="仿宋"/>
                <w:szCs w:val="24"/>
              </w:rPr>
              <w:t>适用于对设备IP地址管理与用户IP地址管理要求隔离的场景。</w:t>
            </w:r>
          </w:p>
        </w:tc>
      </w:tr>
      <w:bookmarkEnd w:id="78"/>
    </w:tbl>
    <w:p w14:paraId="7F5F30CF" w14:textId="77777777" w:rsidR="00C433BB" w:rsidRPr="0037532D" w:rsidRDefault="00C433BB" w:rsidP="00992704">
      <w:pPr>
        <w:ind w:leftChars="236" w:left="566" w:rightChars="103" w:right="247" w:firstLineChars="0" w:firstLine="1"/>
        <w:jc w:val="left"/>
        <w:rPr>
          <w:rFonts w:ascii="仿宋" w:eastAsia="仿宋" w:hAnsi="仿宋"/>
          <w:szCs w:val="24"/>
        </w:rPr>
      </w:pPr>
    </w:p>
    <w:p w14:paraId="01E05FE7"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lastRenderedPageBreak/>
        <w:t>WAC作为AP的DHCP Server，如果AP的DHCP Server部署在其他设备时，DHCP Server需要支持配置Option43携带WAC的IP地址通告给AP，使AP能够发现WAC。</w:t>
      </w:r>
    </w:p>
    <w:p w14:paraId="17CBC736"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对于无线终端，不同终端可采用不同的分配方式：</w:t>
      </w:r>
    </w:p>
    <w:p w14:paraId="7FA60F20"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普通移动终端，例如手机、便携机等，建议通过DHCP动态分配IP地址；</w:t>
      </w:r>
    </w:p>
    <w:p w14:paraId="209F2B6C"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哑终端（比无线打印机），不支持DHCP，建议静态配置IP地址；</w:t>
      </w:r>
    </w:p>
    <w:p w14:paraId="15519E30" w14:textId="77777777" w:rsidR="00C433BB" w:rsidRPr="00BB4970" w:rsidRDefault="00C433BB" w:rsidP="00BB4970">
      <w:pPr>
        <w:ind w:leftChars="236" w:left="566" w:rightChars="103" w:right="247" w:firstLine="560"/>
        <w:rPr>
          <w:rFonts w:ascii="仿宋" w:eastAsia="仿宋" w:hAnsi="仿宋"/>
          <w:sz w:val="28"/>
          <w:szCs w:val="28"/>
        </w:rPr>
      </w:pPr>
      <w:r w:rsidRPr="00BB4970">
        <w:rPr>
          <w:rFonts w:ascii="仿宋" w:eastAsia="仿宋" w:hAnsi="仿宋"/>
          <w:sz w:val="28"/>
          <w:szCs w:val="28"/>
        </w:rPr>
        <w:t>建议无线终端的DHCP Server与有线终端的DHCP Server保持一致，建议部署独立的DHCP Server。</w:t>
      </w:r>
    </w:p>
    <w:p w14:paraId="772E43A4" w14:textId="6679EE29" w:rsidR="00C433BB" w:rsidRDefault="00B77E8D" w:rsidP="00B77E8D">
      <w:pPr>
        <w:pStyle w:val="30"/>
        <w:ind w:leftChars="236" w:left="566" w:rightChars="103" w:right="247" w:firstLine="1"/>
      </w:pPr>
      <w:bookmarkStart w:id="79" w:name="_ZH-CN_TOPIC_0166807837-chtext"/>
      <w:bookmarkStart w:id="80" w:name="_Toc70234430"/>
      <w:r>
        <w:rPr>
          <w:rFonts w:hint="eastAsia"/>
        </w:rPr>
        <w:t>3</w:t>
      </w:r>
      <w:r>
        <w:t xml:space="preserve">.6.6 </w:t>
      </w:r>
      <w:r w:rsidR="00C433BB">
        <w:t>网关设计</w:t>
      </w:r>
      <w:bookmarkEnd w:id="79"/>
      <w:bookmarkEnd w:id="80"/>
    </w:p>
    <w:p w14:paraId="44E5F139" w14:textId="0BBDB3A6"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在非虚拟化网络方案中，无线用户的网关 部署在WAC上，如</w:t>
      </w:r>
      <w:r w:rsidRPr="00B77E8D">
        <w:rPr>
          <w:rFonts w:ascii="仿宋" w:eastAsia="仿宋" w:hAnsi="仿宋"/>
          <w:sz w:val="28"/>
          <w:szCs w:val="28"/>
        </w:rPr>
        <w:fldChar w:fldCharType="begin"/>
      </w:r>
      <w:r w:rsidRPr="00B77E8D">
        <w:rPr>
          <w:rFonts w:ascii="仿宋" w:eastAsia="仿宋" w:hAnsi="仿宋"/>
          <w:sz w:val="28"/>
          <w:szCs w:val="28"/>
        </w:rPr>
        <w:instrText>REF _ZH-CN_TOPIC_0164590398 \r \h</w:instrText>
      </w:r>
      <w:r w:rsidR="005A4A5D" w:rsidRPr="00B77E8D">
        <w:rPr>
          <w:rFonts w:ascii="仿宋" w:eastAsia="仿宋" w:hAnsi="仿宋"/>
          <w:sz w:val="28"/>
          <w:szCs w:val="28"/>
        </w:rPr>
        <w:instrText xml:space="preserve"> \* MERGEFORMAT </w:instrText>
      </w:r>
      <w:r w:rsidRPr="00B77E8D">
        <w:rPr>
          <w:rFonts w:ascii="仿宋" w:eastAsia="仿宋" w:hAnsi="仿宋"/>
          <w:sz w:val="28"/>
          <w:szCs w:val="28"/>
        </w:rPr>
      </w:r>
      <w:r w:rsidRPr="00B77E8D">
        <w:rPr>
          <w:rFonts w:ascii="仿宋" w:eastAsia="仿宋" w:hAnsi="仿宋"/>
          <w:sz w:val="28"/>
          <w:szCs w:val="28"/>
        </w:rPr>
        <w:fldChar w:fldCharType="separate"/>
      </w:r>
      <w:r w:rsidRPr="00B77E8D">
        <w:rPr>
          <w:rFonts w:ascii="仿宋" w:eastAsia="仿宋" w:hAnsi="仿宋"/>
          <w:sz w:val="28"/>
          <w:szCs w:val="28"/>
        </w:rPr>
        <w:t xml:space="preserve">3.4.1 </w:t>
      </w:r>
      <w:r w:rsidRPr="00B77E8D">
        <w:rPr>
          <w:rFonts w:ascii="仿宋" w:eastAsia="仿宋" w:hAnsi="仿宋"/>
          <w:sz w:val="28"/>
          <w:szCs w:val="28"/>
        </w:rPr>
        <w:fldChar w:fldCharType="end"/>
      </w:r>
      <w:r w:rsidRPr="00B77E8D">
        <w:rPr>
          <w:rFonts w:ascii="仿宋" w:eastAsia="仿宋" w:hAnsi="仿宋"/>
          <w:sz w:val="28"/>
          <w:szCs w:val="28"/>
        </w:rPr>
        <w:fldChar w:fldCharType="begin"/>
      </w:r>
      <w:r w:rsidRPr="00B77E8D">
        <w:rPr>
          <w:rFonts w:ascii="仿宋" w:eastAsia="仿宋" w:hAnsi="仿宋"/>
          <w:sz w:val="28"/>
          <w:szCs w:val="28"/>
        </w:rPr>
        <w:instrText>REF _ZH-CN_TOPIC_0164590398-chtext \h</w:instrText>
      </w:r>
      <w:r w:rsidR="005A4A5D" w:rsidRPr="00B77E8D">
        <w:rPr>
          <w:rFonts w:ascii="仿宋" w:eastAsia="仿宋" w:hAnsi="仿宋"/>
          <w:sz w:val="28"/>
          <w:szCs w:val="28"/>
        </w:rPr>
        <w:instrText xml:space="preserve"> \* MERGEFORMAT </w:instrText>
      </w:r>
      <w:r w:rsidRPr="00B77E8D">
        <w:rPr>
          <w:rFonts w:ascii="仿宋" w:eastAsia="仿宋" w:hAnsi="仿宋"/>
          <w:sz w:val="28"/>
          <w:szCs w:val="28"/>
        </w:rPr>
      </w:r>
      <w:r w:rsidRPr="00B77E8D">
        <w:rPr>
          <w:rFonts w:ascii="仿宋" w:eastAsia="仿宋" w:hAnsi="仿宋"/>
          <w:sz w:val="28"/>
          <w:szCs w:val="28"/>
        </w:rPr>
        <w:fldChar w:fldCharType="separate"/>
      </w:r>
      <w:r w:rsidRPr="00B77E8D">
        <w:rPr>
          <w:rFonts w:ascii="仿宋" w:eastAsia="仿宋" w:hAnsi="仿宋"/>
          <w:sz w:val="28"/>
          <w:szCs w:val="28"/>
        </w:rPr>
        <w:t>物理网络设计</w:t>
      </w:r>
      <w:r w:rsidRPr="00B77E8D">
        <w:rPr>
          <w:rFonts w:ascii="仿宋" w:eastAsia="仿宋" w:hAnsi="仿宋"/>
          <w:sz w:val="28"/>
          <w:szCs w:val="28"/>
        </w:rPr>
        <w:fldChar w:fldCharType="end"/>
      </w:r>
      <w:r w:rsidRPr="00B77E8D">
        <w:rPr>
          <w:rFonts w:ascii="仿宋" w:eastAsia="仿宋" w:hAnsi="仿宋"/>
          <w:sz w:val="28"/>
          <w:szCs w:val="28"/>
        </w:rPr>
        <w:t>所述，WAC建议部署在核心层。</w:t>
      </w:r>
    </w:p>
    <w:p w14:paraId="44640148" w14:textId="77777777" w:rsidR="00C433BB" w:rsidRPr="00B77E8D" w:rsidRDefault="00C433BB" w:rsidP="0029387A">
      <w:pPr>
        <w:pStyle w:val="4"/>
        <w:numPr>
          <w:ilvl w:val="0"/>
          <w:numId w:val="19"/>
        </w:numPr>
        <w:ind w:rightChars="103" w:right="247"/>
      </w:pPr>
      <w:bookmarkStart w:id="81" w:name="_ZH-CN_TOPIC_0163720249-chtext"/>
      <w:r w:rsidRPr="00B77E8D">
        <w:t>AP管理设计</w:t>
      </w:r>
      <w:bookmarkEnd w:id="81"/>
    </w:p>
    <w:p w14:paraId="4B91FE5F"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为了便于管理大量AP，通常对AP进行分组管理，以进行批量配置与升级等。</w:t>
      </w:r>
    </w:p>
    <w:p w14:paraId="3AD86CD6"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AP组划分</w:t>
      </w:r>
    </w:p>
    <w:p w14:paraId="1BD41DE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AP组用来实现对批量AP的配置管理，通过使AP继承其所属组的配置来实现对大量AP的配置。</w:t>
      </w:r>
    </w:p>
    <w:p w14:paraId="338C817C"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在划分AP组时可以参考如下几个原则：</w:t>
      </w:r>
    </w:p>
    <w:p w14:paraId="305045F8"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lastRenderedPageBreak/>
        <w:t>按照物理位置划分，例如同一楼层的AP划分到同一个AP组，该方式为首选方式；</w:t>
      </w:r>
    </w:p>
    <w:p w14:paraId="1298FF5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按照设备型号划分；</w:t>
      </w:r>
    </w:p>
    <w:p w14:paraId="12890BBF"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按照IP/MAC地址划分；</w:t>
      </w:r>
    </w:p>
    <w:p w14:paraId="2E944F04"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按照序列号划分；</w:t>
      </w:r>
    </w:p>
    <w:p w14:paraId="0AA821E0"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AP版本升级</w:t>
      </w:r>
    </w:p>
    <w:p w14:paraId="6F28448C"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为了减少AP版本升级过程对网络的影响，通常在网络业务处于</w:t>
      </w:r>
      <w:proofErr w:type="gramStart"/>
      <w:r w:rsidRPr="00B77E8D">
        <w:rPr>
          <w:rFonts w:ascii="仿宋" w:eastAsia="仿宋" w:hAnsi="仿宋"/>
          <w:sz w:val="28"/>
          <w:szCs w:val="28"/>
        </w:rPr>
        <w:t>非运行</w:t>
      </w:r>
      <w:proofErr w:type="gramEnd"/>
      <w:r w:rsidRPr="00B77E8D">
        <w:rPr>
          <w:rFonts w:ascii="仿宋" w:eastAsia="仿宋" w:hAnsi="仿宋"/>
          <w:sz w:val="28"/>
          <w:szCs w:val="28"/>
        </w:rPr>
        <w:t>状态时，分批次的对网络中的设备进行升级。</w:t>
      </w:r>
    </w:p>
    <w:p w14:paraId="76DA9535"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通过规划升级任务，可灵活的对网络进行升级，对于Fit AP+ WAC的模式，具体规划包括：</w:t>
      </w:r>
    </w:p>
    <w:p w14:paraId="3A9B1741"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升级范围：可对批量AP进行升级，也可对单个AP进行升级；</w:t>
      </w:r>
    </w:p>
    <w:p w14:paraId="6AD7DBF9"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AP类型：可对特定款型的AP进行升级；</w:t>
      </w:r>
    </w:p>
    <w:p w14:paraId="761EC49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AP组：可对指定的AP组进行升级；</w:t>
      </w:r>
    </w:p>
    <w:p w14:paraId="156976E8"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升级方式：包括立即升级、上线自动升级、定时升级与仅下载升级文件（需手动复位AP）。</w:t>
      </w:r>
    </w:p>
    <w:p w14:paraId="0A035ADB" w14:textId="77777777" w:rsidR="00C433BB" w:rsidRDefault="00C433BB" w:rsidP="0029387A">
      <w:pPr>
        <w:pStyle w:val="4"/>
        <w:numPr>
          <w:ilvl w:val="0"/>
          <w:numId w:val="19"/>
        </w:numPr>
        <w:ind w:rightChars="103" w:right="247"/>
      </w:pPr>
      <w:bookmarkStart w:id="82" w:name="_ZH-CN_TOPIC_0164590403-chtext"/>
      <w:r>
        <w:t>QoS设计</w:t>
      </w:r>
      <w:bookmarkEnd w:id="82"/>
    </w:p>
    <w:p w14:paraId="3DC13C5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WLAN网络普遍存在的业务体验问题包括如下几个方面：</w:t>
      </w:r>
    </w:p>
    <w:p w14:paraId="39353CC3"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单个终端过量占用无线侧带宽导致其他终端体验差；</w:t>
      </w:r>
    </w:p>
    <w:p w14:paraId="4A68C62D"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网络中低速终端影响整网组播业务的体验；</w:t>
      </w:r>
    </w:p>
    <w:p w14:paraId="3087952C"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如何保障VIP用户的用网体验；</w:t>
      </w:r>
    </w:p>
    <w:p w14:paraId="5C72973E"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lastRenderedPageBreak/>
        <w:t>如何保障办公应用的体验；</w:t>
      </w:r>
    </w:p>
    <w:p w14:paraId="332112B2"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如何保障音视频业务的体验；</w:t>
      </w:r>
    </w:p>
    <w:p w14:paraId="16D70318"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针对上述的WLAN网络体验问题，WLAN QoS的设计建议如下：</w:t>
      </w:r>
    </w:p>
    <w:p w14:paraId="519E6DAF"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按照实际业务需要，限制单用户的最大带宽使用；如果规划了多个SSID，对于非关键SSID，可限制该SSID的总带宽使用。</w:t>
      </w:r>
    </w:p>
    <w:p w14:paraId="45E2B4B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对于会议室、礼堂、体育场馆等高密场景，用户对信道的抢占非常激烈，导致每个用户的上网质量变差，通常建议开启如下两个功能：</w:t>
      </w:r>
    </w:p>
    <w:p w14:paraId="253C41D4"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用户接入控制CAC（Calling Access Control）功能，基于射频的信道利用率、在线用户数目或终端信噪比，设置门限值控制用户的接入，以保证在线用户的上网质量。</w:t>
      </w:r>
    </w:p>
    <w:p w14:paraId="13B617F8"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动态调整EDCA参数的功能，动态EDCA参数调整通过感知用户数量，灵活调整物理信道竞争参数，降低碰撞几率，大大提升整体吞吐量，有效提升用户体验。</w:t>
      </w:r>
    </w:p>
    <w:p w14:paraId="4BC2302D"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为促使终端（特别是粘性终端）能够重新关联或者漫游到信号更好的AP上，可开启快速强制用户下线功能，</w:t>
      </w:r>
      <w:proofErr w:type="gramStart"/>
      <w:r w:rsidRPr="00B77E8D">
        <w:rPr>
          <w:rFonts w:ascii="仿宋" w:eastAsia="仿宋" w:hAnsi="仿宋"/>
          <w:sz w:val="28"/>
          <w:szCs w:val="28"/>
        </w:rPr>
        <w:t>迫使低</w:t>
      </w:r>
      <w:proofErr w:type="gramEnd"/>
      <w:r w:rsidRPr="00B77E8D">
        <w:rPr>
          <w:rFonts w:ascii="仿宋" w:eastAsia="仿宋" w:hAnsi="仿宋"/>
          <w:sz w:val="28"/>
          <w:szCs w:val="28"/>
        </w:rPr>
        <w:t>信噪比或者低速的终端下线。</w:t>
      </w:r>
    </w:p>
    <w:p w14:paraId="73BF1931"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对组播业务体验要求高的场景，为避免网络中低速终端对组播业务的影响，建议开启组播转单播功能，以提高组播业务的体验（例如高清视频点播业务）。</w:t>
      </w:r>
    </w:p>
    <w:p w14:paraId="05366DC2"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在存在需要保障VIP用户体验的场景，建议开启VIP用户优先接入功能，以达到如下体验效果：</w:t>
      </w:r>
    </w:p>
    <w:p w14:paraId="141D4FD2"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VIP用户优先接入；</w:t>
      </w:r>
    </w:p>
    <w:p w14:paraId="438BE270"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lastRenderedPageBreak/>
        <w:t>VIP用户业务不被限速；</w:t>
      </w:r>
    </w:p>
    <w:p w14:paraId="687AB089"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VIP用户业务优先调度；</w:t>
      </w:r>
    </w:p>
    <w:p w14:paraId="45D36D68"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在企业办公、高教等场景，通常需要对办公应用（特别是音视频业务）提供差异化的QoS能力，优先保障办公应用与音视频业务。</w:t>
      </w:r>
    </w:p>
    <w:p w14:paraId="5B190F5D"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为对办公应用提供差异化的QoS，提升音视频业务的体验，需要开启SAC（智能应用控制）功能。</w:t>
      </w:r>
    </w:p>
    <w:p w14:paraId="6B6F41C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基于SAC的QoS策略控制</w:t>
      </w:r>
    </w:p>
    <w:p w14:paraId="263BEEE0" w14:textId="77777777" w:rsidR="00C433BB" w:rsidRPr="005A4A5D" w:rsidRDefault="00C433BB" w:rsidP="00992704">
      <w:pPr>
        <w:ind w:leftChars="236" w:left="566" w:rightChars="103" w:right="247" w:firstLineChars="0" w:firstLine="1"/>
        <w:jc w:val="left"/>
        <w:rPr>
          <w:rFonts w:ascii="仿宋" w:eastAsia="仿宋" w:hAnsi="仿宋"/>
          <w:szCs w:val="24"/>
        </w:rPr>
      </w:pPr>
      <w:r w:rsidRPr="005A4A5D">
        <w:rPr>
          <w:rFonts w:ascii="仿宋" w:eastAsia="仿宋" w:hAnsi="仿宋"/>
          <w:noProof/>
          <w:szCs w:val="24"/>
        </w:rPr>
        <w:drawing>
          <wp:inline distT="0" distB="0" distL="0" distR="0" wp14:anchorId="3ACFEFB0" wp14:editId="562B16BE">
            <wp:extent cx="3333750" cy="1476375"/>
            <wp:effectExtent l="0" t="0" r="0" b="9525"/>
            <wp:docPr id="11" name="d0e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e22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3750" cy="1476375"/>
                    </a:xfrm>
                    <a:prstGeom prst="rect">
                      <a:avLst/>
                    </a:prstGeom>
                    <a:noFill/>
                    <a:ln>
                      <a:noFill/>
                    </a:ln>
                  </pic:spPr>
                </pic:pic>
              </a:graphicData>
            </a:graphic>
          </wp:inline>
        </w:drawing>
      </w:r>
    </w:p>
    <w:p w14:paraId="6447D107" w14:textId="77777777" w:rsidR="00C433BB" w:rsidRPr="005A4A5D" w:rsidRDefault="00C433BB" w:rsidP="00992704">
      <w:pPr>
        <w:ind w:leftChars="236" w:left="566" w:rightChars="103" w:right="247" w:firstLineChars="0" w:firstLine="1"/>
        <w:jc w:val="left"/>
        <w:rPr>
          <w:rFonts w:ascii="仿宋" w:eastAsia="仿宋" w:hAnsi="仿宋"/>
          <w:szCs w:val="24"/>
        </w:rPr>
      </w:pPr>
    </w:p>
    <w:p w14:paraId="322AE896"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对于接收到的用户业务流量，AP/WAC基于应用特征码库进行SAC检测；</w:t>
      </w:r>
    </w:p>
    <w:p w14:paraId="3329A3AD"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当匹配到对应的应用程序时，系统才触发对应的QoS策略，提供差异化的QoS；</w:t>
      </w:r>
    </w:p>
    <w:p w14:paraId="5F78EDE0"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当匹配到对应的语音与视频应用时，系统自动提升该业务的流量优先级，提高音视频业务的体验；</w:t>
      </w:r>
    </w:p>
    <w:p w14:paraId="3D4A95E6"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系统根据不同接入用户数，基于算法动态调整EDCA参数和ACK策略，提高语音视频应用的用户体验；</w:t>
      </w:r>
    </w:p>
    <w:p w14:paraId="71656521" w14:textId="7D4DF1C2" w:rsidR="00C433BB" w:rsidRDefault="00B77E8D" w:rsidP="00B77E8D">
      <w:pPr>
        <w:pStyle w:val="30"/>
        <w:ind w:leftChars="236" w:left="566" w:rightChars="103" w:right="247" w:firstLine="1"/>
      </w:pPr>
      <w:bookmarkStart w:id="83" w:name="_ZH-CN_TOPIC_0163780366-chtext"/>
      <w:bookmarkStart w:id="84" w:name="_Toc70234431"/>
      <w:r>
        <w:rPr>
          <w:rFonts w:hint="eastAsia"/>
        </w:rPr>
        <w:lastRenderedPageBreak/>
        <w:t>3</w:t>
      </w:r>
      <w:r>
        <w:t xml:space="preserve">.6.7 </w:t>
      </w:r>
      <w:r w:rsidR="00C433BB">
        <w:t>漫游设计</w:t>
      </w:r>
      <w:bookmarkEnd w:id="83"/>
      <w:bookmarkEnd w:id="84"/>
    </w:p>
    <w:p w14:paraId="59E59541"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漫游需要解决的主要问题有：</w:t>
      </w:r>
    </w:p>
    <w:p w14:paraId="579BB89A"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保证用户IP地址不变，漫游后仍能访问初次上线时关联的网络，且所能执行的业务保持不变。</w:t>
      </w:r>
    </w:p>
    <w:p w14:paraId="0C05CB8F"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避免漫游过程中用户的认证时间过长而导致数据丢包甚至业务中断。</w:t>
      </w:r>
    </w:p>
    <w:p w14:paraId="555ED7B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根据STA漫游的范围不同，无线用户漫游又分为：</w:t>
      </w:r>
    </w:p>
    <w:p w14:paraId="32871646"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WAC内漫游。</w:t>
      </w:r>
    </w:p>
    <w:p w14:paraId="036E4025"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WAC间漫游， WAC间漫游包括二层漫游与三层漫游。</w:t>
      </w:r>
    </w:p>
    <w:p w14:paraId="379F6E35"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在实际部署中，建议采用WAC内漫游的方案，可通过合理的AP分组管理，避免WAC间漫游。对于仓库/厂房中对于时延要求高的业务，建议规划单独的SSID/VLAN，以实现WAC内的二层漫游。</w:t>
      </w:r>
    </w:p>
    <w:p w14:paraId="7A53CBE1"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如果</w:t>
      </w:r>
      <w:proofErr w:type="gramStart"/>
      <w:r w:rsidRPr="00B77E8D">
        <w:rPr>
          <w:rFonts w:ascii="仿宋" w:eastAsia="仿宋" w:hAnsi="仿宋"/>
          <w:sz w:val="28"/>
          <w:szCs w:val="28"/>
        </w:rPr>
        <w:t>采用随板</w:t>
      </w:r>
      <w:proofErr w:type="gramEnd"/>
      <w:r w:rsidRPr="00B77E8D">
        <w:rPr>
          <w:rFonts w:ascii="仿宋" w:eastAsia="仿宋" w:hAnsi="仿宋"/>
          <w:sz w:val="28"/>
          <w:szCs w:val="28"/>
        </w:rPr>
        <w:t>WAC，对于用户漫游规模较大的场景，建议网关部署在核心层。</w:t>
      </w:r>
    </w:p>
    <w:p w14:paraId="7BC174C4" w14:textId="3E0F980F"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除了上述基本的漫游功能外，华为WLAN还支持快速漫游的功能，包括PMK快速漫游与802.11r快速漫游功能，进一步降低用户在AP间的切换时延，不同漫游方式下，终端用户的切换时延如所示。</w:t>
      </w:r>
    </w:p>
    <w:p w14:paraId="47A9711F" w14:textId="77777777" w:rsidR="00C433BB" w:rsidRPr="00B77E8D" w:rsidRDefault="00C433BB" w:rsidP="00B77E8D">
      <w:pPr>
        <w:ind w:leftChars="236" w:left="566" w:rightChars="103" w:right="247" w:firstLine="560"/>
        <w:rPr>
          <w:rFonts w:ascii="仿宋" w:eastAsia="仿宋" w:hAnsi="仿宋"/>
          <w:sz w:val="28"/>
          <w:szCs w:val="28"/>
        </w:rPr>
      </w:pPr>
      <w:bookmarkStart w:id="85" w:name="_table13508185411552"/>
      <w:bookmarkEnd w:id="85"/>
      <w:r w:rsidRPr="00B77E8D">
        <w:rPr>
          <w:rFonts w:ascii="仿宋" w:eastAsia="仿宋" w:hAnsi="仿宋"/>
          <w:sz w:val="28"/>
          <w:szCs w:val="28"/>
        </w:rPr>
        <w:t>不同漫游方式下的终端切换时延</w:t>
      </w:r>
    </w:p>
    <w:tbl>
      <w:tblPr>
        <w:tblW w:w="9334"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1985"/>
        <w:gridCol w:w="2409"/>
        <w:gridCol w:w="2813"/>
      </w:tblGrid>
      <w:tr w:rsidR="00C433BB" w:rsidRPr="005A4A5D" w14:paraId="6FA40E7B" w14:textId="77777777" w:rsidTr="00B77E8D">
        <w:trPr>
          <w:tblHeader/>
        </w:trPr>
        <w:tc>
          <w:tcPr>
            <w:tcW w:w="1139"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4A659E15" w14:textId="77777777" w:rsidR="00C433BB" w:rsidRPr="005A4A5D" w:rsidRDefault="00C433BB" w:rsidP="00B77E8D">
            <w:pPr>
              <w:ind w:rightChars="103" w:right="247" w:firstLineChars="0" w:firstLine="0"/>
              <w:jc w:val="center"/>
              <w:rPr>
                <w:rFonts w:ascii="仿宋" w:eastAsia="仿宋" w:hAnsi="仿宋"/>
                <w:szCs w:val="24"/>
              </w:rPr>
            </w:pPr>
            <w:bookmarkStart w:id="86" w:name="PL_MandLCampus_TABLE6" w:colFirst="0" w:colLast="4"/>
            <w:r w:rsidRPr="005A4A5D">
              <w:rPr>
                <w:rFonts w:ascii="仿宋" w:eastAsia="仿宋" w:hAnsi="仿宋"/>
                <w:szCs w:val="24"/>
              </w:rPr>
              <w:t>漫游类型</w:t>
            </w:r>
          </w:p>
        </w:tc>
        <w:tc>
          <w:tcPr>
            <w:tcW w:w="1063"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376E7414" w14:textId="77777777" w:rsidR="00C433BB" w:rsidRPr="005A4A5D" w:rsidRDefault="00C433BB" w:rsidP="00B77E8D">
            <w:pPr>
              <w:ind w:rightChars="103" w:right="247" w:firstLineChars="0" w:firstLine="0"/>
              <w:jc w:val="center"/>
              <w:rPr>
                <w:rFonts w:ascii="仿宋" w:eastAsia="仿宋" w:hAnsi="仿宋"/>
                <w:szCs w:val="24"/>
              </w:rPr>
            </w:pPr>
            <w:r w:rsidRPr="005A4A5D">
              <w:rPr>
                <w:rFonts w:ascii="仿宋" w:eastAsia="仿宋" w:hAnsi="仿宋"/>
                <w:szCs w:val="24"/>
              </w:rPr>
              <w:t>切换时延(ms)</w:t>
            </w:r>
          </w:p>
        </w:tc>
        <w:tc>
          <w:tcPr>
            <w:tcW w:w="1290"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2368050D" w14:textId="77777777" w:rsidR="00C433BB" w:rsidRPr="005A4A5D" w:rsidRDefault="00C433BB" w:rsidP="00B77E8D">
            <w:pPr>
              <w:ind w:rightChars="103" w:right="247" w:firstLineChars="0" w:firstLine="0"/>
              <w:jc w:val="center"/>
              <w:rPr>
                <w:rFonts w:ascii="仿宋" w:eastAsia="仿宋" w:hAnsi="仿宋"/>
                <w:szCs w:val="24"/>
              </w:rPr>
            </w:pPr>
            <w:r w:rsidRPr="005A4A5D">
              <w:rPr>
                <w:rFonts w:ascii="仿宋" w:eastAsia="仿宋" w:hAnsi="仿宋"/>
                <w:szCs w:val="24"/>
              </w:rPr>
              <w:t>建议</w:t>
            </w:r>
          </w:p>
        </w:tc>
        <w:tc>
          <w:tcPr>
            <w:tcW w:w="1507"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689678C5" w14:textId="77777777" w:rsidR="00C433BB" w:rsidRPr="005A4A5D" w:rsidRDefault="00C433BB" w:rsidP="00B77E8D">
            <w:pPr>
              <w:ind w:rightChars="103" w:right="247" w:firstLineChars="0" w:firstLine="0"/>
              <w:jc w:val="center"/>
              <w:rPr>
                <w:rFonts w:ascii="仿宋" w:eastAsia="仿宋" w:hAnsi="仿宋"/>
                <w:szCs w:val="24"/>
              </w:rPr>
            </w:pPr>
            <w:r w:rsidRPr="005A4A5D">
              <w:rPr>
                <w:rFonts w:ascii="仿宋" w:eastAsia="仿宋" w:hAnsi="仿宋"/>
                <w:szCs w:val="24"/>
              </w:rPr>
              <w:t>说明</w:t>
            </w:r>
          </w:p>
        </w:tc>
      </w:tr>
      <w:tr w:rsidR="00C433BB" w:rsidRPr="005A4A5D" w14:paraId="571B8FB6" w14:textId="77777777" w:rsidTr="00B77E8D">
        <w:tc>
          <w:tcPr>
            <w:tcW w:w="1139" w:type="pct"/>
            <w:tcBorders>
              <w:top w:val="single" w:sz="6" w:space="0" w:color="000000"/>
              <w:bottom w:val="single" w:sz="6" w:space="0" w:color="000000"/>
              <w:right w:val="single" w:sz="6" w:space="0" w:color="000000"/>
            </w:tcBorders>
            <w:shd w:val="clear" w:color="auto" w:fill="auto"/>
          </w:tcPr>
          <w:p w14:paraId="03CC7AA0"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Open/802.11r漫游方式</w:t>
            </w:r>
          </w:p>
        </w:tc>
        <w:tc>
          <w:tcPr>
            <w:tcW w:w="1063" w:type="pct"/>
            <w:tcBorders>
              <w:top w:val="single" w:sz="6" w:space="0" w:color="000000"/>
              <w:bottom w:val="single" w:sz="6" w:space="0" w:color="000000"/>
              <w:right w:val="single" w:sz="6" w:space="0" w:color="000000"/>
            </w:tcBorders>
            <w:shd w:val="clear" w:color="auto" w:fill="auto"/>
          </w:tcPr>
          <w:p w14:paraId="5688FC01"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&lt;50ms</w:t>
            </w:r>
          </w:p>
        </w:tc>
        <w:tc>
          <w:tcPr>
            <w:tcW w:w="1290" w:type="pct"/>
            <w:tcBorders>
              <w:top w:val="single" w:sz="6" w:space="0" w:color="000000"/>
              <w:bottom w:val="single" w:sz="6" w:space="0" w:color="000000"/>
              <w:right w:val="single" w:sz="6" w:space="0" w:color="000000"/>
            </w:tcBorders>
            <w:shd w:val="clear" w:color="auto" w:fill="auto"/>
          </w:tcPr>
          <w:p w14:paraId="60388ED3" w14:textId="2CC7A57A" w:rsidR="00C433BB" w:rsidRPr="005A4A5D" w:rsidRDefault="00C433BB" w:rsidP="00B77E8D">
            <w:pPr>
              <w:ind w:rightChars="-44" w:right="-106" w:firstLineChars="0" w:firstLine="0"/>
              <w:jc w:val="left"/>
              <w:rPr>
                <w:rFonts w:ascii="仿宋" w:eastAsia="仿宋" w:hAnsi="仿宋"/>
                <w:szCs w:val="24"/>
              </w:rPr>
            </w:pPr>
            <w:r w:rsidRPr="005A4A5D">
              <w:rPr>
                <w:rFonts w:ascii="仿宋" w:eastAsia="仿宋" w:hAnsi="仿宋"/>
                <w:szCs w:val="24"/>
              </w:rPr>
              <w:t>如果客户不需要启用PMF功能，建议开802.11r快速漫游功</w:t>
            </w:r>
            <w:r w:rsidRPr="005A4A5D">
              <w:rPr>
                <w:rFonts w:ascii="仿宋" w:eastAsia="仿宋" w:hAnsi="仿宋"/>
                <w:szCs w:val="24"/>
              </w:rPr>
              <w:lastRenderedPageBreak/>
              <w:t>能。</w:t>
            </w:r>
          </w:p>
        </w:tc>
        <w:tc>
          <w:tcPr>
            <w:tcW w:w="1507" w:type="pct"/>
            <w:tcBorders>
              <w:top w:val="single" w:sz="6" w:space="0" w:color="000000"/>
              <w:bottom w:val="single" w:sz="6" w:space="0" w:color="000000"/>
            </w:tcBorders>
            <w:shd w:val="clear" w:color="auto" w:fill="auto"/>
          </w:tcPr>
          <w:p w14:paraId="74CC1408" w14:textId="77777777" w:rsidR="00C433BB" w:rsidRPr="005A4A5D" w:rsidRDefault="00C433BB" w:rsidP="00B77E8D">
            <w:pPr>
              <w:ind w:rightChars="2" w:right="5" w:firstLineChars="0" w:firstLine="0"/>
              <w:jc w:val="left"/>
              <w:rPr>
                <w:rFonts w:ascii="仿宋" w:eastAsia="仿宋" w:hAnsi="仿宋"/>
                <w:szCs w:val="24"/>
              </w:rPr>
            </w:pPr>
            <w:r w:rsidRPr="005A4A5D">
              <w:rPr>
                <w:rFonts w:ascii="仿宋" w:eastAsia="仿宋" w:hAnsi="仿宋"/>
                <w:szCs w:val="24"/>
              </w:rPr>
              <w:lastRenderedPageBreak/>
              <w:t>802.11r快速漫游需要终端也支持该能力，目前主流机型支持较多。</w:t>
            </w:r>
          </w:p>
          <w:p w14:paraId="54297FE0" w14:textId="77777777" w:rsidR="00C433BB" w:rsidRPr="005A4A5D" w:rsidRDefault="00C433BB" w:rsidP="00B77E8D">
            <w:pPr>
              <w:ind w:rightChars="2" w:right="5" w:firstLineChars="0" w:firstLine="0"/>
              <w:jc w:val="left"/>
              <w:rPr>
                <w:rFonts w:ascii="仿宋" w:eastAsia="仿宋" w:hAnsi="仿宋"/>
                <w:szCs w:val="24"/>
              </w:rPr>
            </w:pPr>
            <w:r w:rsidRPr="005A4A5D">
              <w:rPr>
                <w:rFonts w:ascii="仿宋" w:eastAsia="仿宋" w:hAnsi="仿宋"/>
                <w:szCs w:val="24"/>
              </w:rPr>
              <w:lastRenderedPageBreak/>
              <w:t>802.11r快速漫游与PMF功能互斥，即如果配置了802.11r快速漫游，则不能再配置PMF功能。</w:t>
            </w:r>
          </w:p>
        </w:tc>
      </w:tr>
      <w:tr w:rsidR="00C433BB" w:rsidRPr="005A4A5D" w14:paraId="06AE3C0E" w14:textId="77777777" w:rsidTr="00B77E8D">
        <w:tc>
          <w:tcPr>
            <w:tcW w:w="1139" w:type="pct"/>
            <w:tcBorders>
              <w:top w:val="single" w:sz="6" w:space="0" w:color="000000"/>
              <w:bottom w:val="single" w:sz="6" w:space="0" w:color="000000"/>
              <w:right w:val="single" w:sz="6" w:space="0" w:color="000000"/>
            </w:tcBorders>
            <w:shd w:val="clear" w:color="auto" w:fill="auto"/>
          </w:tcPr>
          <w:p w14:paraId="57652311"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lastRenderedPageBreak/>
              <w:t>WPA-PSK/WPA2-PSK/802.1X快速漫游(PMK)</w:t>
            </w:r>
          </w:p>
        </w:tc>
        <w:tc>
          <w:tcPr>
            <w:tcW w:w="1063" w:type="pct"/>
            <w:tcBorders>
              <w:top w:val="single" w:sz="6" w:space="0" w:color="000000"/>
              <w:bottom w:val="single" w:sz="6" w:space="0" w:color="000000"/>
              <w:right w:val="single" w:sz="6" w:space="0" w:color="000000"/>
            </w:tcBorders>
            <w:shd w:val="clear" w:color="auto" w:fill="auto"/>
          </w:tcPr>
          <w:p w14:paraId="5DFF16DF"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&lt;100ms</w:t>
            </w:r>
          </w:p>
        </w:tc>
        <w:tc>
          <w:tcPr>
            <w:tcW w:w="1290" w:type="pct"/>
            <w:tcBorders>
              <w:top w:val="single" w:sz="6" w:space="0" w:color="000000"/>
              <w:bottom w:val="single" w:sz="6" w:space="0" w:color="000000"/>
              <w:right w:val="single" w:sz="6" w:space="0" w:color="000000"/>
            </w:tcBorders>
            <w:shd w:val="clear" w:color="auto" w:fill="auto"/>
          </w:tcPr>
          <w:p w14:paraId="1E1D3EBB"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建议开启PMK快速漫游。</w:t>
            </w:r>
          </w:p>
        </w:tc>
        <w:tc>
          <w:tcPr>
            <w:tcW w:w="1507" w:type="pct"/>
            <w:tcBorders>
              <w:top w:val="single" w:sz="6" w:space="0" w:color="000000"/>
              <w:bottom w:val="single" w:sz="6" w:space="0" w:color="000000"/>
            </w:tcBorders>
            <w:shd w:val="clear" w:color="auto" w:fill="auto"/>
          </w:tcPr>
          <w:p w14:paraId="62FC5DFA" w14:textId="77777777" w:rsidR="00C433BB" w:rsidRPr="005A4A5D" w:rsidRDefault="00C433BB" w:rsidP="00B77E8D">
            <w:pPr>
              <w:ind w:firstLineChars="0" w:firstLine="0"/>
              <w:jc w:val="left"/>
              <w:rPr>
                <w:rFonts w:ascii="仿宋" w:eastAsia="仿宋" w:hAnsi="仿宋"/>
                <w:szCs w:val="24"/>
              </w:rPr>
            </w:pPr>
            <w:r w:rsidRPr="005A4A5D">
              <w:rPr>
                <w:rFonts w:ascii="仿宋" w:eastAsia="仿宋" w:hAnsi="仿宋"/>
                <w:szCs w:val="24"/>
              </w:rPr>
              <w:t>PMK快速漫游需要终端也支持该能力，目前几乎所有终端都具备该能力。</w:t>
            </w:r>
          </w:p>
        </w:tc>
      </w:tr>
      <w:tr w:rsidR="00C433BB" w:rsidRPr="005A4A5D" w14:paraId="1099C8AC" w14:textId="77777777" w:rsidTr="00B77E8D">
        <w:tc>
          <w:tcPr>
            <w:tcW w:w="1139" w:type="pct"/>
            <w:tcBorders>
              <w:top w:val="single" w:sz="6" w:space="0" w:color="000000"/>
              <w:bottom w:val="single" w:sz="6" w:space="0" w:color="000000"/>
              <w:right w:val="single" w:sz="6" w:space="0" w:color="000000"/>
            </w:tcBorders>
            <w:shd w:val="clear" w:color="auto" w:fill="auto"/>
          </w:tcPr>
          <w:p w14:paraId="65429EB4"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802.1X非快速漫游</w:t>
            </w:r>
          </w:p>
        </w:tc>
        <w:tc>
          <w:tcPr>
            <w:tcW w:w="1063" w:type="pct"/>
            <w:tcBorders>
              <w:top w:val="single" w:sz="6" w:space="0" w:color="000000"/>
              <w:bottom w:val="single" w:sz="6" w:space="0" w:color="000000"/>
              <w:right w:val="single" w:sz="6" w:space="0" w:color="000000"/>
            </w:tcBorders>
            <w:shd w:val="clear" w:color="auto" w:fill="auto"/>
          </w:tcPr>
          <w:p w14:paraId="47CF5361"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&lt;250ms</w:t>
            </w:r>
          </w:p>
        </w:tc>
        <w:tc>
          <w:tcPr>
            <w:tcW w:w="1290" w:type="pct"/>
            <w:tcBorders>
              <w:top w:val="single" w:sz="6" w:space="0" w:color="000000"/>
              <w:bottom w:val="single" w:sz="6" w:space="0" w:color="000000"/>
              <w:right w:val="single" w:sz="6" w:space="0" w:color="000000"/>
            </w:tcBorders>
            <w:shd w:val="clear" w:color="auto" w:fill="auto"/>
          </w:tcPr>
          <w:p w14:paraId="77BE90F8"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NA</w:t>
            </w:r>
          </w:p>
        </w:tc>
        <w:tc>
          <w:tcPr>
            <w:tcW w:w="1507" w:type="pct"/>
            <w:tcBorders>
              <w:top w:val="single" w:sz="6" w:space="0" w:color="000000"/>
              <w:bottom w:val="single" w:sz="6" w:space="0" w:color="000000"/>
            </w:tcBorders>
            <w:shd w:val="clear" w:color="auto" w:fill="auto"/>
          </w:tcPr>
          <w:p w14:paraId="64CC670A" w14:textId="77777777" w:rsidR="00C433BB" w:rsidRPr="005A4A5D" w:rsidRDefault="00C433BB" w:rsidP="00B77E8D">
            <w:pPr>
              <w:ind w:rightChars="103" w:right="247" w:firstLineChars="0" w:firstLine="0"/>
              <w:jc w:val="left"/>
              <w:rPr>
                <w:rFonts w:ascii="仿宋" w:eastAsia="仿宋" w:hAnsi="仿宋"/>
                <w:szCs w:val="24"/>
              </w:rPr>
            </w:pPr>
            <w:r w:rsidRPr="005A4A5D">
              <w:rPr>
                <w:rFonts w:ascii="仿宋" w:eastAsia="仿宋" w:hAnsi="仿宋"/>
                <w:szCs w:val="24"/>
              </w:rPr>
              <w:t>NA</w:t>
            </w:r>
          </w:p>
        </w:tc>
      </w:tr>
    </w:tbl>
    <w:p w14:paraId="774B4EC0" w14:textId="13C94E25" w:rsidR="00C433BB" w:rsidRPr="00B77E8D" w:rsidRDefault="00B77E8D" w:rsidP="00B77E8D">
      <w:pPr>
        <w:pStyle w:val="30"/>
        <w:ind w:leftChars="236" w:left="566" w:rightChars="103" w:right="247" w:firstLine="1"/>
      </w:pPr>
      <w:bookmarkStart w:id="87" w:name="_ZH-CN_TOPIC_0163758768-chtext"/>
      <w:bookmarkStart w:id="88" w:name="_Toc70234432"/>
      <w:bookmarkEnd w:id="86"/>
      <w:r>
        <w:rPr>
          <w:rFonts w:hint="eastAsia"/>
        </w:rPr>
        <w:t>3</w:t>
      </w:r>
      <w:r>
        <w:t xml:space="preserve">.6.8 </w:t>
      </w:r>
      <w:r w:rsidR="00C433BB" w:rsidRPr="00B77E8D">
        <w:t>射频资源管理设计</w:t>
      </w:r>
      <w:bookmarkEnd w:id="87"/>
      <w:bookmarkEnd w:id="88"/>
    </w:p>
    <w:p w14:paraId="1F192565"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WLAN网络中，特别是2.4G频段，带外干扰、带内的同频干扰与邻频干扰都存在，而且不同品牌、不同类型、不同款型终端的行为差异也很大，为保证接入服务最优，需对射频资源与用户接入进行协调管理，具体的射频资源管理能力包括：</w:t>
      </w:r>
    </w:p>
    <w:p w14:paraId="22BC6118"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射频调优</w:t>
      </w:r>
    </w:p>
    <w:p w14:paraId="2FE5A18C"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通过射频调优功能，动态调整网络各个AP的信道和功率，使同一WAC管理的各AP的信道和功率保持相对平衡，保证整网AP工作在最佳状态。建议使用定时调</w:t>
      </w:r>
      <w:proofErr w:type="gramStart"/>
      <w:r w:rsidRPr="00B77E8D">
        <w:rPr>
          <w:rFonts w:ascii="仿宋" w:eastAsia="仿宋" w:hAnsi="仿宋"/>
          <w:sz w:val="28"/>
          <w:szCs w:val="28"/>
        </w:rPr>
        <w:t>优方式且</w:t>
      </w:r>
      <w:proofErr w:type="gramEnd"/>
      <w:r w:rsidRPr="00B77E8D">
        <w:rPr>
          <w:rFonts w:ascii="仿宋" w:eastAsia="仿宋" w:hAnsi="仿宋"/>
          <w:sz w:val="28"/>
          <w:szCs w:val="28"/>
        </w:rPr>
        <w:t>将调</w:t>
      </w:r>
      <w:proofErr w:type="gramStart"/>
      <w:r w:rsidRPr="00B77E8D">
        <w:rPr>
          <w:rFonts w:ascii="仿宋" w:eastAsia="仿宋" w:hAnsi="仿宋"/>
          <w:sz w:val="28"/>
          <w:szCs w:val="28"/>
        </w:rPr>
        <w:t>优时间</w:t>
      </w:r>
      <w:proofErr w:type="gramEnd"/>
      <w:r w:rsidRPr="00B77E8D">
        <w:rPr>
          <w:rFonts w:ascii="仿宋" w:eastAsia="仿宋" w:hAnsi="仿宋"/>
          <w:sz w:val="28"/>
          <w:szCs w:val="28"/>
        </w:rPr>
        <w:t>定为用户业务空闲时段（如当地时间凌晨00:00-06:00时段）。</w:t>
      </w:r>
    </w:p>
    <w:p w14:paraId="17734ACF"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频谱导航</w:t>
      </w:r>
    </w:p>
    <w:p w14:paraId="3D099D99"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lastRenderedPageBreak/>
        <w:t>大多数终端同时支持2.4G和5G频段且通常默认选择2.4G，由于2.4G的信道相对较少，2.4G频段通常较拥挤、负载高、干扰大，而信道多且干扰小的5G频段优势得不到发挥。通过频谱导航功能，AP可以控制STA优先接入5G，减少2.4G频段上的负载和干扰，提升用户体验，建议默认开启该能力。</w:t>
      </w:r>
    </w:p>
    <w:p w14:paraId="34EFCB7A"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智能漫游</w:t>
      </w:r>
    </w:p>
    <w:p w14:paraId="6E5DD970"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对于部分老旧款型终端与哑终端，漫游主动性差，始终“坚持”关联在其最初关联的AP上，即使已经与当前关联的AP距离很远、信号很弱、速率很低，依旧不能漫游到其他信号更好的邻居AP，这种终端一般叫粘性终端。粘性终端的影响：</w:t>
      </w:r>
    </w:p>
    <w:p w14:paraId="216BA0E4"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自身业务体验差，终端始终关联在信号差的AP上，无线信道速率下降严重。</w:t>
      </w:r>
    </w:p>
    <w:p w14:paraId="39080067"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影响无线信道整体性能，终端因信号差、速率低而经常传输丢包或者重传，长时间占用无线信道，影响其他终端不能得到足够的信道资源。</w:t>
      </w:r>
    </w:p>
    <w:p w14:paraId="03044464"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智能漫游功能会驱动终端及时漫游到信号更好的邻居AP，从而提升如下体验：</w:t>
      </w:r>
    </w:p>
    <w:p w14:paraId="55C0630E"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性能提升</w:t>
      </w:r>
    </w:p>
    <w:p w14:paraId="50A4E8CD"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通过将信号差的终端漫游到信号更好的AP上，提升终端自身地业务体验和无线信道整体性能。</w:t>
      </w:r>
    </w:p>
    <w:p w14:paraId="6183F3B6"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负载均衡</w:t>
      </w:r>
    </w:p>
    <w:p w14:paraId="1E2974E5"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通过智能漫游，确保每个终端都关联到离自己最近的AP下，实现了</w:t>
      </w:r>
      <w:r w:rsidRPr="00B77E8D">
        <w:rPr>
          <w:rFonts w:ascii="仿宋" w:eastAsia="仿宋" w:hAnsi="仿宋"/>
          <w:sz w:val="28"/>
          <w:szCs w:val="28"/>
        </w:rPr>
        <w:lastRenderedPageBreak/>
        <w:t>AP间负载均衡，建议开启该能力。</w:t>
      </w:r>
    </w:p>
    <w:p w14:paraId="37763E9F"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终端迁移</w:t>
      </w:r>
    </w:p>
    <w:p w14:paraId="4E4D33E6"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在终端已经接入AP后，系统支持通过目标AP选择算法，综合衡量终端的双频能力、AP的负载和信号质量等，引导终端接入更优的AP，建议开启该能力。</w:t>
      </w:r>
    </w:p>
    <w:p w14:paraId="02CCEC1B" w14:textId="6D91AC90" w:rsidR="00C433BB" w:rsidRDefault="00B77E8D" w:rsidP="00B77E8D">
      <w:pPr>
        <w:pStyle w:val="30"/>
        <w:ind w:leftChars="236" w:left="566" w:rightChars="103" w:right="247" w:firstLine="1"/>
      </w:pPr>
      <w:bookmarkStart w:id="89" w:name="_ZH-CN_TOPIC_0163780367-chtext"/>
      <w:bookmarkStart w:id="90" w:name="_Toc70234433"/>
      <w:r>
        <w:t xml:space="preserve">3.6.9 </w:t>
      </w:r>
      <w:r w:rsidR="00C433BB">
        <w:t>可靠性设计</w:t>
      </w:r>
      <w:bookmarkEnd w:id="89"/>
      <w:bookmarkEnd w:id="90"/>
    </w:p>
    <w:p w14:paraId="0A8A6A5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WLAN可靠性主要包括WAC可靠性和AP可靠性。</w:t>
      </w:r>
    </w:p>
    <w:p w14:paraId="7B1ECE6B"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WAC可靠性</w:t>
      </w:r>
    </w:p>
    <w:p w14:paraId="67E1D9E4" w14:textId="77777777"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在WAC+FIT AP架构中，WAC作为整个WLAN网络的控制和管理中心，其安全可靠性尤为重要，因此在构建WLAN网络时需要考虑WAC的可靠性方案。</w:t>
      </w:r>
    </w:p>
    <w:p w14:paraId="5E70FAA2" w14:textId="77777777" w:rsidR="00C433BB" w:rsidRPr="00B77E8D" w:rsidRDefault="00C433BB" w:rsidP="00B77E8D">
      <w:pPr>
        <w:ind w:leftChars="236" w:left="566" w:rightChars="103" w:right="247" w:firstLine="560"/>
        <w:rPr>
          <w:rFonts w:ascii="仿宋" w:eastAsia="仿宋" w:hAnsi="仿宋"/>
          <w:sz w:val="28"/>
          <w:szCs w:val="28"/>
        </w:rPr>
      </w:pPr>
      <w:proofErr w:type="gramStart"/>
      <w:r w:rsidRPr="00B77E8D">
        <w:rPr>
          <w:rFonts w:ascii="仿宋" w:eastAsia="仿宋" w:hAnsi="仿宋"/>
          <w:sz w:val="28"/>
          <w:szCs w:val="28"/>
        </w:rPr>
        <w:t>随板</w:t>
      </w:r>
      <w:proofErr w:type="gramEnd"/>
      <w:r w:rsidRPr="00B77E8D">
        <w:rPr>
          <w:rFonts w:ascii="仿宋" w:eastAsia="仿宋" w:hAnsi="仿宋"/>
          <w:sz w:val="28"/>
          <w:szCs w:val="28"/>
        </w:rPr>
        <w:t>WAC的可靠性基于设备的可靠性，即基于设备堆叠和多链路来实现高可靠性。如果</w:t>
      </w:r>
      <w:proofErr w:type="gramStart"/>
      <w:r w:rsidRPr="00B77E8D">
        <w:rPr>
          <w:rFonts w:ascii="仿宋" w:eastAsia="仿宋" w:hAnsi="仿宋"/>
          <w:sz w:val="28"/>
          <w:szCs w:val="28"/>
        </w:rPr>
        <w:t>选择随板</w:t>
      </w:r>
      <w:proofErr w:type="gramEnd"/>
      <w:r w:rsidRPr="00B77E8D">
        <w:rPr>
          <w:rFonts w:ascii="仿宋" w:eastAsia="仿宋" w:hAnsi="仿宋"/>
          <w:sz w:val="28"/>
          <w:szCs w:val="28"/>
        </w:rPr>
        <w:t>WAC，建议采用堆叠方式。</w:t>
      </w:r>
    </w:p>
    <w:p w14:paraId="2F4C0DE4" w14:textId="6241A139" w:rsidR="00C433BB" w:rsidRPr="00B77E8D" w:rsidRDefault="00C433BB" w:rsidP="00B77E8D">
      <w:pPr>
        <w:ind w:leftChars="236" w:left="566" w:rightChars="103" w:right="247" w:firstLine="560"/>
        <w:rPr>
          <w:rFonts w:ascii="仿宋" w:eastAsia="仿宋" w:hAnsi="仿宋"/>
          <w:sz w:val="28"/>
          <w:szCs w:val="28"/>
        </w:rPr>
      </w:pPr>
      <w:r w:rsidRPr="00B77E8D">
        <w:rPr>
          <w:rFonts w:ascii="仿宋" w:eastAsia="仿宋" w:hAnsi="仿宋"/>
          <w:sz w:val="28"/>
          <w:szCs w:val="28"/>
        </w:rPr>
        <w:t>独立WAC/ACU2的可靠性方案及其对比如</w:t>
      </w:r>
      <w:r w:rsidRPr="00B77E8D">
        <w:rPr>
          <w:rFonts w:ascii="仿宋" w:eastAsia="仿宋" w:hAnsi="仿宋"/>
          <w:sz w:val="28"/>
          <w:szCs w:val="28"/>
        </w:rPr>
        <w:fldChar w:fldCharType="begin"/>
      </w:r>
      <w:r w:rsidRPr="00B77E8D">
        <w:rPr>
          <w:rFonts w:ascii="仿宋" w:eastAsia="仿宋" w:hAnsi="仿宋"/>
          <w:sz w:val="28"/>
          <w:szCs w:val="28"/>
        </w:rPr>
        <w:instrText>REF _table14979125385720 \r \h</w:instrText>
      </w:r>
      <w:r w:rsidR="00D707C2" w:rsidRPr="00B77E8D">
        <w:rPr>
          <w:rFonts w:ascii="仿宋" w:eastAsia="仿宋" w:hAnsi="仿宋"/>
          <w:sz w:val="28"/>
          <w:szCs w:val="28"/>
        </w:rPr>
        <w:instrText xml:space="preserve"> \* MERGEFORMAT </w:instrText>
      </w:r>
      <w:r w:rsidRPr="00B77E8D">
        <w:rPr>
          <w:rFonts w:ascii="仿宋" w:eastAsia="仿宋" w:hAnsi="仿宋"/>
          <w:sz w:val="28"/>
          <w:szCs w:val="28"/>
        </w:rPr>
      </w:r>
      <w:r w:rsidRPr="00B77E8D">
        <w:rPr>
          <w:rFonts w:ascii="仿宋" w:eastAsia="仿宋" w:hAnsi="仿宋"/>
          <w:sz w:val="28"/>
          <w:szCs w:val="28"/>
        </w:rPr>
        <w:fldChar w:fldCharType="separate"/>
      </w:r>
      <w:r w:rsidRPr="00B77E8D">
        <w:rPr>
          <w:rFonts w:ascii="仿宋" w:eastAsia="仿宋" w:hAnsi="仿宋"/>
          <w:sz w:val="28"/>
          <w:szCs w:val="28"/>
        </w:rPr>
        <w:t>表3-8</w:t>
      </w:r>
      <w:r w:rsidRPr="00B77E8D">
        <w:rPr>
          <w:rFonts w:ascii="仿宋" w:eastAsia="仿宋" w:hAnsi="仿宋"/>
          <w:sz w:val="28"/>
          <w:szCs w:val="28"/>
        </w:rPr>
        <w:fldChar w:fldCharType="end"/>
      </w:r>
      <w:r w:rsidRPr="00B77E8D">
        <w:rPr>
          <w:rFonts w:ascii="仿宋" w:eastAsia="仿宋" w:hAnsi="仿宋"/>
          <w:sz w:val="28"/>
          <w:szCs w:val="28"/>
        </w:rPr>
        <w:t>所示，建议采用</w:t>
      </w:r>
      <w:proofErr w:type="gramStart"/>
      <w:r w:rsidRPr="00B77E8D">
        <w:rPr>
          <w:rFonts w:ascii="仿宋" w:eastAsia="仿宋" w:hAnsi="仿宋"/>
          <w:sz w:val="28"/>
          <w:szCs w:val="28"/>
        </w:rPr>
        <w:t>双机热备份</w:t>
      </w:r>
      <w:proofErr w:type="gramEnd"/>
      <w:r w:rsidRPr="00B77E8D">
        <w:rPr>
          <w:rFonts w:ascii="仿宋" w:eastAsia="仿宋" w:hAnsi="仿宋"/>
          <w:sz w:val="28"/>
          <w:szCs w:val="28"/>
        </w:rPr>
        <w:t>的方式。</w:t>
      </w:r>
    </w:p>
    <w:p w14:paraId="13BDB308" w14:textId="77777777" w:rsidR="00C433BB" w:rsidRPr="00B77E8D" w:rsidRDefault="00C433BB" w:rsidP="00B77E8D">
      <w:pPr>
        <w:ind w:leftChars="236" w:left="566" w:rightChars="103" w:right="247" w:firstLine="560"/>
        <w:rPr>
          <w:rFonts w:ascii="仿宋" w:eastAsia="仿宋" w:hAnsi="仿宋"/>
          <w:sz w:val="28"/>
          <w:szCs w:val="28"/>
        </w:rPr>
      </w:pPr>
      <w:bookmarkStart w:id="91" w:name="_table14979125385720"/>
      <w:bookmarkEnd w:id="91"/>
      <w:r w:rsidRPr="00B77E8D">
        <w:rPr>
          <w:rFonts w:ascii="仿宋" w:eastAsia="仿宋" w:hAnsi="仿宋"/>
          <w:sz w:val="28"/>
          <w:szCs w:val="28"/>
        </w:rPr>
        <w:t>WAC备份方案</w:t>
      </w:r>
    </w:p>
    <w:tbl>
      <w:tblPr>
        <w:tblW w:w="961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843"/>
        <w:gridCol w:w="2835"/>
        <w:gridCol w:w="3097"/>
      </w:tblGrid>
      <w:tr w:rsidR="00C433BB" w:rsidRPr="00D707C2" w14:paraId="16156DA4" w14:textId="77777777" w:rsidTr="00623BBC">
        <w:trPr>
          <w:tblHeader/>
        </w:trPr>
        <w:tc>
          <w:tcPr>
            <w:tcW w:w="958"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6F89ED28" w14:textId="77777777" w:rsidR="00C433BB" w:rsidRPr="00D707C2" w:rsidRDefault="00C433BB" w:rsidP="00B77E8D">
            <w:pPr>
              <w:ind w:rightChars="103" w:right="247" w:firstLineChars="0" w:firstLine="0"/>
              <w:jc w:val="center"/>
              <w:rPr>
                <w:rFonts w:ascii="仿宋" w:eastAsia="仿宋" w:hAnsi="仿宋"/>
                <w:szCs w:val="24"/>
              </w:rPr>
            </w:pPr>
            <w:bookmarkStart w:id="92" w:name="PL_MandLCampus_TABLE7" w:colFirst="0" w:colLast="4"/>
            <w:r w:rsidRPr="00D707C2">
              <w:rPr>
                <w:rFonts w:ascii="仿宋" w:eastAsia="仿宋" w:hAnsi="仿宋"/>
                <w:szCs w:val="24"/>
              </w:rPr>
              <w:t>备份方式</w:t>
            </w:r>
          </w:p>
        </w:tc>
        <w:tc>
          <w:tcPr>
            <w:tcW w:w="958"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195BFAAA" w14:textId="77777777" w:rsidR="00C433BB" w:rsidRPr="00D707C2" w:rsidRDefault="00C433BB" w:rsidP="00B77E8D">
            <w:pPr>
              <w:ind w:rightChars="103" w:right="247" w:firstLineChars="0"/>
              <w:jc w:val="center"/>
              <w:rPr>
                <w:rFonts w:ascii="仿宋" w:eastAsia="仿宋" w:hAnsi="仿宋"/>
                <w:szCs w:val="24"/>
              </w:rPr>
            </w:pPr>
            <w:r w:rsidRPr="00D707C2">
              <w:rPr>
                <w:rFonts w:ascii="仿宋" w:eastAsia="仿宋" w:hAnsi="仿宋"/>
                <w:szCs w:val="24"/>
              </w:rPr>
              <w:t>适用场景</w:t>
            </w:r>
          </w:p>
        </w:tc>
        <w:tc>
          <w:tcPr>
            <w:tcW w:w="1474"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78AC0B38" w14:textId="77777777" w:rsidR="00C433BB" w:rsidRPr="00D707C2" w:rsidRDefault="00C433BB" w:rsidP="00B77E8D">
            <w:pPr>
              <w:ind w:rightChars="103" w:right="247" w:firstLineChars="0" w:firstLine="0"/>
              <w:jc w:val="center"/>
              <w:rPr>
                <w:rFonts w:ascii="仿宋" w:eastAsia="仿宋" w:hAnsi="仿宋"/>
                <w:szCs w:val="24"/>
              </w:rPr>
            </w:pPr>
            <w:r w:rsidRPr="00D707C2">
              <w:rPr>
                <w:rFonts w:ascii="仿宋" w:eastAsia="仿宋" w:hAnsi="仿宋"/>
                <w:szCs w:val="24"/>
              </w:rPr>
              <w:t>特点</w:t>
            </w:r>
          </w:p>
        </w:tc>
        <w:tc>
          <w:tcPr>
            <w:tcW w:w="1610"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7B375DC6" w14:textId="77777777" w:rsidR="00C433BB" w:rsidRPr="00D707C2" w:rsidRDefault="00C433BB" w:rsidP="00B77E8D">
            <w:pPr>
              <w:ind w:rightChars="103" w:right="247" w:firstLineChars="0" w:firstLine="0"/>
              <w:jc w:val="center"/>
              <w:rPr>
                <w:rFonts w:ascii="仿宋" w:eastAsia="仿宋" w:hAnsi="仿宋"/>
                <w:szCs w:val="24"/>
              </w:rPr>
            </w:pPr>
            <w:r w:rsidRPr="00D707C2">
              <w:rPr>
                <w:rFonts w:ascii="仿宋" w:eastAsia="仿宋" w:hAnsi="仿宋"/>
                <w:szCs w:val="24"/>
              </w:rPr>
              <w:t>说明</w:t>
            </w:r>
          </w:p>
        </w:tc>
      </w:tr>
      <w:tr w:rsidR="00C433BB" w:rsidRPr="00D707C2" w14:paraId="0701FF85" w14:textId="77777777" w:rsidTr="00623BBC">
        <w:tc>
          <w:tcPr>
            <w:tcW w:w="958" w:type="pct"/>
            <w:tcBorders>
              <w:top w:val="single" w:sz="6" w:space="0" w:color="000000"/>
              <w:bottom w:val="single" w:sz="6" w:space="0" w:color="000000"/>
              <w:right w:val="single" w:sz="6" w:space="0" w:color="000000"/>
            </w:tcBorders>
            <w:shd w:val="clear" w:color="auto" w:fill="auto"/>
          </w:tcPr>
          <w:p w14:paraId="4F1BF808" w14:textId="77777777" w:rsidR="00C433BB" w:rsidRPr="00D707C2" w:rsidRDefault="00C433BB" w:rsidP="00623BBC">
            <w:pPr>
              <w:ind w:firstLineChars="0" w:firstLine="0"/>
              <w:jc w:val="left"/>
              <w:rPr>
                <w:rFonts w:ascii="仿宋" w:eastAsia="仿宋" w:hAnsi="仿宋"/>
                <w:szCs w:val="24"/>
              </w:rPr>
            </w:pPr>
            <w:proofErr w:type="gramStart"/>
            <w:r w:rsidRPr="00D707C2">
              <w:rPr>
                <w:rFonts w:ascii="仿宋" w:eastAsia="仿宋" w:hAnsi="仿宋"/>
                <w:szCs w:val="24"/>
              </w:rPr>
              <w:t>双机热备份</w:t>
            </w:r>
            <w:proofErr w:type="gramEnd"/>
            <w:r w:rsidRPr="00D707C2">
              <w:rPr>
                <w:rFonts w:ascii="仿宋" w:eastAsia="仿宋" w:hAnsi="仿宋"/>
                <w:szCs w:val="24"/>
              </w:rPr>
              <w:t>（包括双链路热备份和VRRP热备份）</w:t>
            </w:r>
          </w:p>
        </w:tc>
        <w:tc>
          <w:tcPr>
            <w:tcW w:w="958" w:type="pct"/>
            <w:tcBorders>
              <w:top w:val="single" w:sz="6" w:space="0" w:color="000000"/>
              <w:bottom w:val="single" w:sz="6" w:space="0" w:color="000000"/>
              <w:right w:val="single" w:sz="6" w:space="0" w:color="000000"/>
            </w:tcBorders>
            <w:shd w:val="clear" w:color="auto" w:fill="auto"/>
          </w:tcPr>
          <w:p w14:paraId="7F07215F" w14:textId="77777777" w:rsidR="00C433BB" w:rsidRPr="00D707C2" w:rsidRDefault="00C433BB" w:rsidP="00623BBC">
            <w:pPr>
              <w:ind w:rightChars="-45" w:right="-108" w:firstLineChars="0" w:firstLine="0"/>
              <w:jc w:val="left"/>
              <w:rPr>
                <w:rFonts w:ascii="仿宋" w:eastAsia="仿宋" w:hAnsi="仿宋"/>
                <w:szCs w:val="24"/>
              </w:rPr>
            </w:pPr>
            <w:r w:rsidRPr="00D707C2">
              <w:rPr>
                <w:rFonts w:ascii="仿宋" w:eastAsia="仿宋" w:hAnsi="仿宋"/>
                <w:szCs w:val="24"/>
              </w:rPr>
              <w:t>对可靠性要求高的场景。</w:t>
            </w:r>
          </w:p>
        </w:tc>
        <w:tc>
          <w:tcPr>
            <w:tcW w:w="1474" w:type="pct"/>
            <w:tcBorders>
              <w:top w:val="single" w:sz="6" w:space="0" w:color="000000"/>
              <w:bottom w:val="single" w:sz="6" w:space="0" w:color="000000"/>
              <w:right w:val="single" w:sz="6" w:space="0" w:color="000000"/>
            </w:tcBorders>
            <w:shd w:val="clear" w:color="auto" w:fill="auto"/>
          </w:tcPr>
          <w:p w14:paraId="4F982AE1" w14:textId="77777777" w:rsidR="00C433BB" w:rsidRPr="00D707C2" w:rsidRDefault="00C433BB" w:rsidP="00623BBC">
            <w:pPr>
              <w:ind w:rightChars="103" w:right="247" w:firstLineChars="0" w:firstLine="0"/>
              <w:jc w:val="left"/>
              <w:rPr>
                <w:rFonts w:ascii="仿宋" w:eastAsia="仿宋" w:hAnsi="仿宋"/>
                <w:szCs w:val="24"/>
              </w:rPr>
            </w:pPr>
            <w:r w:rsidRPr="00D707C2">
              <w:rPr>
                <w:rFonts w:ascii="仿宋" w:eastAsia="仿宋" w:hAnsi="仿宋"/>
                <w:szCs w:val="24"/>
              </w:rPr>
              <w:t>可靠性高。</w:t>
            </w:r>
          </w:p>
          <w:p w14:paraId="1BB1CCD6" w14:textId="77777777" w:rsidR="00C433BB" w:rsidRPr="00D707C2" w:rsidRDefault="00C433BB" w:rsidP="00623BBC">
            <w:pPr>
              <w:ind w:rightChars="103" w:right="247" w:firstLineChars="0" w:firstLine="0"/>
              <w:jc w:val="left"/>
              <w:rPr>
                <w:rFonts w:ascii="仿宋" w:eastAsia="仿宋" w:hAnsi="仿宋"/>
                <w:szCs w:val="24"/>
              </w:rPr>
            </w:pPr>
            <w:r w:rsidRPr="00D707C2">
              <w:rPr>
                <w:rFonts w:ascii="仿宋" w:eastAsia="仿宋" w:hAnsi="仿宋"/>
                <w:szCs w:val="24"/>
              </w:rPr>
              <w:t>用户业务不中断。</w:t>
            </w:r>
          </w:p>
        </w:tc>
        <w:tc>
          <w:tcPr>
            <w:tcW w:w="1610" w:type="pct"/>
            <w:tcBorders>
              <w:top w:val="single" w:sz="6" w:space="0" w:color="000000"/>
              <w:bottom w:val="single" w:sz="6" w:space="0" w:color="000000"/>
            </w:tcBorders>
            <w:shd w:val="clear" w:color="auto" w:fill="auto"/>
          </w:tcPr>
          <w:p w14:paraId="0F0BF215"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1、主备WAC的型号和软件版本需完全一致。</w:t>
            </w:r>
          </w:p>
          <w:p w14:paraId="5852B5EB"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2、</w:t>
            </w:r>
            <w:proofErr w:type="gramStart"/>
            <w:r w:rsidRPr="00D707C2">
              <w:rPr>
                <w:rFonts w:ascii="仿宋" w:eastAsia="仿宋" w:hAnsi="仿宋"/>
                <w:szCs w:val="24"/>
              </w:rPr>
              <w:t>双机热备份</w:t>
            </w:r>
            <w:proofErr w:type="gramEnd"/>
            <w:r w:rsidRPr="00D707C2">
              <w:rPr>
                <w:rFonts w:ascii="仿宋" w:eastAsia="仿宋" w:hAnsi="仿宋"/>
                <w:szCs w:val="24"/>
              </w:rPr>
              <w:t>不能与CAPWAP隧道DTLS加密同时</w:t>
            </w:r>
            <w:r w:rsidRPr="00D707C2">
              <w:rPr>
                <w:rFonts w:ascii="仿宋" w:eastAsia="仿宋" w:hAnsi="仿宋"/>
                <w:szCs w:val="24"/>
              </w:rPr>
              <w:lastRenderedPageBreak/>
              <w:t>配置。</w:t>
            </w:r>
          </w:p>
          <w:p w14:paraId="7819CB3D"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3、VRRP协议是二层协议，只能部署在二层组网中，且VRRP</w:t>
            </w:r>
            <w:proofErr w:type="gramStart"/>
            <w:r w:rsidRPr="00D707C2">
              <w:rPr>
                <w:rFonts w:ascii="仿宋" w:eastAsia="仿宋" w:hAnsi="仿宋"/>
                <w:szCs w:val="24"/>
              </w:rPr>
              <w:t>热备只</w:t>
            </w:r>
            <w:proofErr w:type="gramEnd"/>
            <w:r w:rsidRPr="00D707C2">
              <w:rPr>
                <w:rFonts w:ascii="仿宋" w:eastAsia="仿宋" w:hAnsi="仿宋"/>
                <w:szCs w:val="24"/>
              </w:rPr>
              <w:t>支持主备备份方式。</w:t>
            </w:r>
          </w:p>
          <w:p w14:paraId="1096DF52"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4、终端的DHCP Server不能部署在WAC上。</w:t>
            </w:r>
          </w:p>
        </w:tc>
      </w:tr>
      <w:tr w:rsidR="00C433BB" w:rsidRPr="00D707C2" w14:paraId="293624FF" w14:textId="77777777" w:rsidTr="00623BBC">
        <w:tc>
          <w:tcPr>
            <w:tcW w:w="958" w:type="pct"/>
            <w:tcBorders>
              <w:top w:val="single" w:sz="6" w:space="0" w:color="000000"/>
              <w:bottom w:val="single" w:sz="6" w:space="0" w:color="000000"/>
              <w:right w:val="single" w:sz="6" w:space="0" w:color="000000"/>
            </w:tcBorders>
            <w:shd w:val="clear" w:color="auto" w:fill="auto"/>
          </w:tcPr>
          <w:p w14:paraId="72B443AA" w14:textId="77777777" w:rsidR="00C433BB" w:rsidRPr="00D707C2" w:rsidRDefault="00C433BB" w:rsidP="00623BBC">
            <w:pPr>
              <w:ind w:firstLineChars="0" w:firstLine="0"/>
              <w:jc w:val="left"/>
              <w:rPr>
                <w:rFonts w:ascii="仿宋" w:eastAsia="仿宋" w:hAnsi="仿宋"/>
                <w:szCs w:val="24"/>
              </w:rPr>
            </w:pPr>
            <w:r w:rsidRPr="00D707C2">
              <w:rPr>
                <w:rFonts w:ascii="仿宋" w:eastAsia="仿宋" w:hAnsi="仿宋"/>
                <w:szCs w:val="24"/>
              </w:rPr>
              <w:lastRenderedPageBreak/>
              <w:t>双链路冷备份</w:t>
            </w:r>
          </w:p>
        </w:tc>
        <w:tc>
          <w:tcPr>
            <w:tcW w:w="958" w:type="pct"/>
            <w:tcBorders>
              <w:top w:val="single" w:sz="6" w:space="0" w:color="000000"/>
              <w:bottom w:val="single" w:sz="6" w:space="0" w:color="000000"/>
              <w:right w:val="single" w:sz="6" w:space="0" w:color="000000"/>
            </w:tcBorders>
            <w:shd w:val="clear" w:color="auto" w:fill="auto"/>
          </w:tcPr>
          <w:p w14:paraId="0894D35D" w14:textId="77777777" w:rsidR="00C433BB" w:rsidRPr="00D707C2" w:rsidRDefault="00C433BB" w:rsidP="00623BBC">
            <w:pPr>
              <w:ind w:rightChars="-45" w:right="-108" w:firstLineChars="0" w:firstLine="0"/>
              <w:jc w:val="left"/>
              <w:rPr>
                <w:rFonts w:ascii="仿宋" w:eastAsia="仿宋" w:hAnsi="仿宋"/>
                <w:szCs w:val="24"/>
              </w:rPr>
            </w:pPr>
            <w:r w:rsidRPr="00D707C2">
              <w:rPr>
                <w:rFonts w:ascii="仿宋" w:eastAsia="仿宋" w:hAnsi="仿宋"/>
                <w:szCs w:val="24"/>
              </w:rPr>
              <w:t>对可靠性要求较低的场景。</w:t>
            </w:r>
          </w:p>
        </w:tc>
        <w:tc>
          <w:tcPr>
            <w:tcW w:w="1474" w:type="pct"/>
            <w:tcBorders>
              <w:top w:val="single" w:sz="6" w:space="0" w:color="000000"/>
              <w:bottom w:val="single" w:sz="6" w:space="0" w:color="000000"/>
              <w:right w:val="single" w:sz="6" w:space="0" w:color="000000"/>
            </w:tcBorders>
            <w:shd w:val="clear" w:color="auto" w:fill="auto"/>
          </w:tcPr>
          <w:p w14:paraId="507D3AFA" w14:textId="77777777" w:rsidR="00C433BB" w:rsidRPr="00D707C2" w:rsidRDefault="00C433BB" w:rsidP="00623BBC">
            <w:pPr>
              <w:ind w:leftChars="13" w:left="33" w:firstLineChars="0" w:hanging="2"/>
              <w:jc w:val="left"/>
              <w:rPr>
                <w:rFonts w:ascii="仿宋" w:eastAsia="仿宋" w:hAnsi="仿宋"/>
                <w:szCs w:val="24"/>
              </w:rPr>
            </w:pPr>
            <w:r w:rsidRPr="00D707C2">
              <w:rPr>
                <w:rFonts w:ascii="仿宋" w:eastAsia="仿宋" w:hAnsi="仿宋"/>
                <w:szCs w:val="24"/>
              </w:rPr>
              <w:t>可靠性低于</w:t>
            </w:r>
            <w:proofErr w:type="gramStart"/>
            <w:r w:rsidRPr="00D707C2">
              <w:rPr>
                <w:rFonts w:ascii="仿宋" w:eastAsia="仿宋" w:hAnsi="仿宋"/>
                <w:szCs w:val="24"/>
              </w:rPr>
              <w:t>双机热备份</w:t>
            </w:r>
            <w:proofErr w:type="gramEnd"/>
            <w:r w:rsidRPr="00D707C2">
              <w:rPr>
                <w:rFonts w:ascii="仿宋" w:eastAsia="仿宋" w:hAnsi="仿宋"/>
                <w:szCs w:val="24"/>
              </w:rPr>
              <w:t>方案。</w:t>
            </w:r>
          </w:p>
          <w:p w14:paraId="6F4C5864" w14:textId="77777777" w:rsidR="00C433BB" w:rsidRPr="00D707C2" w:rsidRDefault="00C433BB" w:rsidP="00623BBC">
            <w:pPr>
              <w:ind w:leftChars="12" w:left="31" w:firstLineChars="0" w:hanging="2"/>
              <w:jc w:val="left"/>
              <w:rPr>
                <w:rFonts w:ascii="仿宋" w:eastAsia="仿宋" w:hAnsi="仿宋"/>
                <w:szCs w:val="24"/>
              </w:rPr>
            </w:pPr>
            <w:r w:rsidRPr="00D707C2">
              <w:rPr>
                <w:rFonts w:ascii="仿宋" w:eastAsia="仿宋" w:hAnsi="仿宋"/>
                <w:szCs w:val="24"/>
              </w:rPr>
              <w:t>主备倒换时，终端需重新上线，业务会出现短暂中断。</w:t>
            </w:r>
          </w:p>
        </w:tc>
        <w:tc>
          <w:tcPr>
            <w:tcW w:w="1610" w:type="pct"/>
            <w:tcBorders>
              <w:top w:val="single" w:sz="6" w:space="0" w:color="000000"/>
              <w:bottom w:val="single" w:sz="6" w:space="0" w:color="000000"/>
            </w:tcBorders>
            <w:shd w:val="clear" w:color="auto" w:fill="auto"/>
          </w:tcPr>
          <w:p w14:paraId="5EE7F0C8"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1、主备WAC产品形态可以不同，需保证WAC的软件版本一致。</w:t>
            </w:r>
          </w:p>
          <w:p w14:paraId="030D1DA0"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2、终端的DHCP Server不能部署在WAC上。</w:t>
            </w:r>
          </w:p>
        </w:tc>
      </w:tr>
      <w:tr w:rsidR="00C433BB" w:rsidRPr="00D707C2" w14:paraId="587AAD63" w14:textId="77777777" w:rsidTr="00623BBC">
        <w:tc>
          <w:tcPr>
            <w:tcW w:w="958" w:type="pct"/>
            <w:tcBorders>
              <w:top w:val="single" w:sz="6" w:space="0" w:color="000000"/>
              <w:bottom w:val="single" w:sz="6" w:space="0" w:color="000000"/>
              <w:right w:val="single" w:sz="6" w:space="0" w:color="000000"/>
            </w:tcBorders>
            <w:shd w:val="clear" w:color="auto" w:fill="auto"/>
          </w:tcPr>
          <w:p w14:paraId="1D360203" w14:textId="5EB83767" w:rsidR="00C433BB" w:rsidRPr="00D707C2" w:rsidRDefault="00C433BB" w:rsidP="00623BBC">
            <w:pPr>
              <w:ind w:firstLineChars="0" w:firstLine="0"/>
              <w:jc w:val="left"/>
              <w:rPr>
                <w:rFonts w:ascii="仿宋" w:eastAsia="仿宋" w:hAnsi="仿宋"/>
                <w:szCs w:val="24"/>
              </w:rPr>
            </w:pPr>
            <w:r w:rsidRPr="00D707C2">
              <w:rPr>
                <w:rFonts w:ascii="仿宋" w:eastAsia="仿宋" w:hAnsi="仿宋"/>
                <w:szCs w:val="24"/>
              </w:rPr>
              <w:t>N+1冷备份</w:t>
            </w:r>
          </w:p>
        </w:tc>
        <w:tc>
          <w:tcPr>
            <w:tcW w:w="958" w:type="pct"/>
            <w:tcBorders>
              <w:top w:val="single" w:sz="6" w:space="0" w:color="000000"/>
              <w:bottom w:val="single" w:sz="6" w:space="0" w:color="000000"/>
              <w:right w:val="single" w:sz="6" w:space="0" w:color="000000"/>
            </w:tcBorders>
            <w:shd w:val="clear" w:color="auto" w:fill="auto"/>
          </w:tcPr>
          <w:p w14:paraId="3BF8007C" w14:textId="77777777" w:rsidR="00C433BB" w:rsidRPr="00D707C2" w:rsidRDefault="00C433BB" w:rsidP="00623BBC">
            <w:pPr>
              <w:ind w:rightChars="-45" w:right="-108" w:firstLineChars="0" w:firstLine="0"/>
              <w:jc w:val="left"/>
              <w:rPr>
                <w:rFonts w:ascii="仿宋" w:eastAsia="仿宋" w:hAnsi="仿宋"/>
                <w:szCs w:val="24"/>
              </w:rPr>
            </w:pPr>
            <w:r w:rsidRPr="00D707C2">
              <w:rPr>
                <w:rFonts w:ascii="仿宋" w:eastAsia="仿宋" w:hAnsi="仿宋"/>
                <w:szCs w:val="24"/>
              </w:rPr>
              <w:t>对可靠性要求较低，且对成本控制要求较高的场景。</w:t>
            </w:r>
          </w:p>
        </w:tc>
        <w:tc>
          <w:tcPr>
            <w:tcW w:w="1474" w:type="pct"/>
            <w:tcBorders>
              <w:top w:val="single" w:sz="6" w:space="0" w:color="000000"/>
              <w:bottom w:val="single" w:sz="6" w:space="0" w:color="000000"/>
              <w:right w:val="single" w:sz="6" w:space="0" w:color="000000"/>
            </w:tcBorders>
            <w:shd w:val="clear" w:color="auto" w:fill="auto"/>
          </w:tcPr>
          <w:p w14:paraId="34377541" w14:textId="77777777" w:rsidR="00C433BB" w:rsidRPr="00D707C2" w:rsidRDefault="00C433BB" w:rsidP="00623BBC">
            <w:pPr>
              <w:ind w:left="2" w:rightChars="14" w:right="34" w:firstLineChars="0" w:hanging="2"/>
              <w:jc w:val="left"/>
              <w:rPr>
                <w:rFonts w:ascii="仿宋" w:eastAsia="仿宋" w:hAnsi="仿宋"/>
                <w:szCs w:val="24"/>
              </w:rPr>
            </w:pPr>
            <w:r w:rsidRPr="00D707C2">
              <w:rPr>
                <w:rFonts w:ascii="仿宋" w:eastAsia="仿宋" w:hAnsi="仿宋"/>
                <w:szCs w:val="24"/>
              </w:rPr>
              <w:t>组</w:t>
            </w:r>
            <w:proofErr w:type="gramStart"/>
            <w:r w:rsidRPr="00D707C2">
              <w:rPr>
                <w:rFonts w:ascii="仿宋" w:eastAsia="仿宋" w:hAnsi="仿宋"/>
                <w:szCs w:val="24"/>
              </w:rPr>
              <w:t>网成本</w:t>
            </w:r>
            <w:proofErr w:type="gramEnd"/>
            <w:r w:rsidRPr="00D707C2">
              <w:rPr>
                <w:rFonts w:ascii="仿宋" w:eastAsia="仿宋" w:hAnsi="仿宋"/>
                <w:szCs w:val="24"/>
              </w:rPr>
              <w:t>低。</w:t>
            </w:r>
          </w:p>
          <w:p w14:paraId="4E9A2125" w14:textId="77777777" w:rsidR="00C433BB" w:rsidRPr="00D707C2" w:rsidRDefault="00C433BB" w:rsidP="00623BBC">
            <w:pPr>
              <w:ind w:leftChars="-235" w:left="-562" w:rightChars="14" w:right="34" w:firstLineChars="0" w:hanging="2"/>
              <w:jc w:val="left"/>
              <w:rPr>
                <w:rFonts w:ascii="仿宋" w:eastAsia="仿宋" w:hAnsi="仿宋"/>
                <w:szCs w:val="24"/>
              </w:rPr>
            </w:pPr>
            <w:r w:rsidRPr="00D707C2">
              <w:rPr>
                <w:rFonts w:ascii="仿宋" w:eastAsia="仿宋" w:hAnsi="仿宋"/>
                <w:szCs w:val="24"/>
              </w:rPr>
              <w:t>可靠性低于</w:t>
            </w:r>
            <w:proofErr w:type="gramStart"/>
            <w:r w:rsidRPr="00D707C2">
              <w:rPr>
                <w:rFonts w:ascii="仿宋" w:eastAsia="仿宋" w:hAnsi="仿宋"/>
                <w:szCs w:val="24"/>
              </w:rPr>
              <w:t>双机热备份</w:t>
            </w:r>
            <w:proofErr w:type="gramEnd"/>
            <w:r w:rsidRPr="00D707C2">
              <w:rPr>
                <w:rFonts w:ascii="仿宋" w:eastAsia="仿宋" w:hAnsi="仿宋"/>
                <w:szCs w:val="24"/>
              </w:rPr>
              <w:t>。</w:t>
            </w:r>
          </w:p>
          <w:p w14:paraId="09F65CD0" w14:textId="77777777" w:rsidR="00C433BB" w:rsidRPr="00D707C2" w:rsidRDefault="00C433BB" w:rsidP="00623BBC">
            <w:pPr>
              <w:ind w:leftChars="-235" w:left="-562" w:rightChars="14" w:right="34" w:firstLineChars="0" w:hanging="2"/>
              <w:jc w:val="left"/>
              <w:rPr>
                <w:rFonts w:ascii="仿宋" w:eastAsia="仿宋" w:hAnsi="仿宋"/>
                <w:szCs w:val="24"/>
              </w:rPr>
            </w:pPr>
            <w:r w:rsidRPr="00D707C2">
              <w:rPr>
                <w:rFonts w:ascii="仿宋" w:eastAsia="仿宋" w:hAnsi="仿宋"/>
                <w:szCs w:val="24"/>
              </w:rPr>
              <w:t>主备倒换时，AP和终端均需重新上线，业务会出现短暂中断，中断时间比双链路冷备份中断时间长。</w:t>
            </w:r>
          </w:p>
        </w:tc>
        <w:tc>
          <w:tcPr>
            <w:tcW w:w="1610" w:type="pct"/>
            <w:tcBorders>
              <w:top w:val="single" w:sz="6" w:space="0" w:color="000000"/>
              <w:bottom w:val="single" w:sz="6" w:space="0" w:color="000000"/>
            </w:tcBorders>
            <w:shd w:val="clear" w:color="auto" w:fill="auto"/>
          </w:tcPr>
          <w:p w14:paraId="4B535F45" w14:textId="77777777" w:rsidR="00C433BB" w:rsidRPr="00D707C2" w:rsidRDefault="00C433BB" w:rsidP="00B77E8D">
            <w:pPr>
              <w:ind w:firstLineChars="0" w:firstLine="0"/>
              <w:jc w:val="left"/>
              <w:rPr>
                <w:rFonts w:ascii="仿宋" w:eastAsia="仿宋" w:hAnsi="仿宋"/>
                <w:szCs w:val="24"/>
              </w:rPr>
            </w:pPr>
            <w:r w:rsidRPr="00D707C2">
              <w:rPr>
                <w:rFonts w:ascii="仿宋" w:eastAsia="仿宋" w:hAnsi="仿宋"/>
                <w:szCs w:val="24"/>
              </w:rPr>
              <w:t>主备WAC产品形态可以不同，需保证WAC的软件版本一致。</w:t>
            </w:r>
          </w:p>
        </w:tc>
      </w:tr>
    </w:tbl>
    <w:p w14:paraId="2D28198B" w14:textId="30B4831B" w:rsidR="00C433BB" w:rsidRDefault="00B77E8D" w:rsidP="00B77E8D">
      <w:pPr>
        <w:pStyle w:val="30"/>
        <w:ind w:leftChars="236" w:left="566" w:rightChars="103" w:right="247" w:firstLine="1"/>
      </w:pPr>
      <w:bookmarkStart w:id="93" w:name="_ZH-CN_TOPIC_0163525872"/>
      <w:bookmarkStart w:id="94" w:name="_ZH-CN_TOPIC_0163525872-chtext"/>
      <w:bookmarkStart w:id="95" w:name="_Toc70234434"/>
      <w:bookmarkEnd w:id="92"/>
      <w:bookmarkEnd w:id="93"/>
      <w:r>
        <w:rPr>
          <w:rFonts w:hint="eastAsia"/>
        </w:rPr>
        <w:t>3</w:t>
      </w:r>
      <w:r>
        <w:t>.6.</w:t>
      </w:r>
      <w:r w:rsidR="00623BBC">
        <w:t>10</w:t>
      </w:r>
      <w:r>
        <w:t xml:space="preserve"> </w:t>
      </w:r>
      <w:r w:rsidR="00C433BB">
        <w:t>安全设计</w:t>
      </w:r>
      <w:bookmarkEnd w:id="94"/>
      <w:bookmarkEnd w:id="95"/>
    </w:p>
    <w:p w14:paraId="7668BDA3" w14:textId="77777777" w:rsidR="00C433BB" w:rsidRDefault="00C433BB" w:rsidP="0029387A">
      <w:pPr>
        <w:pStyle w:val="4"/>
        <w:numPr>
          <w:ilvl w:val="0"/>
          <w:numId w:val="19"/>
        </w:numPr>
        <w:ind w:rightChars="103" w:right="247"/>
      </w:pPr>
      <w:bookmarkStart w:id="96" w:name="_ZH-CN_TOPIC_0163526184-chtext"/>
      <w:r>
        <w:t>空口安全设计</w:t>
      </w:r>
      <w:bookmarkEnd w:id="96"/>
    </w:p>
    <w:p w14:paraId="2B4015BF"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为了防止非法设备或干扰设备的入侵，可开启WLAN的WIDS（Wireless Intrusion Detection System，无线入侵检测系统）与WIPS功能，对网络的非法设备进行检测与反制；</w:t>
      </w:r>
    </w:p>
    <w:p w14:paraId="548EF9DB"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lastRenderedPageBreak/>
        <w:t>为识别网络中的干扰源，进而对其进行定位并消除干扰对网络的影响，可以开启WLAN的频谱分析功能；</w:t>
      </w:r>
    </w:p>
    <w:p w14:paraId="0C142C9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频谱分析架构包括频谱采样引擎、频谱分析器、干扰可视化三个部分。</w:t>
      </w:r>
    </w:p>
    <w:p w14:paraId="7D0045A5"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频谱采样引擎：采集无线网络的频谱信息，并转发给频谱分析器。</w:t>
      </w:r>
    </w:p>
    <w:p w14:paraId="0E7CB724"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频谱分析器：分析频谱数据，识别出干扰源类型，输出干扰设备报告并发送给干扰可视化模块。</w:t>
      </w:r>
    </w:p>
    <w:p w14:paraId="618A9EA4"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干扰可视化：呈现干扰源信息，如实时频谱图等。</w:t>
      </w:r>
    </w:p>
    <w:p w14:paraId="1DF4ED1F"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频谱分析示意图</w:t>
      </w:r>
    </w:p>
    <w:p w14:paraId="5839752F"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noProof/>
          <w:sz w:val="28"/>
          <w:szCs w:val="28"/>
        </w:rPr>
        <w:drawing>
          <wp:inline distT="0" distB="0" distL="0" distR="0" wp14:anchorId="4E144EC4" wp14:editId="7C1E8393">
            <wp:extent cx="4743450" cy="1104900"/>
            <wp:effectExtent l="0" t="0" r="0" b="0"/>
            <wp:docPr id="36" name="d0e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e299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3450" cy="1104900"/>
                    </a:xfrm>
                    <a:prstGeom prst="rect">
                      <a:avLst/>
                    </a:prstGeom>
                    <a:noFill/>
                    <a:ln>
                      <a:noFill/>
                    </a:ln>
                  </pic:spPr>
                </pic:pic>
              </a:graphicData>
            </a:graphic>
          </wp:inline>
        </w:drawing>
      </w:r>
    </w:p>
    <w:p w14:paraId="2F516B62" w14:textId="77777777" w:rsidR="00C433BB" w:rsidRPr="00623BBC" w:rsidRDefault="00C433BB" w:rsidP="00623BBC">
      <w:pPr>
        <w:ind w:leftChars="236" w:left="566" w:rightChars="103" w:right="247" w:firstLine="560"/>
        <w:rPr>
          <w:rFonts w:ascii="仿宋" w:eastAsia="仿宋" w:hAnsi="仿宋"/>
          <w:sz w:val="28"/>
          <w:szCs w:val="28"/>
        </w:rPr>
      </w:pPr>
    </w:p>
    <w:p w14:paraId="61916A3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为防止WLAN网络受到非法攻击，建议在例如公共区域以及学生宿舍等对安全要求高的场景，启用非法攻击检测功能，对泛洪攻击、弱向量和欺骗攻击等进行检测，自动添加攻击者到动态黑名单中，并发送告警信息从而及时通知管理员。</w:t>
      </w:r>
    </w:p>
    <w:p w14:paraId="22A5859F" w14:textId="77777777" w:rsidR="00C433BB" w:rsidRDefault="00C433BB" w:rsidP="0029387A">
      <w:pPr>
        <w:pStyle w:val="4"/>
        <w:numPr>
          <w:ilvl w:val="0"/>
          <w:numId w:val="19"/>
        </w:numPr>
        <w:ind w:rightChars="103" w:right="247"/>
      </w:pPr>
      <w:bookmarkStart w:id="97" w:name="_ZH-CN_TOPIC_0163525940-chtext"/>
      <w:r>
        <w:t>终端接入安全设计</w:t>
      </w:r>
      <w:bookmarkEnd w:id="97"/>
    </w:p>
    <w:p w14:paraId="4303E7F9"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WLAN的802.11标准定义提供了WEP、WPA、WPA2和WAPI四种安全策略机制。每种安全策略体现了一整套安全机制，包括无线链路建立时的链路认证方式，无线用户上线时的用户接入认证方式和无线用户传输数据业</w:t>
      </w:r>
      <w:r w:rsidRPr="00623BBC">
        <w:rPr>
          <w:rFonts w:ascii="仿宋" w:eastAsia="仿宋" w:hAnsi="仿宋"/>
          <w:sz w:val="28"/>
          <w:szCs w:val="28"/>
        </w:rPr>
        <w:lastRenderedPageBreak/>
        <w:t>务时的数据加密方式。</w:t>
      </w:r>
    </w:p>
    <w:p w14:paraId="07E712A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WLAN安全策略机制的比较</w:t>
      </w:r>
    </w:p>
    <w:tbl>
      <w:tblPr>
        <w:tblW w:w="947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9"/>
        <w:gridCol w:w="7217"/>
      </w:tblGrid>
      <w:tr w:rsidR="00C433BB" w:rsidRPr="00D707C2" w14:paraId="30890EFD" w14:textId="77777777" w:rsidTr="004F3FAC">
        <w:trPr>
          <w:tblHeader/>
        </w:trPr>
        <w:tc>
          <w:tcPr>
            <w:tcW w:w="1192" w:type="pct"/>
            <w:tcBorders>
              <w:top w:val="single" w:sz="6" w:space="0" w:color="000000"/>
              <w:left w:val="single" w:sz="6" w:space="0" w:color="auto"/>
              <w:bottom w:val="single" w:sz="6" w:space="0" w:color="000000"/>
              <w:right w:val="single" w:sz="6" w:space="0" w:color="000000"/>
              <w:tl2br w:val="nil"/>
              <w:tr2bl w:val="nil"/>
            </w:tcBorders>
            <w:shd w:val="clear" w:color="auto" w:fill="D9D9D9"/>
          </w:tcPr>
          <w:p w14:paraId="46C43ACF" w14:textId="77777777" w:rsidR="00C433BB" w:rsidRPr="00D707C2" w:rsidRDefault="00C433BB" w:rsidP="00623BBC">
            <w:pPr>
              <w:ind w:leftChars="-147" w:left="-353" w:rightChars="103" w:right="247" w:firstLineChars="0" w:firstLine="283"/>
              <w:jc w:val="center"/>
              <w:rPr>
                <w:rFonts w:ascii="仿宋" w:eastAsia="仿宋" w:hAnsi="仿宋"/>
                <w:szCs w:val="24"/>
              </w:rPr>
            </w:pPr>
            <w:bookmarkStart w:id="98" w:name="PL_MandLCampus_TABLE9" w:colFirst="0" w:colLast="2"/>
            <w:r w:rsidRPr="00D707C2">
              <w:rPr>
                <w:rFonts w:ascii="仿宋" w:eastAsia="仿宋" w:hAnsi="仿宋"/>
                <w:szCs w:val="24"/>
              </w:rPr>
              <w:t>安全机制</w:t>
            </w:r>
          </w:p>
        </w:tc>
        <w:tc>
          <w:tcPr>
            <w:tcW w:w="3808" w:type="pct"/>
            <w:tcBorders>
              <w:top w:val="single" w:sz="6" w:space="0" w:color="000000"/>
              <w:left w:val="single" w:sz="6" w:space="0" w:color="auto"/>
              <w:bottom w:val="single" w:sz="6" w:space="0" w:color="000000"/>
              <w:right w:val="single" w:sz="6" w:space="0" w:color="auto"/>
              <w:tl2br w:val="nil"/>
              <w:tr2bl w:val="nil"/>
            </w:tcBorders>
            <w:shd w:val="clear" w:color="auto" w:fill="D9D9D9"/>
          </w:tcPr>
          <w:p w14:paraId="7110E75F" w14:textId="77777777" w:rsidR="00C433BB" w:rsidRPr="00D707C2" w:rsidRDefault="00C433BB" w:rsidP="00623BBC">
            <w:pPr>
              <w:ind w:leftChars="-147" w:left="-353" w:rightChars="103" w:right="247" w:firstLineChars="0" w:firstLine="283"/>
              <w:jc w:val="center"/>
              <w:rPr>
                <w:rFonts w:ascii="仿宋" w:eastAsia="仿宋" w:hAnsi="仿宋"/>
                <w:szCs w:val="24"/>
              </w:rPr>
            </w:pPr>
            <w:r w:rsidRPr="00D707C2">
              <w:rPr>
                <w:rFonts w:ascii="仿宋" w:eastAsia="仿宋" w:hAnsi="仿宋"/>
                <w:szCs w:val="24"/>
              </w:rPr>
              <w:t>特点</w:t>
            </w:r>
          </w:p>
        </w:tc>
      </w:tr>
      <w:tr w:rsidR="00C433BB" w:rsidRPr="00D707C2" w14:paraId="6D9E0126" w14:textId="77777777" w:rsidTr="004F3FAC">
        <w:tc>
          <w:tcPr>
            <w:tcW w:w="1192" w:type="pct"/>
            <w:tcBorders>
              <w:top w:val="single" w:sz="6" w:space="0" w:color="000000"/>
              <w:bottom w:val="single" w:sz="6" w:space="0" w:color="000000"/>
              <w:right w:val="single" w:sz="6" w:space="0" w:color="000000"/>
            </w:tcBorders>
            <w:shd w:val="clear" w:color="auto" w:fill="auto"/>
          </w:tcPr>
          <w:p w14:paraId="1510D3E8"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WEP</w:t>
            </w:r>
          </w:p>
        </w:tc>
        <w:tc>
          <w:tcPr>
            <w:tcW w:w="3808" w:type="pct"/>
            <w:tcBorders>
              <w:top w:val="single" w:sz="6" w:space="0" w:color="000000"/>
              <w:bottom w:val="single" w:sz="6" w:space="0" w:color="000000"/>
            </w:tcBorders>
            <w:shd w:val="clear" w:color="auto" w:fill="auto"/>
          </w:tcPr>
          <w:p w14:paraId="419E3682"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WEP共享密钥认证需要预先配置相同的静态密钥，无论从加密机制还是从加密算法本身，都很容易受到安全威胁，一般不 使用。</w:t>
            </w:r>
          </w:p>
        </w:tc>
      </w:tr>
      <w:tr w:rsidR="00C433BB" w:rsidRPr="00D707C2" w14:paraId="0F563AA3" w14:textId="77777777" w:rsidTr="004F3FAC">
        <w:tc>
          <w:tcPr>
            <w:tcW w:w="1192" w:type="pct"/>
            <w:tcBorders>
              <w:top w:val="single" w:sz="6" w:space="0" w:color="000000"/>
              <w:bottom w:val="single" w:sz="6" w:space="0" w:color="000000"/>
              <w:right w:val="single" w:sz="6" w:space="0" w:color="000000"/>
            </w:tcBorders>
            <w:shd w:val="clear" w:color="auto" w:fill="auto"/>
          </w:tcPr>
          <w:p w14:paraId="619F0C88"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WPA/WPA2</w:t>
            </w:r>
          </w:p>
        </w:tc>
        <w:tc>
          <w:tcPr>
            <w:tcW w:w="3808" w:type="pct"/>
            <w:tcBorders>
              <w:top w:val="single" w:sz="6" w:space="0" w:color="000000"/>
              <w:bottom w:val="single" w:sz="6" w:space="0" w:color="000000"/>
            </w:tcBorders>
            <w:shd w:val="clear" w:color="auto" w:fill="auto"/>
          </w:tcPr>
          <w:p w14:paraId="2DB0B5D1"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WPA和WPA2在安全性上几乎没有差别，WPA/WPA2分为企业版和个人版：</w:t>
            </w:r>
          </w:p>
          <w:p w14:paraId="6F3BE8CB"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WPA/WPA2企业版需要使用认证服务器， 在大中型园区网络中企业员工接入使用；</w:t>
            </w:r>
          </w:p>
          <w:p w14:paraId="685E93BA"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WPA/WPA2个人版提供了简化的模式，不需要认证服务器， 在大中园区中访客接入使用，采用WPA/WPA2-PPSK（Private PSK）增强个人版的网络安全性的同时兼顾便捷性；</w:t>
            </w:r>
          </w:p>
        </w:tc>
      </w:tr>
      <w:tr w:rsidR="00C433BB" w:rsidRPr="00D707C2" w14:paraId="110E8CB3" w14:textId="77777777" w:rsidTr="004F3FAC">
        <w:tc>
          <w:tcPr>
            <w:tcW w:w="1192" w:type="pct"/>
            <w:tcBorders>
              <w:top w:val="single" w:sz="6" w:space="0" w:color="000000"/>
              <w:bottom w:val="single" w:sz="6" w:space="0" w:color="000000"/>
              <w:right w:val="single" w:sz="6" w:space="0" w:color="000000"/>
            </w:tcBorders>
            <w:shd w:val="clear" w:color="auto" w:fill="auto"/>
          </w:tcPr>
          <w:p w14:paraId="7A14408D"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WAPI</w:t>
            </w:r>
          </w:p>
        </w:tc>
        <w:tc>
          <w:tcPr>
            <w:tcW w:w="3808" w:type="pct"/>
            <w:tcBorders>
              <w:top w:val="single" w:sz="6" w:space="0" w:color="000000"/>
              <w:bottom w:val="single" w:sz="6" w:space="0" w:color="000000"/>
            </w:tcBorders>
            <w:shd w:val="clear" w:color="auto" w:fill="auto"/>
          </w:tcPr>
          <w:p w14:paraId="75FD4A0B" w14:textId="77777777" w:rsidR="00C433BB" w:rsidRPr="00D707C2" w:rsidRDefault="00C433BB" w:rsidP="00623BBC">
            <w:pPr>
              <w:ind w:leftChars="-147" w:left="-353" w:rightChars="103" w:right="247" w:firstLineChars="0" w:firstLine="283"/>
              <w:jc w:val="left"/>
              <w:rPr>
                <w:rFonts w:ascii="仿宋" w:eastAsia="仿宋" w:hAnsi="仿宋"/>
                <w:szCs w:val="24"/>
              </w:rPr>
            </w:pPr>
            <w:r w:rsidRPr="00D707C2">
              <w:rPr>
                <w:rFonts w:ascii="仿宋" w:eastAsia="仿宋" w:hAnsi="仿宋"/>
                <w:szCs w:val="24"/>
              </w:rPr>
              <w:t>WAPI是中国提出的无线安全标准，WAPI能够提供比WEP和WPA更强的安全性</w:t>
            </w:r>
          </w:p>
        </w:tc>
      </w:tr>
      <w:bookmarkEnd w:id="98"/>
    </w:tbl>
    <w:p w14:paraId="76385683" w14:textId="77777777" w:rsidR="00C433BB" w:rsidRPr="00D707C2" w:rsidRDefault="00C433BB" w:rsidP="00992704">
      <w:pPr>
        <w:ind w:leftChars="236" w:left="566" w:rightChars="103" w:right="247" w:firstLineChars="0" w:firstLine="1"/>
        <w:jc w:val="left"/>
        <w:rPr>
          <w:rFonts w:ascii="仿宋" w:eastAsia="仿宋" w:hAnsi="仿宋"/>
          <w:szCs w:val="24"/>
        </w:rPr>
      </w:pPr>
    </w:p>
    <w:p w14:paraId="6A5BD53A"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终端接入的安全设计主要是对终端接入安全策略进行合理规划，兼顾安全性与使用便利性，例如在一个企业中，建议采用WPA/WPA2安全策略。</w:t>
      </w:r>
    </w:p>
    <w:p w14:paraId="600FF2C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同时，对于不需要用户间进行互访的场景，建议配置用户间隔离功能。</w:t>
      </w:r>
    </w:p>
    <w:p w14:paraId="5EE28F6B" w14:textId="77777777" w:rsidR="00C433BB" w:rsidRDefault="00C433BB" w:rsidP="0029387A">
      <w:pPr>
        <w:pStyle w:val="4"/>
        <w:numPr>
          <w:ilvl w:val="0"/>
          <w:numId w:val="19"/>
        </w:numPr>
        <w:ind w:rightChars="103" w:right="247"/>
      </w:pPr>
      <w:bookmarkStart w:id="99" w:name="_ZH-CN_TOPIC_0163526159-chtext"/>
      <w:r>
        <w:t>业务安全设计</w:t>
      </w:r>
      <w:bookmarkEnd w:id="99"/>
    </w:p>
    <w:p w14:paraId="34A4D9C2"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AP与WAC间的有线网络也会面临IP网络常见的安全威胁，包括探测、篡改与仿冒等。为了提高数据传输的安全性，AP与WAC之间的CAPWAP隧道支持采用DTLS加密方式等，包括：</w:t>
      </w:r>
    </w:p>
    <w:p w14:paraId="3342B1CE"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管理报文CAPWAP隧道的DTLS加密；</w:t>
      </w:r>
    </w:p>
    <w:p w14:paraId="20AC0CDF"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lastRenderedPageBreak/>
        <w:t>业务数据报文CAPWAP隧道的DTLS加密；</w:t>
      </w:r>
    </w:p>
    <w:p w14:paraId="0376831C"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敏感信息加密：AP和WAC之间涉及敏感信息传输时，如FTP用户名、FTP用户密码、AP登录用户名、AP登录密码以及业务配置相关的密钥等，可以配置敏感信息加密功能；在WAC间漫游的组网中，WAC之间需要传输一些敏感信息（如用户名、密码等），同样可以配置敏感信息加密功能来保护WAC间传输的数据。</w:t>
      </w:r>
    </w:p>
    <w:p w14:paraId="74907035"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完整性校验：CAPWAP报文在WAC和AP设备间进行传输时，有可能被仿真，篡改，或被攻击者恶意构造畸形报文发起攻击，通过完整性校验更好地保护WAC和AP之间的CAPWAP报文。</w:t>
      </w:r>
    </w:p>
    <w:p w14:paraId="642D9371"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对于AP与WAC都在内部网络的情况，不需要开启该安全功能；当AP与WAC间或者WAC</w:t>
      </w:r>
      <w:proofErr w:type="gramStart"/>
      <w:r w:rsidRPr="00623BBC">
        <w:rPr>
          <w:rFonts w:ascii="仿宋" w:eastAsia="仿宋" w:hAnsi="仿宋"/>
          <w:sz w:val="28"/>
          <w:szCs w:val="28"/>
        </w:rPr>
        <w:t>间涉及</w:t>
      </w:r>
      <w:proofErr w:type="gramEnd"/>
      <w:r w:rsidRPr="00623BBC">
        <w:rPr>
          <w:rFonts w:ascii="仿宋" w:eastAsia="仿宋" w:hAnsi="仿宋"/>
          <w:sz w:val="28"/>
          <w:szCs w:val="28"/>
        </w:rPr>
        <w:t>跨Internet时建议开启该功能。</w:t>
      </w:r>
    </w:p>
    <w:p w14:paraId="437E4F5C" w14:textId="14754675" w:rsidR="00C433BB" w:rsidRDefault="00B77E8D" w:rsidP="00B77E8D">
      <w:pPr>
        <w:pStyle w:val="30"/>
        <w:ind w:leftChars="236" w:left="566" w:rightChars="103" w:right="247" w:firstLine="1"/>
      </w:pPr>
      <w:bookmarkStart w:id="100" w:name="_ZH-CN_TOPIC_0163720253-chtext"/>
      <w:bookmarkStart w:id="101" w:name="_Toc70234435"/>
      <w:r>
        <w:rPr>
          <w:rFonts w:hint="eastAsia"/>
        </w:rPr>
        <w:t>3</w:t>
      </w:r>
      <w:r>
        <w:t>.6.1</w:t>
      </w:r>
      <w:r w:rsidR="00623BBC">
        <w:t>1</w:t>
      </w:r>
      <w:r>
        <w:t xml:space="preserve"> </w:t>
      </w:r>
      <w:r w:rsidR="00C433BB">
        <w:t>网</w:t>
      </w:r>
      <w:proofErr w:type="gramStart"/>
      <w:r w:rsidR="00C433BB">
        <w:t>规</w:t>
      </w:r>
      <w:bookmarkEnd w:id="100"/>
      <w:proofErr w:type="gramEnd"/>
      <w:r w:rsidR="00C433BB">
        <w:t>设计</w:t>
      </w:r>
      <w:bookmarkEnd w:id="101"/>
    </w:p>
    <w:p w14:paraId="5FB7592E" w14:textId="77777777" w:rsidR="00C433BB" w:rsidRPr="00D707C2" w:rsidRDefault="00C433BB" w:rsidP="00992704">
      <w:pPr>
        <w:ind w:leftChars="236" w:left="566" w:rightChars="103" w:right="247" w:firstLineChars="0" w:firstLine="1"/>
        <w:jc w:val="left"/>
        <w:rPr>
          <w:rFonts w:ascii="仿宋" w:eastAsia="仿宋" w:hAnsi="仿宋"/>
          <w:szCs w:val="24"/>
        </w:rPr>
      </w:pPr>
      <w:r w:rsidRPr="00D707C2">
        <w:rPr>
          <w:rFonts w:ascii="仿宋" w:eastAsia="仿宋" w:hAnsi="仿宋"/>
          <w:szCs w:val="24"/>
        </w:rPr>
        <w:t>网</w:t>
      </w:r>
      <w:proofErr w:type="gramStart"/>
      <w:r w:rsidRPr="00D707C2">
        <w:rPr>
          <w:rFonts w:ascii="仿宋" w:eastAsia="仿宋" w:hAnsi="仿宋"/>
          <w:szCs w:val="24"/>
        </w:rPr>
        <w:t>规</w:t>
      </w:r>
      <w:proofErr w:type="gramEnd"/>
      <w:r w:rsidRPr="00D707C2">
        <w:rPr>
          <w:rFonts w:ascii="仿宋" w:eastAsia="仿宋" w:hAnsi="仿宋"/>
          <w:szCs w:val="24"/>
        </w:rPr>
        <w:t>是WLAN工程实施很重要的一个环节。网</w:t>
      </w:r>
      <w:proofErr w:type="gramStart"/>
      <w:r w:rsidRPr="00D707C2">
        <w:rPr>
          <w:rFonts w:ascii="仿宋" w:eastAsia="仿宋" w:hAnsi="仿宋"/>
          <w:szCs w:val="24"/>
        </w:rPr>
        <w:t>规</w:t>
      </w:r>
      <w:proofErr w:type="gramEnd"/>
      <w:r w:rsidRPr="00D707C2">
        <w:rPr>
          <w:rFonts w:ascii="仿宋" w:eastAsia="仿宋" w:hAnsi="仿宋"/>
          <w:szCs w:val="24"/>
        </w:rPr>
        <w:t>设计通常包括如下几个部分：</w:t>
      </w:r>
    </w:p>
    <w:p w14:paraId="17E534F9" w14:textId="77777777" w:rsidR="00C433BB" w:rsidRPr="00D707C2" w:rsidRDefault="00C433BB" w:rsidP="00992704">
      <w:pPr>
        <w:ind w:leftChars="236" w:left="566" w:rightChars="103" w:right="247" w:firstLineChars="0" w:firstLine="1"/>
        <w:jc w:val="left"/>
        <w:rPr>
          <w:rFonts w:ascii="仿宋" w:eastAsia="仿宋" w:hAnsi="仿宋"/>
          <w:szCs w:val="24"/>
        </w:rPr>
      </w:pPr>
      <w:r w:rsidRPr="00D707C2">
        <w:rPr>
          <w:rFonts w:ascii="仿宋" w:eastAsia="仿宋" w:hAnsi="仿宋"/>
          <w:szCs w:val="24"/>
        </w:rPr>
        <w:t>网络覆盖设计，确定信号覆盖的指标要求与原则；</w:t>
      </w:r>
    </w:p>
    <w:p w14:paraId="4F2DE037" w14:textId="77777777" w:rsidR="00C433BB" w:rsidRPr="00D707C2" w:rsidRDefault="00C433BB" w:rsidP="00992704">
      <w:pPr>
        <w:ind w:leftChars="236" w:left="566" w:rightChars="103" w:right="247" w:firstLineChars="0" w:firstLine="1"/>
        <w:jc w:val="left"/>
        <w:rPr>
          <w:rFonts w:ascii="仿宋" w:eastAsia="仿宋" w:hAnsi="仿宋"/>
          <w:szCs w:val="24"/>
        </w:rPr>
      </w:pPr>
      <w:r w:rsidRPr="00D707C2">
        <w:rPr>
          <w:rFonts w:ascii="仿宋" w:eastAsia="仿宋" w:hAnsi="仿宋"/>
          <w:szCs w:val="24"/>
        </w:rPr>
        <w:t>网络容量设计，基于业务模型与终端行为，确定单用户的带宽诉求，再基于AP的能力确定AP数量；</w:t>
      </w:r>
    </w:p>
    <w:p w14:paraId="2DFF7AD1" w14:textId="77777777" w:rsidR="00C433BB" w:rsidRPr="00D707C2" w:rsidRDefault="00C433BB" w:rsidP="00992704">
      <w:pPr>
        <w:ind w:leftChars="236" w:left="566" w:rightChars="103" w:right="247" w:firstLineChars="0" w:firstLine="1"/>
        <w:jc w:val="left"/>
        <w:rPr>
          <w:rFonts w:ascii="仿宋" w:eastAsia="仿宋" w:hAnsi="仿宋"/>
          <w:szCs w:val="24"/>
        </w:rPr>
      </w:pPr>
      <w:r w:rsidRPr="00D707C2">
        <w:rPr>
          <w:rFonts w:ascii="仿宋" w:eastAsia="仿宋" w:hAnsi="仿宋"/>
          <w:szCs w:val="24"/>
        </w:rPr>
        <w:t>AP布放设计，基于布放原则确定部署位置；</w:t>
      </w:r>
    </w:p>
    <w:p w14:paraId="3D177FCA" w14:textId="77777777" w:rsidR="00C433BB" w:rsidRPr="00D707C2" w:rsidRDefault="00C433BB" w:rsidP="00992704">
      <w:pPr>
        <w:ind w:leftChars="236" w:left="566" w:rightChars="103" w:right="247" w:firstLineChars="0" w:firstLine="1"/>
        <w:jc w:val="left"/>
        <w:rPr>
          <w:rFonts w:ascii="仿宋" w:eastAsia="仿宋" w:hAnsi="仿宋"/>
          <w:szCs w:val="24"/>
        </w:rPr>
      </w:pPr>
      <w:r w:rsidRPr="00D707C2">
        <w:rPr>
          <w:rFonts w:ascii="仿宋" w:eastAsia="仿宋" w:hAnsi="仿宋"/>
          <w:szCs w:val="24"/>
        </w:rPr>
        <w:t>AP信道规划，进行相邻区域AP的信道规划，以降低同频与邻频干扰；</w:t>
      </w:r>
    </w:p>
    <w:p w14:paraId="498E3662" w14:textId="77777777" w:rsidR="00C433BB" w:rsidRPr="00D707C2" w:rsidRDefault="00C433BB" w:rsidP="00992704">
      <w:pPr>
        <w:ind w:leftChars="236" w:left="566" w:rightChars="103" w:right="247" w:firstLineChars="0" w:firstLine="1"/>
        <w:jc w:val="left"/>
        <w:rPr>
          <w:rFonts w:ascii="仿宋" w:eastAsia="仿宋" w:hAnsi="仿宋"/>
          <w:szCs w:val="24"/>
        </w:rPr>
      </w:pPr>
      <w:r w:rsidRPr="00D707C2">
        <w:rPr>
          <w:rFonts w:ascii="仿宋" w:eastAsia="仿宋" w:hAnsi="仿宋"/>
          <w:szCs w:val="24"/>
        </w:rPr>
        <w:t>AP供电与走线设计；</w:t>
      </w:r>
    </w:p>
    <w:p w14:paraId="6FC92ACF" w14:textId="77777777" w:rsidR="00C433BB" w:rsidRPr="00D707C2" w:rsidRDefault="00C433BB" w:rsidP="00992704">
      <w:pPr>
        <w:ind w:leftChars="236" w:left="566" w:rightChars="103" w:right="247" w:firstLineChars="0" w:firstLine="1"/>
        <w:jc w:val="left"/>
        <w:rPr>
          <w:rFonts w:ascii="仿宋" w:eastAsia="仿宋" w:hAnsi="仿宋"/>
          <w:szCs w:val="24"/>
        </w:rPr>
      </w:pPr>
      <w:bookmarkStart w:id="102" w:name="_Toc496083854"/>
      <w:bookmarkStart w:id="103" w:name="_Toc42631682"/>
      <w:r w:rsidRPr="00D707C2">
        <w:rPr>
          <w:rFonts w:ascii="仿宋" w:eastAsia="仿宋" w:hAnsi="仿宋"/>
          <w:szCs w:val="24"/>
        </w:rPr>
        <w:t>设计原则概述</w:t>
      </w:r>
      <w:bookmarkEnd w:id="102"/>
      <w:bookmarkEnd w:id="103"/>
    </w:p>
    <w:p w14:paraId="21928EC1" w14:textId="77777777" w:rsidR="00C433BB" w:rsidRPr="00623BBC" w:rsidRDefault="00C433BB" w:rsidP="0029387A">
      <w:pPr>
        <w:pStyle w:val="4"/>
        <w:numPr>
          <w:ilvl w:val="0"/>
          <w:numId w:val="19"/>
        </w:numPr>
        <w:ind w:rightChars="103" w:right="247"/>
      </w:pPr>
      <w:r w:rsidRPr="00623BBC">
        <w:lastRenderedPageBreak/>
        <w:t>规划原则</w:t>
      </w:r>
    </w:p>
    <w:p w14:paraId="0E7B41CE"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在规划WLAN网络时，首先考虑到的是满足AP跟无线网卡信号的交互，以及用户可有效的接入网络。系统的覆盖规划应主要考虑为保证AP无线信号的有效覆盖，对AP天线进行选址与相关配置。在选择AP摆放位置的时候，需遵循以下几个原则：</w:t>
      </w:r>
    </w:p>
    <w:p w14:paraId="29983E73"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1、如果在一个大厅里只安装一个AP，则尽量把AP安放在大厅的中央位置，而且最好是放置于大厅天花板上；如果同一空间安装两个AP，则可以放在两个对角上。</w:t>
      </w:r>
    </w:p>
    <w:p w14:paraId="50A0879C"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2、保持信号穿过墙壁和天花板的数量最小。WLAN信号能够穿透墙壁和天花板，然而，信号的穿透损耗较大。应放置AP与计算机于合适的位置，使墙壁和天花板阻碍信号的路径最短，损耗最小。</w:t>
      </w:r>
    </w:p>
    <w:p w14:paraId="397F509A"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3、考虑AP和覆盖区域之间直线连接。注意AP的放置位置，要尽量使信号能够垂直的穿过墙壁或天花板。</w:t>
      </w:r>
    </w:p>
    <w:p w14:paraId="6443F11F"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4、室外网桥长距离数据回传，要避免站点周围有高大建筑或山体，保证网桥两端信号的视距可达。</w:t>
      </w:r>
    </w:p>
    <w:p w14:paraId="1D860F8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5、AP天线方向可调，安装AP的位置应确保天线主波束方向正对覆盖目标区域，保证良好的覆盖效果。</w:t>
      </w:r>
    </w:p>
    <w:p w14:paraId="3B0F4D2B"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6、AP安装位置需远离电子设备，避免覆盖区域内放置微波炉、无线摄像头、无绳电话等电子设备。</w:t>
      </w:r>
    </w:p>
    <w:p w14:paraId="55104642" w14:textId="77777777" w:rsidR="00C433BB" w:rsidRPr="00623BBC" w:rsidRDefault="00C433BB" w:rsidP="0029387A">
      <w:pPr>
        <w:pStyle w:val="4"/>
        <w:numPr>
          <w:ilvl w:val="0"/>
          <w:numId w:val="19"/>
        </w:numPr>
        <w:ind w:rightChars="103" w:right="247"/>
      </w:pPr>
      <w:r w:rsidRPr="00623BBC">
        <w:lastRenderedPageBreak/>
        <w:t>网络规划参数</w:t>
      </w:r>
    </w:p>
    <w:p w14:paraId="6C64316F" w14:textId="77777777" w:rsidR="00C433BB" w:rsidRDefault="00C433BB" w:rsidP="00992704">
      <w:pPr>
        <w:ind w:leftChars="236" w:left="566" w:rightChars="103" w:right="247" w:firstLineChars="0" w:firstLine="1"/>
        <w:rPr>
          <w:b/>
          <w:bCs/>
        </w:rPr>
      </w:pPr>
      <w:r>
        <w:rPr>
          <w:b/>
          <w:bCs/>
        </w:rPr>
        <w:t>穿透损耗</w:t>
      </w:r>
    </w:p>
    <w:p w14:paraId="5AC958E6"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不论使用室内型AP还是室外型AP，覆盖范围会因为建筑物结构特点而显现出明显的信号衰减特征，造成信号盲区。2.4GHz微波对各种材质的穿透损耗的实测经验值：</w:t>
      </w:r>
    </w:p>
    <w:p w14:paraId="796446D8"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8mm木板：1~1.8dB</w:t>
      </w:r>
    </w:p>
    <w:p w14:paraId="16FEBDC3"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38mm木板：1.5~3dB</w:t>
      </w:r>
    </w:p>
    <w:p w14:paraId="45C2ADE4"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40mm木门：2~3dB</w:t>
      </w:r>
    </w:p>
    <w:p w14:paraId="5895EBA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12mm玻璃：2~3dB</w:t>
      </w:r>
    </w:p>
    <w:p w14:paraId="0A7F429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250mm水泥墙：20~30dB</w:t>
      </w:r>
    </w:p>
    <w:p w14:paraId="4F2B30B0"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砖墙：10~15dB</w:t>
      </w:r>
    </w:p>
    <w:p w14:paraId="46F7BDDB"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楼层阻挡：20~30dB</w:t>
      </w:r>
    </w:p>
    <w:p w14:paraId="293B664F"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电梯阻挡：20~40dB</w:t>
      </w:r>
    </w:p>
    <w:p w14:paraId="66D09FD1" w14:textId="77777777" w:rsidR="00C433BB" w:rsidRDefault="00C433BB" w:rsidP="00992704">
      <w:pPr>
        <w:ind w:leftChars="236" w:left="566" w:rightChars="103" w:right="247" w:firstLineChars="0" w:firstLine="1"/>
        <w:rPr>
          <w:b/>
          <w:bCs/>
        </w:rPr>
      </w:pPr>
      <w:r>
        <w:rPr>
          <w:b/>
          <w:bCs/>
        </w:rPr>
        <w:t>室内路径损耗</w:t>
      </w:r>
    </w:p>
    <w:p w14:paraId="6C8FFAD3"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室内环境路径损耗计算公式:</w:t>
      </w:r>
    </w:p>
    <w:p w14:paraId="6A96720D" w14:textId="77777777" w:rsidR="00C433BB" w:rsidRPr="00623BBC" w:rsidRDefault="00C433BB" w:rsidP="00623BBC">
      <w:pPr>
        <w:ind w:leftChars="236" w:left="566" w:rightChars="103" w:right="247" w:firstLine="560"/>
        <w:rPr>
          <w:rFonts w:ascii="仿宋" w:eastAsia="仿宋" w:hAnsi="仿宋"/>
          <w:sz w:val="28"/>
          <w:szCs w:val="28"/>
        </w:rPr>
      </w:pPr>
      <m:oMathPara>
        <m:oMath>
          <m:r>
            <m:rPr>
              <m:sty m:val="p"/>
            </m:rPr>
            <w:rPr>
              <w:rFonts w:ascii="Cambria Math" w:eastAsia="仿宋" w:hAnsi="Cambria Math"/>
              <w:sz w:val="28"/>
              <w:szCs w:val="28"/>
            </w:rPr>
            <m:t>L=20*lg⁡(f)+10*D*lg⁡(d)+p-24</m:t>
          </m:r>
        </m:oMath>
      </m:oMathPara>
    </w:p>
    <w:p w14:paraId="28A2513D"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其中，L：路径损耗（dB）；f：工作频率（MHz）；D：衰减因子；d：距离（m）；p：穿透因子。</w:t>
      </w:r>
    </w:p>
    <w:p w14:paraId="761355F1"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在室内半开放环境下，相同楼层的传播模型简化为：</w:t>
      </w:r>
    </w:p>
    <w:p w14:paraId="5ED4F503"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2.4GHz频段：（衰减因子=2.5；穿透因子=6）</w:t>
      </w:r>
    </w:p>
    <w:p w14:paraId="2AC854AD" w14:textId="77777777" w:rsidR="00C433BB" w:rsidRPr="00623BBC" w:rsidRDefault="00C433BB" w:rsidP="00623BBC">
      <w:pPr>
        <w:ind w:leftChars="236" w:left="566" w:rightChars="103" w:right="247" w:firstLine="560"/>
        <w:rPr>
          <w:rFonts w:ascii="仿宋" w:eastAsia="仿宋" w:hAnsi="仿宋"/>
          <w:sz w:val="28"/>
          <w:szCs w:val="28"/>
        </w:rPr>
      </w:pPr>
      <m:oMathPara>
        <m:oMath>
          <m:r>
            <m:rPr>
              <m:sty m:val="p"/>
            </m:rPr>
            <w:rPr>
              <w:rFonts w:ascii="Cambria Math" w:eastAsia="仿宋" w:hAnsi="Cambria Math"/>
              <w:sz w:val="28"/>
              <w:szCs w:val="28"/>
            </w:rPr>
            <m:t>L=20*lg⁡(f)+10*D*lg⁡(d)+p-24=50+25*lg⁡(d)</m:t>
          </m:r>
        </m:oMath>
      </m:oMathPara>
    </w:p>
    <w:p w14:paraId="6265297E"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lastRenderedPageBreak/>
        <w:t>5GHz频段：（衰减因子=3；穿透因子=6）</w:t>
      </w:r>
    </w:p>
    <w:p w14:paraId="5DF5ACE6" w14:textId="77777777" w:rsidR="00C433BB" w:rsidRPr="00623BBC" w:rsidRDefault="00C433BB" w:rsidP="00623BBC">
      <w:pPr>
        <w:ind w:leftChars="236" w:left="566" w:rightChars="103" w:right="247" w:firstLine="560"/>
        <w:rPr>
          <w:rFonts w:ascii="仿宋" w:eastAsia="仿宋" w:hAnsi="仿宋"/>
          <w:sz w:val="28"/>
          <w:szCs w:val="28"/>
        </w:rPr>
      </w:pPr>
      <m:oMathPara>
        <m:oMath>
          <m:r>
            <m:rPr>
              <m:sty m:val="p"/>
            </m:rPr>
            <w:rPr>
              <w:rFonts w:ascii="Cambria Math" w:eastAsia="仿宋" w:hAnsi="Cambria Math"/>
              <w:sz w:val="28"/>
              <w:szCs w:val="28"/>
            </w:rPr>
            <m:t>L=20*lg⁡(f)+10*D*lg⁡(d)+p-24=57+30*lg⁡(d)</m:t>
          </m:r>
        </m:oMath>
      </m:oMathPara>
    </w:p>
    <w:p w14:paraId="34F6E380"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室外路径损耗</w:t>
      </w:r>
    </w:p>
    <w:p w14:paraId="7E826735"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室外开放环境路径损耗计算公式:</w:t>
      </w:r>
    </w:p>
    <w:p w14:paraId="6BBE67EB" w14:textId="77777777" w:rsidR="00C433BB" w:rsidRPr="00623BBC" w:rsidRDefault="00C433BB" w:rsidP="00623BBC">
      <w:pPr>
        <w:ind w:leftChars="236" w:left="566" w:rightChars="103" w:right="247" w:firstLine="560"/>
        <w:rPr>
          <w:rFonts w:ascii="仿宋" w:eastAsia="仿宋" w:hAnsi="仿宋"/>
          <w:sz w:val="28"/>
          <w:szCs w:val="28"/>
        </w:rPr>
      </w:pPr>
      <m:oMathPara>
        <m:oMath>
          <m:r>
            <m:rPr>
              <m:sty m:val="p"/>
            </m:rPr>
            <w:rPr>
              <w:rFonts w:ascii="Cambria Math" w:eastAsia="仿宋" w:hAnsi="Cambria Math"/>
              <w:sz w:val="28"/>
              <w:szCs w:val="28"/>
            </w:rPr>
            <m:t>L=42.6+26*lg⁡(d)+20*lg⁡(f)</m:t>
          </m:r>
        </m:oMath>
      </m:oMathPara>
    </w:p>
    <w:p w14:paraId="02A59265"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其中，L：路径损耗（dB）；f：工作频率（MHz）；d：距离（Km）。</w:t>
      </w:r>
    </w:p>
    <w:p w14:paraId="24EDCF16" w14:textId="77777777" w:rsidR="00C433BB" w:rsidRDefault="00C433BB" w:rsidP="00992704">
      <w:pPr>
        <w:ind w:leftChars="236" w:left="566" w:rightChars="103" w:right="247" w:firstLineChars="0" w:firstLine="1"/>
        <w:rPr>
          <w:b/>
          <w:bCs/>
        </w:rPr>
      </w:pPr>
      <w:r>
        <w:rPr>
          <w:b/>
          <w:bCs/>
        </w:rPr>
        <w:t>链路预算</w:t>
      </w:r>
    </w:p>
    <w:p w14:paraId="522E40C8"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链路预算公式：</w:t>
      </w:r>
    </w:p>
    <w:p w14:paraId="53781591" w14:textId="77777777" w:rsidR="00C433BB" w:rsidRPr="00623BBC" w:rsidRDefault="00C433BB" w:rsidP="00623BBC">
      <w:pPr>
        <w:ind w:leftChars="236" w:left="566" w:rightChars="103" w:right="247" w:firstLine="560"/>
        <w:rPr>
          <w:rFonts w:ascii="仿宋" w:eastAsia="仿宋" w:hAnsi="仿宋"/>
          <w:sz w:val="28"/>
          <w:szCs w:val="28"/>
        </w:rPr>
      </w:pPr>
      <m:oMathPara>
        <m:oMath>
          <m:r>
            <m:rPr>
              <m:sty m:val="p"/>
            </m:rPr>
            <w:rPr>
              <w:rFonts w:ascii="Cambria Math" w:eastAsia="仿宋" w:hAnsi="Cambria Math"/>
              <w:sz w:val="28"/>
              <w:szCs w:val="28"/>
            </w:rPr>
            <m:t>RSSI(dBm)=P+Tx+Rx- L-S</m:t>
          </m:r>
        </m:oMath>
      </m:oMathPara>
    </w:p>
    <w:p w14:paraId="40E03E82"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其中，RSSI：场强(dBm)；P：发射功率(dBm)；Tx：发射天线增益(dB)；Rx：接收天线增益(dB)；L：路径损耗(dB)；S：穿透损耗(dB)。</w:t>
      </w:r>
    </w:p>
    <w:p w14:paraId="75CACB1A" w14:textId="77777777" w:rsidR="00C433BB" w:rsidRPr="00623BBC" w:rsidRDefault="00C433BB" w:rsidP="00623BBC">
      <w:pPr>
        <w:ind w:leftChars="236" w:left="566" w:rightChars="103" w:right="247" w:firstLine="560"/>
        <w:rPr>
          <w:rFonts w:ascii="仿宋" w:eastAsia="仿宋" w:hAnsi="仿宋"/>
          <w:sz w:val="28"/>
          <w:szCs w:val="28"/>
        </w:rPr>
      </w:pPr>
      <w:r w:rsidRPr="00623BBC">
        <w:rPr>
          <w:rFonts w:ascii="仿宋" w:eastAsia="仿宋" w:hAnsi="仿宋"/>
          <w:sz w:val="28"/>
          <w:szCs w:val="28"/>
        </w:rPr>
        <w:t>链路预算只作为理论参考，在实际网络建设中，应结合建筑物类型、现场无线环境和模拟测试情况做出适当的调整。</w:t>
      </w:r>
    </w:p>
    <w:p w14:paraId="7FF28A91" w14:textId="3B4065F4" w:rsidR="001071A5" w:rsidRPr="00B77E8D" w:rsidRDefault="00E7384A" w:rsidP="00B77E8D">
      <w:pPr>
        <w:pStyle w:val="2"/>
        <w:ind w:leftChars="236" w:left="566" w:rightChars="103" w:right="247" w:firstLine="1"/>
        <w:rPr>
          <w:rFonts w:ascii="微软雅黑" w:eastAsia="微软雅黑" w:hAnsi="微软雅黑"/>
          <w:sz w:val="28"/>
          <w:szCs w:val="28"/>
        </w:rPr>
      </w:pPr>
      <w:bookmarkStart w:id="104" w:name="_Toc70234436"/>
      <w:r w:rsidRPr="00B77E8D">
        <w:rPr>
          <w:rFonts w:ascii="微软雅黑" w:eastAsia="微软雅黑" w:hAnsi="微软雅黑" w:hint="eastAsia"/>
          <w:sz w:val="28"/>
          <w:szCs w:val="28"/>
        </w:rPr>
        <w:t>3</w:t>
      </w:r>
      <w:r w:rsidRPr="00B77E8D">
        <w:rPr>
          <w:rFonts w:ascii="微软雅黑" w:eastAsia="微软雅黑" w:hAnsi="微软雅黑"/>
          <w:sz w:val="28"/>
          <w:szCs w:val="28"/>
        </w:rPr>
        <w:t>.</w:t>
      </w:r>
      <w:r w:rsidR="00B77E8D">
        <w:rPr>
          <w:rFonts w:ascii="微软雅黑" w:eastAsia="微软雅黑" w:hAnsi="微软雅黑"/>
          <w:sz w:val="28"/>
          <w:szCs w:val="28"/>
        </w:rPr>
        <w:t xml:space="preserve">7 </w:t>
      </w:r>
      <w:r w:rsidRPr="00B77E8D">
        <w:rPr>
          <w:rFonts w:ascii="微软雅黑" w:eastAsia="微软雅黑" w:hAnsi="微软雅黑" w:hint="eastAsia"/>
          <w:sz w:val="28"/>
          <w:szCs w:val="28"/>
        </w:rPr>
        <w:t>主要产品介绍</w:t>
      </w:r>
      <w:bookmarkEnd w:id="104"/>
    </w:p>
    <w:p w14:paraId="16BAE6FF" w14:textId="7AB30571" w:rsidR="001071A5" w:rsidRPr="00623BBC" w:rsidRDefault="00623BBC" w:rsidP="00623BBC">
      <w:pPr>
        <w:pStyle w:val="30"/>
        <w:ind w:leftChars="236" w:left="566" w:rightChars="103" w:right="247" w:firstLine="1"/>
      </w:pPr>
      <w:bookmarkStart w:id="105" w:name="_Toc70234437"/>
      <w:r w:rsidRPr="00623BBC">
        <w:t>3.7.1</w:t>
      </w:r>
      <w:r w:rsidR="001D5889">
        <w:t xml:space="preserve"> </w:t>
      </w:r>
      <w:r w:rsidR="00E7384A" w:rsidRPr="00623BBC">
        <w:rPr>
          <w:rFonts w:hint="eastAsia"/>
        </w:rPr>
        <w:t>防火墙</w:t>
      </w:r>
      <w:bookmarkEnd w:id="105"/>
    </w:p>
    <w:p w14:paraId="1B3C841B"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0E72A50E" wp14:editId="5F32C427">
            <wp:extent cx="3448050" cy="714375"/>
            <wp:effectExtent l="0" t="0" r="0" b="952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3448050" cy="714375"/>
                    </a:xfrm>
                    <a:prstGeom prst="rect">
                      <a:avLst/>
                    </a:prstGeom>
                  </pic:spPr>
                </pic:pic>
              </a:graphicData>
            </a:graphic>
          </wp:inline>
        </w:drawing>
      </w:r>
    </w:p>
    <w:p w14:paraId="77A17325" w14:textId="4397C5FC" w:rsidR="001071A5" w:rsidRPr="0089488F" w:rsidRDefault="00623BBC" w:rsidP="00992704">
      <w:pPr>
        <w:ind w:leftChars="236" w:left="566" w:rightChars="103" w:right="247" w:firstLineChars="0" w:firstLine="1"/>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配置要求</w:t>
      </w:r>
    </w:p>
    <w:p w14:paraId="693B3B5B" w14:textId="77777777" w:rsidR="00623BBC" w:rsidRPr="00623BBC"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623BBC">
        <w:rPr>
          <w:rFonts w:ascii="仿宋" w:eastAsia="仿宋" w:hAnsi="仿宋" w:cs="Times New Roman" w:hint="eastAsia"/>
          <w:sz w:val="28"/>
          <w:szCs w:val="28"/>
        </w:rPr>
        <w:t>★实配：千兆Combo接口≥8，</w:t>
      </w:r>
      <w:proofErr w:type="gramStart"/>
      <w:r w:rsidRPr="00623BBC">
        <w:rPr>
          <w:rFonts w:ascii="仿宋" w:eastAsia="仿宋" w:hAnsi="仿宋" w:cs="Times New Roman" w:hint="eastAsia"/>
          <w:sz w:val="28"/>
          <w:szCs w:val="28"/>
        </w:rPr>
        <w:t>万兆光口</w:t>
      </w:r>
      <w:proofErr w:type="gramEnd"/>
      <w:r w:rsidRPr="00623BBC">
        <w:rPr>
          <w:rFonts w:ascii="仿宋" w:eastAsia="仿宋" w:hAnsi="仿宋" w:cs="Times New Roman" w:hint="eastAsia"/>
          <w:sz w:val="28"/>
          <w:szCs w:val="28"/>
        </w:rPr>
        <w:t>≥2，千兆WAN口≥2, SSL VPN并发</w:t>
      </w:r>
      <w:proofErr w:type="gramStart"/>
      <w:r w:rsidRPr="00623BBC">
        <w:rPr>
          <w:rFonts w:ascii="仿宋" w:eastAsia="仿宋" w:hAnsi="仿宋" w:cs="Times New Roman" w:hint="eastAsia"/>
          <w:sz w:val="28"/>
          <w:szCs w:val="28"/>
        </w:rPr>
        <w:t>数实配</w:t>
      </w:r>
      <w:proofErr w:type="gramEnd"/>
      <w:r w:rsidRPr="00623BBC">
        <w:rPr>
          <w:rFonts w:ascii="仿宋" w:eastAsia="仿宋" w:hAnsi="仿宋" w:cs="Times New Roman" w:hint="eastAsia"/>
          <w:sz w:val="28"/>
          <w:szCs w:val="28"/>
        </w:rPr>
        <w:t>100可扩展1000，IPSec VPN隧道≥4000，虚拟防火</w:t>
      </w:r>
      <w:r w:rsidRPr="00623BBC">
        <w:rPr>
          <w:rFonts w:ascii="仿宋" w:eastAsia="仿宋" w:hAnsi="仿宋" w:cs="Times New Roman" w:hint="eastAsia"/>
          <w:sz w:val="28"/>
          <w:szCs w:val="28"/>
        </w:rPr>
        <w:lastRenderedPageBreak/>
        <w:t>墙数量≥100，配置1个电源，可扩展双电源； 3年IPS\AV\URL授权；240G硬盘</w:t>
      </w:r>
    </w:p>
    <w:p w14:paraId="21FE49FE" w14:textId="77777777" w:rsidR="00623BBC" w:rsidRPr="0089488F" w:rsidRDefault="00623BBC" w:rsidP="00623BBC">
      <w:pPr>
        <w:ind w:leftChars="236" w:left="566" w:rightChars="103" w:right="247" w:firstLineChars="0" w:firstLine="1"/>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性能要求</w:t>
      </w:r>
    </w:p>
    <w:p w14:paraId="5477F576" w14:textId="77777777" w:rsidR="00623BBC"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623BBC">
        <w:rPr>
          <w:rFonts w:ascii="仿宋" w:eastAsia="仿宋" w:hAnsi="仿宋" w:cs="Times New Roman" w:hint="eastAsia"/>
          <w:sz w:val="28"/>
          <w:szCs w:val="28"/>
        </w:rPr>
        <w:t>吞吐量≥</w:t>
      </w:r>
      <w:r w:rsidRPr="00623BBC">
        <w:rPr>
          <w:rFonts w:ascii="仿宋" w:eastAsia="仿宋" w:hAnsi="仿宋" w:cs="Times New Roman"/>
          <w:sz w:val="28"/>
          <w:szCs w:val="28"/>
        </w:rPr>
        <w:t xml:space="preserve">4Gbps，最大并发连接数≥400万，每秒新建连接数≥7.8万 </w:t>
      </w:r>
    </w:p>
    <w:p w14:paraId="72353137" w14:textId="77777777" w:rsidR="00623BBC"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623BBC">
        <w:rPr>
          <w:rFonts w:ascii="仿宋" w:eastAsia="仿宋" w:hAnsi="仿宋" w:cs="Times New Roman"/>
          <w:sz w:val="28"/>
          <w:szCs w:val="28"/>
        </w:rPr>
        <w:t xml:space="preserve">IPSec吞吐量≥4Gbps，SSL_VPN吞吐量≥450Mbps  </w:t>
      </w:r>
    </w:p>
    <w:p w14:paraId="12269AFF" w14:textId="77777777" w:rsidR="00623BBC"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623BBC">
        <w:rPr>
          <w:rFonts w:ascii="仿宋" w:eastAsia="仿宋" w:hAnsi="仿宋" w:cs="Times New Roman"/>
          <w:sz w:val="28"/>
          <w:szCs w:val="28"/>
        </w:rPr>
        <w:t xml:space="preserve">SSL代理吞吐量≥450Mbps </w:t>
      </w:r>
    </w:p>
    <w:p w14:paraId="140E878B" w14:textId="15B9C0D0" w:rsidR="00623BBC" w:rsidRPr="00623BBC"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623BBC">
        <w:rPr>
          <w:rFonts w:ascii="仿宋" w:eastAsia="仿宋" w:hAnsi="仿宋" w:cs="Times New Roman"/>
          <w:sz w:val="28"/>
          <w:szCs w:val="28"/>
        </w:rPr>
        <w:t>IPS吞吐量≥2.1Gbps</w:t>
      </w:r>
    </w:p>
    <w:p w14:paraId="12848C9F" w14:textId="77777777" w:rsidR="00623BBC" w:rsidRPr="0089488F" w:rsidRDefault="00623BBC" w:rsidP="00623BBC">
      <w:pPr>
        <w:ind w:leftChars="236" w:left="566" w:rightChars="103" w:right="247" w:firstLineChars="0" w:firstLine="1"/>
        <w:jc w:val="left"/>
        <w:rPr>
          <w:rFonts w:ascii="微软雅黑" w:eastAsia="微软雅黑" w:hAnsi="微软雅黑" w:cs="Times New Roman"/>
          <w:bCs/>
          <w:sz w:val="28"/>
          <w:szCs w:val="28"/>
        </w:rPr>
      </w:pPr>
      <w:proofErr w:type="gramStart"/>
      <w:r w:rsidRPr="0089488F">
        <w:rPr>
          <w:rFonts w:ascii="微软雅黑" w:eastAsia="微软雅黑" w:hAnsi="微软雅黑" w:cs="Times New Roman" w:hint="eastAsia"/>
          <w:bCs/>
          <w:sz w:val="28"/>
          <w:szCs w:val="28"/>
        </w:rPr>
        <w:t>云管理</w:t>
      </w:r>
      <w:proofErr w:type="gramEnd"/>
      <w:r w:rsidRPr="0089488F">
        <w:rPr>
          <w:rFonts w:ascii="微软雅黑" w:eastAsia="微软雅黑" w:hAnsi="微软雅黑" w:cs="Times New Roman" w:hint="eastAsia"/>
          <w:bCs/>
          <w:sz w:val="28"/>
          <w:szCs w:val="28"/>
        </w:rPr>
        <w:t>要求</w:t>
      </w:r>
    </w:p>
    <w:p w14:paraId="0CE213E6" w14:textId="77777777" w:rsidR="00623BBC"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623BBC">
        <w:rPr>
          <w:rFonts w:ascii="仿宋" w:eastAsia="仿宋" w:hAnsi="仿宋" w:cs="Times New Roman" w:hint="eastAsia"/>
          <w:sz w:val="28"/>
          <w:szCs w:val="28"/>
        </w:rPr>
        <w:t>★防火墙传统模式和</w:t>
      </w:r>
      <w:proofErr w:type="gramStart"/>
      <w:r w:rsidRPr="00623BBC">
        <w:rPr>
          <w:rFonts w:ascii="仿宋" w:eastAsia="仿宋" w:hAnsi="仿宋" w:cs="Times New Roman" w:hint="eastAsia"/>
          <w:sz w:val="28"/>
          <w:szCs w:val="28"/>
        </w:rPr>
        <w:t>云模式双栈</w:t>
      </w:r>
      <w:proofErr w:type="gramEnd"/>
      <w:r w:rsidRPr="00623BBC">
        <w:rPr>
          <w:rFonts w:ascii="仿宋" w:eastAsia="仿宋" w:hAnsi="仿宋" w:cs="Times New Roman" w:hint="eastAsia"/>
          <w:sz w:val="28"/>
          <w:szCs w:val="28"/>
        </w:rPr>
        <w:t>管理模式，支持双</w:t>
      </w:r>
      <w:proofErr w:type="gramStart"/>
      <w:r w:rsidRPr="00623BBC">
        <w:rPr>
          <w:rFonts w:ascii="仿宋" w:eastAsia="仿宋" w:hAnsi="仿宋" w:cs="Times New Roman" w:hint="eastAsia"/>
          <w:sz w:val="28"/>
          <w:szCs w:val="28"/>
        </w:rPr>
        <w:t>栈</w:t>
      </w:r>
      <w:proofErr w:type="gramEnd"/>
      <w:r w:rsidRPr="00623BBC">
        <w:rPr>
          <w:rFonts w:ascii="仿宋" w:eastAsia="仿宋" w:hAnsi="仿宋" w:cs="Times New Roman" w:hint="eastAsia"/>
          <w:sz w:val="28"/>
          <w:szCs w:val="28"/>
        </w:rPr>
        <w:t>切换，可缩短网络改造升级周期，将网络改造升级对用户业务的影响降到最低。（提供</w:t>
      </w:r>
      <w:proofErr w:type="gramStart"/>
      <w:r w:rsidRPr="00623BBC">
        <w:rPr>
          <w:rFonts w:ascii="仿宋" w:eastAsia="仿宋" w:hAnsi="仿宋" w:cs="Times New Roman" w:hint="eastAsia"/>
          <w:sz w:val="28"/>
          <w:szCs w:val="28"/>
        </w:rPr>
        <w:t>云管理</w:t>
      </w:r>
      <w:proofErr w:type="gramEnd"/>
      <w:r w:rsidRPr="00623BBC">
        <w:rPr>
          <w:rFonts w:ascii="仿宋" w:eastAsia="仿宋" w:hAnsi="仿宋" w:cs="Times New Roman" w:hint="eastAsia"/>
          <w:sz w:val="28"/>
          <w:szCs w:val="28"/>
        </w:rPr>
        <w:t>平台纳管防火墙</w:t>
      </w:r>
      <w:proofErr w:type="gramStart"/>
      <w:r w:rsidRPr="00623BBC">
        <w:rPr>
          <w:rFonts w:ascii="仿宋" w:eastAsia="仿宋" w:hAnsi="仿宋" w:cs="Times New Roman" w:hint="eastAsia"/>
          <w:sz w:val="28"/>
          <w:szCs w:val="28"/>
        </w:rPr>
        <w:t>官网产品</w:t>
      </w:r>
      <w:proofErr w:type="gramEnd"/>
      <w:r w:rsidRPr="00623BBC">
        <w:rPr>
          <w:rFonts w:ascii="仿宋" w:eastAsia="仿宋" w:hAnsi="仿宋" w:cs="Times New Roman" w:hint="eastAsia"/>
          <w:sz w:val="28"/>
          <w:szCs w:val="28"/>
        </w:rPr>
        <w:t>文档及防火墙</w:t>
      </w:r>
      <w:proofErr w:type="gramStart"/>
      <w:r w:rsidRPr="00623BBC">
        <w:rPr>
          <w:rFonts w:ascii="仿宋" w:eastAsia="仿宋" w:hAnsi="仿宋" w:cs="Times New Roman" w:hint="eastAsia"/>
          <w:sz w:val="28"/>
          <w:szCs w:val="28"/>
        </w:rPr>
        <w:t>云管理</w:t>
      </w:r>
      <w:proofErr w:type="gramEnd"/>
      <w:r w:rsidRPr="00623BBC">
        <w:rPr>
          <w:rFonts w:ascii="仿宋" w:eastAsia="仿宋" w:hAnsi="仿宋" w:cs="Times New Roman" w:hint="eastAsia"/>
          <w:sz w:val="28"/>
          <w:szCs w:val="28"/>
        </w:rPr>
        <w:t>产品</w:t>
      </w:r>
      <w:proofErr w:type="gramStart"/>
      <w:r w:rsidRPr="00623BBC">
        <w:rPr>
          <w:rFonts w:ascii="仿宋" w:eastAsia="仿宋" w:hAnsi="仿宋" w:cs="Times New Roman" w:hint="eastAsia"/>
          <w:sz w:val="28"/>
          <w:szCs w:val="28"/>
        </w:rPr>
        <w:t>文档官网链接</w:t>
      </w:r>
      <w:proofErr w:type="gramEnd"/>
      <w:r w:rsidRPr="00623BBC">
        <w:rPr>
          <w:rFonts w:ascii="仿宋" w:eastAsia="仿宋" w:hAnsi="仿宋" w:cs="Times New Roman" w:hint="eastAsia"/>
          <w:sz w:val="28"/>
          <w:szCs w:val="28"/>
        </w:rPr>
        <w:t>和操作说明）</w:t>
      </w:r>
    </w:p>
    <w:p w14:paraId="78F6A325" w14:textId="77777777" w:rsidR="00623BBC" w:rsidRPr="0089488F" w:rsidRDefault="00623BBC" w:rsidP="00623BBC">
      <w:pPr>
        <w:ind w:leftChars="236" w:left="566" w:rightChars="103" w:right="247" w:firstLineChars="0" w:firstLine="1"/>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路由功能</w:t>
      </w:r>
    </w:p>
    <w:p w14:paraId="2DF36414" w14:textId="6D5330B3" w:rsidR="00623BBC" w:rsidRPr="0089488F"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hint="eastAsia"/>
          <w:sz w:val="28"/>
          <w:szCs w:val="28"/>
        </w:rPr>
        <w:t>支持静态路由、策略路由、RIP、OSPF、BGP、ISIS等路由协议</w:t>
      </w:r>
    </w:p>
    <w:p w14:paraId="2B803046" w14:textId="2BF73463" w:rsidR="00623BBC" w:rsidRPr="0089488F"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hint="eastAsia"/>
          <w:sz w:val="28"/>
          <w:szCs w:val="28"/>
        </w:rPr>
        <w:t>策略路由支持的匹配条件：源IP/目的IP，服务类型，应用类型，用户(组)，入接口，DSCP优先级；</w:t>
      </w:r>
    </w:p>
    <w:p w14:paraId="5CD3599F" w14:textId="77777777" w:rsidR="00623BBC" w:rsidRPr="0089488F" w:rsidRDefault="00623BBC" w:rsidP="00623BBC">
      <w:pPr>
        <w:ind w:leftChars="236" w:left="566" w:rightChars="103" w:right="247" w:firstLineChars="0" w:firstLine="1"/>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IPV6</w:t>
      </w:r>
    </w:p>
    <w:p w14:paraId="095E7BA2" w14:textId="43BCD2AA" w:rsidR="001071A5" w:rsidRPr="0089488F"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hint="eastAsia"/>
          <w:sz w:val="28"/>
          <w:szCs w:val="28"/>
        </w:rPr>
        <w:t>支持IPv6协议</w:t>
      </w:r>
      <w:proofErr w:type="gramStart"/>
      <w:r w:rsidRPr="0089488F">
        <w:rPr>
          <w:rFonts w:ascii="仿宋" w:eastAsia="仿宋" w:hAnsi="仿宋" w:cs="Times New Roman" w:hint="eastAsia"/>
          <w:sz w:val="28"/>
          <w:szCs w:val="28"/>
        </w:rPr>
        <w:t>栈</w:t>
      </w:r>
      <w:proofErr w:type="gramEnd"/>
      <w:r w:rsidRPr="0089488F">
        <w:rPr>
          <w:rFonts w:ascii="仿宋" w:eastAsia="仿宋" w:hAnsi="仿宋" w:cs="Times New Roman" w:hint="eastAsia"/>
          <w:sz w:val="28"/>
          <w:szCs w:val="28"/>
        </w:rPr>
        <w:t>、IPV6穿越技术、IPV6路由协议；</w:t>
      </w:r>
    </w:p>
    <w:p w14:paraId="3DEA908F" w14:textId="7C2B214F" w:rsidR="00623BBC" w:rsidRPr="0089488F" w:rsidRDefault="00623BBC"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hint="eastAsia"/>
          <w:sz w:val="28"/>
          <w:szCs w:val="28"/>
        </w:rPr>
        <w:t>支持</w:t>
      </w:r>
      <w:r w:rsidRPr="0089488F">
        <w:rPr>
          <w:rFonts w:ascii="仿宋" w:eastAsia="仿宋" w:hAnsi="仿宋" w:cs="Times New Roman"/>
          <w:sz w:val="28"/>
          <w:szCs w:val="28"/>
        </w:rPr>
        <w:t>NAT66</w:t>
      </w:r>
      <w:r w:rsidRPr="0089488F">
        <w:rPr>
          <w:rFonts w:ascii="仿宋" w:eastAsia="仿宋" w:hAnsi="仿宋" w:cs="Times New Roman" w:hint="eastAsia"/>
          <w:sz w:val="28"/>
          <w:szCs w:val="28"/>
        </w:rPr>
        <w:t>，</w:t>
      </w:r>
      <w:r w:rsidRPr="0089488F">
        <w:rPr>
          <w:rFonts w:ascii="仿宋" w:eastAsia="仿宋" w:hAnsi="仿宋" w:cs="Times New Roman"/>
          <w:sz w:val="28"/>
          <w:szCs w:val="28"/>
        </w:rPr>
        <w:t>NAT64</w:t>
      </w:r>
      <w:r w:rsidRPr="0089488F">
        <w:rPr>
          <w:rFonts w:ascii="仿宋" w:eastAsia="仿宋" w:hAnsi="仿宋" w:cs="Times New Roman" w:hint="eastAsia"/>
          <w:sz w:val="28"/>
          <w:szCs w:val="28"/>
        </w:rPr>
        <w:t>，</w:t>
      </w:r>
      <w:r w:rsidRPr="0089488F">
        <w:rPr>
          <w:rFonts w:ascii="仿宋" w:eastAsia="仿宋" w:hAnsi="仿宋" w:cs="Times New Roman"/>
          <w:sz w:val="28"/>
          <w:szCs w:val="28"/>
        </w:rPr>
        <w:t>6RD</w:t>
      </w:r>
      <w:r w:rsidRPr="0089488F">
        <w:rPr>
          <w:rFonts w:ascii="仿宋" w:eastAsia="仿宋" w:hAnsi="仿宋" w:cs="Times New Roman" w:hint="eastAsia"/>
          <w:sz w:val="28"/>
          <w:szCs w:val="28"/>
        </w:rPr>
        <w:t>隧道；</w:t>
      </w:r>
    </w:p>
    <w:p w14:paraId="3C4685F5" w14:textId="77777777" w:rsidR="0089488F" w:rsidRPr="001D5889" w:rsidRDefault="0089488F" w:rsidP="001D5889">
      <w:pPr>
        <w:ind w:leftChars="236" w:left="566" w:rightChars="103" w:right="247" w:firstLineChars="0" w:firstLine="1"/>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lastRenderedPageBreak/>
        <w:t>协议识别</w:t>
      </w:r>
      <w:r w:rsidRPr="001D5889">
        <w:rPr>
          <w:rFonts w:ascii="微软雅黑" w:eastAsia="微软雅黑" w:hAnsi="微软雅黑" w:cs="Times New Roman"/>
          <w:bCs/>
          <w:sz w:val="28"/>
          <w:szCs w:val="28"/>
        </w:rPr>
        <w:t xml:space="preserve"> </w:t>
      </w:r>
    </w:p>
    <w:p w14:paraId="7FC160AE" w14:textId="239A35EF" w:rsidR="0089488F" w:rsidRPr="001D5889"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支持识别国标SIP协议及主流安防厂家的私有协议；（提供功能截图</w:t>
      </w:r>
      <w:r w:rsidRPr="001D5889">
        <w:rPr>
          <w:rFonts w:ascii="仿宋" w:eastAsia="仿宋" w:hAnsi="仿宋" w:cs="Times New Roman" w:hint="eastAsia"/>
          <w:sz w:val="28"/>
          <w:szCs w:val="28"/>
        </w:rPr>
        <w:t>）</w:t>
      </w:r>
    </w:p>
    <w:p w14:paraId="7371CBEB" w14:textId="3C5764C3" w:rsidR="0089488F" w:rsidRPr="001D5889" w:rsidRDefault="0089488F" w:rsidP="001D5889">
      <w:pPr>
        <w:ind w:leftChars="236" w:left="566" w:rightChars="103" w:right="247" w:firstLineChars="0" w:firstLine="1"/>
        <w:jc w:val="left"/>
        <w:rPr>
          <w:rFonts w:ascii="微软雅黑" w:eastAsia="微软雅黑" w:hAnsi="微软雅黑" w:cs="Times New Roman"/>
          <w:bCs/>
          <w:sz w:val="28"/>
          <w:szCs w:val="28"/>
        </w:rPr>
      </w:pPr>
      <w:r w:rsidRPr="001D5889">
        <w:rPr>
          <w:rFonts w:ascii="微软雅黑" w:eastAsia="微软雅黑" w:hAnsi="微软雅黑" w:cs="Times New Roman"/>
          <w:bCs/>
          <w:sz w:val="28"/>
          <w:szCs w:val="28"/>
        </w:rPr>
        <w:t xml:space="preserve">流量控制 </w:t>
      </w:r>
    </w:p>
    <w:p w14:paraId="7090EA75" w14:textId="77777777"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可支持基于应用层协议</w:t>
      </w:r>
      <w:proofErr w:type="gramStart"/>
      <w:r w:rsidRPr="0089488F">
        <w:rPr>
          <w:rFonts w:ascii="仿宋" w:eastAsia="仿宋" w:hAnsi="仿宋" w:cs="Times New Roman"/>
          <w:sz w:val="28"/>
          <w:szCs w:val="28"/>
        </w:rPr>
        <w:t>设置流控策略</w:t>
      </w:r>
      <w:proofErr w:type="gramEnd"/>
      <w:r w:rsidRPr="0089488F">
        <w:rPr>
          <w:rFonts w:ascii="仿宋" w:eastAsia="仿宋" w:hAnsi="仿宋" w:cs="Times New Roman"/>
          <w:sz w:val="28"/>
          <w:szCs w:val="28"/>
        </w:rPr>
        <w:t>，包括设置最大带宽、保证带宽、协议流量优先级等；</w:t>
      </w:r>
    </w:p>
    <w:p w14:paraId="2B5FA08E" w14:textId="77777777"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支持用户流量配额管理；</w:t>
      </w:r>
    </w:p>
    <w:p w14:paraId="701D2E58" w14:textId="77777777" w:rsidR="0089488F" w:rsidRPr="0089488F" w:rsidRDefault="0089488F" w:rsidP="0029387A">
      <w:pPr>
        <w:pStyle w:val="aff4"/>
        <w:numPr>
          <w:ilvl w:val="0"/>
          <w:numId w:val="6"/>
        </w:numPr>
        <w:ind w:leftChars="236" w:left="566" w:rightChars="103" w:right="247" w:firstLineChars="0" w:firstLine="710"/>
        <w:jc w:val="left"/>
        <w:rPr>
          <w:rFonts w:ascii="微软雅黑" w:eastAsia="微软雅黑" w:hAnsi="微软雅黑" w:cs="Times New Roman"/>
          <w:b/>
          <w:bCs/>
          <w:sz w:val="21"/>
          <w:szCs w:val="22"/>
        </w:rPr>
      </w:pPr>
      <w:r w:rsidRPr="0089488F">
        <w:rPr>
          <w:rFonts w:ascii="仿宋" w:eastAsia="仿宋" w:hAnsi="仿宋" w:cs="Times New Roman"/>
          <w:sz w:val="28"/>
          <w:szCs w:val="28"/>
        </w:rPr>
        <w:t xml:space="preserve">支持流量整形； </w:t>
      </w:r>
    </w:p>
    <w:p w14:paraId="2297C001" w14:textId="032CFE1C"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 xml:space="preserve">支持基于地理位置的流量和威胁分析 </w:t>
      </w:r>
      <w:r w:rsidRPr="0089488F">
        <w:rPr>
          <w:rFonts w:ascii="仿宋" w:eastAsia="仿宋" w:hAnsi="仿宋" w:cs="Times New Roman"/>
          <w:sz w:val="28"/>
          <w:szCs w:val="28"/>
        </w:rPr>
        <w:cr/>
      </w:r>
      <w:r w:rsidRPr="0089488F">
        <w:rPr>
          <w:rFonts w:ascii="微软雅黑" w:eastAsia="微软雅黑" w:hAnsi="微软雅黑" w:cs="Times New Roman"/>
          <w:bCs/>
          <w:sz w:val="28"/>
          <w:szCs w:val="28"/>
        </w:rPr>
        <w:t>策略管理</w:t>
      </w:r>
      <w:r w:rsidRPr="0089488F">
        <w:rPr>
          <w:rFonts w:ascii="微软雅黑" w:eastAsia="微软雅黑" w:hAnsi="微软雅黑" w:cs="Times New Roman"/>
          <w:b/>
          <w:sz w:val="28"/>
          <w:szCs w:val="28"/>
        </w:rPr>
        <w:t xml:space="preserve"> </w:t>
      </w:r>
    </w:p>
    <w:p w14:paraId="23D3D56D" w14:textId="77777777"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支持策略的模糊查询，策略组，策略规则标签，方便策略的管理及运维；</w:t>
      </w:r>
    </w:p>
    <w:p w14:paraId="4B9FBFFF" w14:textId="42E344D1" w:rsidR="0089488F" w:rsidRDefault="0089488F" w:rsidP="0029387A">
      <w:pPr>
        <w:pStyle w:val="aff4"/>
        <w:numPr>
          <w:ilvl w:val="0"/>
          <w:numId w:val="6"/>
        </w:numPr>
        <w:ind w:leftChars="236" w:left="566" w:rightChars="103" w:right="247" w:firstLineChars="0" w:firstLine="710"/>
        <w:jc w:val="left"/>
        <w:rPr>
          <w:rFonts w:ascii="微软雅黑" w:eastAsia="微软雅黑" w:hAnsi="微软雅黑" w:cs="Times New Roman"/>
          <w:b/>
          <w:bCs/>
          <w:sz w:val="21"/>
          <w:szCs w:val="22"/>
        </w:rPr>
      </w:pPr>
      <w:r w:rsidRPr="0089488F">
        <w:rPr>
          <w:rFonts w:ascii="仿宋" w:eastAsia="仿宋" w:hAnsi="仿宋" w:cs="Times New Roman"/>
          <w:sz w:val="28"/>
          <w:szCs w:val="28"/>
        </w:rPr>
        <w:t xml:space="preserve">支持将基于端口的安全策略转换为基于应用的安全策略，分析设备策略风险，及冗余策略，提供安全策略优化建议； </w:t>
      </w:r>
      <w:r w:rsidRPr="0089488F">
        <w:rPr>
          <w:rFonts w:ascii="仿宋" w:eastAsia="仿宋" w:hAnsi="仿宋" w:cs="Times New Roman"/>
          <w:sz w:val="28"/>
          <w:szCs w:val="28"/>
        </w:rPr>
        <w:cr/>
      </w:r>
      <w:r w:rsidRPr="0089488F">
        <w:rPr>
          <w:rFonts w:ascii="微软雅黑" w:eastAsia="微软雅黑" w:hAnsi="微软雅黑" w:cs="Times New Roman"/>
          <w:bCs/>
          <w:sz w:val="28"/>
          <w:szCs w:val="28"/>
        </w:rPr>
        <w:t xml:space="preserve">数据安全 </w:t>
      </w:r>
    </w:p>
    <w:p w14:paraId="57460321" w14:textId="77777777"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支持数据防泄露，对传输的文件和内容进行识别过滤，对内容与身份证、</w:t>
      </w:r>
      <w:r w:rsidRPr="0089488F">
        <w:rPr>
          <w:rFonts w:ascii="仿宋" w:eastAsia="仿宋" w:hAnsi="仿宋" w:cs="Times New Roman" w:hint="eastAsia"/>
          <w:sz w:val="28"/>
          <w:szCs w:val="28"/>
        </w:rPr>
        <w:t>信用卡、银行卡、社会安全卡号等类型进行匹配；</w:t>
      </w:r>
    </w:p>
    <w:p w14:paraId="64E8C50E" w14:textId="51201803" w:rsidR="0089488F" w:rsidRDefault="0089488F" w:rsidP="0029387A">
      <w:pPr>
        <w:pStyle w:val="aff4"/>
        <w:numPr>
          <w:ilvl w:val="0"/>
          <w:numId w:val="6"/>
        </w:numPr>
        <w:ind w:leftChars="236" w:left="566" w:rightChars="103" w:right="247" w:firstLineChars="0" w:firstLine="710"/>
        <w:jc w:val="left"/>
        <w:rPr>
          <w:rFonts w:ascii="微软雅黑" w:eastAsia="微软雅黑" w:hAnsi="微软雅黑" w:cs="Times New Roman"/>
          <w:b/>
          <w:bCs/>
          <w:sz w:val="21"/>
          <w:szCs w:val="22"/>
        </w:rPr>
      </w:pPr>
      <w:r w:rsidRPr="0089488F">
        <w:rPr>
          <w:rFonts w:ascii="仿宋" w:eastAsia="仿宋" w:hAnsi="仿宋" w:cs="Times New Roman"/>
          <w:sz w:val="28"/>
          <w:szCs w:val="28"/>
        </w:rPr>
        <w:t xml:space="preserve">支持DNS过滤，提高WEB网页过滤的性能； </w:t>
      </w:r>
      <w:r w:rsidRPr="0089488F">
        <w:rPr>
          <w:rFonts w:ascii="仿宋" w:eastAsia="仿宋" w:hAnsi="仿宋" w:cs="Times New Roman"/>
          <w:sz w:val="28"/>
          <w:szCs w:val="28"/>
        </w:rPr>
        <w:cr/>
      </w:r>
      <w:r w:rsidRPr="0089488F">
        <w:rPr>
          <w:rFonts w:ascii="微软雅黑" w:eastAsia="微软雅黑" w:hAnsi="微软雅黑" w:cs="Times New Roman"/>
          <w:sz w:val="28"/>
          <w:szCs w:val="28"/>
        </w:rPr>
        <w:t>DDoS防护</w:t>
      </w:r>
      <w:r w:rsidRPr="0089488F">
        <w:rPr>
          <w:rFonts w:ascii="微软雅黑" w:eastAsia="微软雅黑" w:hAnsi="微软雅黑" w:cs="Times New Roman"/>
          <w:sz w:val="21"/>
          <w:szCs w:val="22"/>
        </w:rPr>
        <w:t xml:space="preserve"> </w:t>
      </w:r>
    </w:p>
    <w:p w14:paraId="1A0DC9CD" w14:textId="77777777" w:rsidR="001D5889"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支持HTTP、HTTPS、DNS、SIP等应用层Flood攻击，支持流量自学习功能，可设置自学习时间，并自动生成DDoS防范策略；</w:t>
      </w:r>
    </w:p>
    <w:p w14:paraId="55CC8310" w14:textId="77777777" w:rsidR="001D5889"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lastRenderedPageBreak/>
        <w:t>支持IP信誉库，可实现对内网僵尸主机的检测和防御</w:t>
      </w:r>
    </w:p>
    <w:p w14:paraId="6D085479" w14:textId="4DA53419" w:rsidR="00623BBC" w:rsidRPr="001D5889" w:rsidRDefault="0089488F" w:rsidP="001D5889">
      <w:pPr>
        <w:pStyle w:val="30"/>
        <w:ind w:leftChars="236" w:left="566" w:rightChars="103" w:right="247" w:firstLine="1"/>
      </w:pPr>
      <w:bookmarkStart w:id="106" w:name="_Toc70234438"/>
      <w:r w:rsidRPr="001D5889">
        <w:t>3</w:t>
      </w:r>
      <w:r w:rsidR="00623BBC" w:rsidRPr="001D5889">
        <w:t xml:space="preserve">.7.2 </w:t>
      </w:r>
      <w:r w:rsidR="00623BBC" w:rsidRPr="001D5889">
        <w:rPr>
          <w:rFonts w:hint="eastAsia"/>
        </w:rPr>
        <w:t>上网行为管理</w:t>
      </w:r>
      <w:bookmarkEnd w:id="106"/>
    </w:p>
    <w:p w14:paraId="1C85EDEB" w14:textId="3AD221C1" w:rsidR="00E37D3E" w:rsidRPr="00623BBC" w:rsidRDefault="00E37D3E" w:rsidP="00E37D3E">
      <w:pPr>
        <w:pStyle w:val="aff4"/>
        <w:ind w:left="1276" w:rightChars="103" w:right="247" w:firstLineChars="0" w:firstLine="0"/>
        <w:jc w:val="left"/>
        <w:rPr>
          <w:szCs w:val="32"/>
        </w:rPr>
      </w:pPr>
      <w:r>
        <w:rPr>
          <w:noProof/>
        </w:rPr>
        <w:drawing>
          <wp:inline distT="0" distB="0" distL="0" distR="0" wp14:anchorId="2A65AF8C" wp14:editId="1A0C5DCF">
            <wp:extent cx="3762375" cy="895350"/>
            <wp:effectExtent l="0" t="0" r="9525"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62375" cy="895350"/>
                    </a:xfrm>
                    <a:prstGeom prst="rect">
                      <a:avLst/>
                    </a:prstGeom>
                  </pic:spPr>
                </pic:pic>
              </a:graphicData>
            </a:graphic>
          </wp:inline>
        </w:drawing>
      </w:r>
    </w:p>
    <w:p w14:paraId="2711D2B6" w14:textId="5DAF59AD" w:rsidR="00623BBC"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配置要求</w:t>
      </w:r>
    </w:p>
    <w:p w14:paraId="2B102C8C" w14:textId="1C9378E5" w:rsid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hint="eastAsia"/>
          <w:sz w:val="28"/>
          <w:szCs w:val="28"/>
        </w:rPr>
        <w:t>★</w:t>
      </w:r>
      <w:proofErr w:type="gramStart"/>
      <w:r w:rsidRPr="0089488F">
        <w:rPr>
          <w:rFonts w:ascii="仿宋" w:eastAsia="仿宋" w:hAnsi="仿宋" w:cs="Times New Roman" w:hint="eastAsia"/>
          <w:sz w:val="28"/>
          <w:szCs w:val="28"/>
        </w:rPr>
        <w:t>千兆电口</w:t>
      </w:r>
      <w:proofErr w:type="gramEnd"/>
      <w:r w:rsidRPr="0089488F">
        <w:rPr>
          <w:rFonts w:ascii="仿宋" w:eastAsia="仿宋" w:hAnsi="仿宋" w:cs="Times New Roman" w:hint="eastAsia"/>
          <w:sz w:val="28"/>
          <w:szCs w:val="28"/>
        </w:rPr>
        <w:t>≥10，千兆Combo接口≥4，内置硬盘≥500G，配置3年上网行为管理特征库升级授权</w:t>
      </w:r>
      <w:r>
        <w:rPr>
          <w:rFonts w:ascii="仿宋" w:eastAsia="仿宋" w:hAnsi="仿宋" w:cs="Times New Roman" w:hint="eastAsia"/>
          <w:sz w:val="28"/>
          <w:szCs w:val="28"/>
        </w:rPr>
        <w:t>。</w:t>
      </w:r>
    </w:p>
    <w:p w14:paraId="4EBBF8C7"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硬件要求</w:t>
      </w:r>
      <w:r w:rsidRPr="0089488F">
        <w:rPr>
          <w:rFonts w:ascii="微软雅黑" w:eastAsia="微软雅黑" w:hAnsi="微软雅黑" w:cs="Times New Roman"/>
          <w:bCs/>
          <w:sz w:val="28"/>
          <w:szCs w:val="28"/>
        </w:rPr>
        <w:tab/>
      </w:r>
    </w:p>
    <w:p w14:paraId="13ECA888" w14:textId="658231C3"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支持1TF卡扩展</w:t>
      </w:r>
    </w:p>
    <w:p w14:paraId="41890990"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性能要求</w:t>
      </w:r>
      <w:r w:rsidRPr="0089488F">
        <w:rPr>
          <w:rFonts w:ascii="微软雅黑" w:eastAsia="微软雅黑" w:hAnsi="微软雅黑" w:cs="Times New Roman"/>
          <w:bCs/>
          <w:sz w:val="28"/>
          <w:szCs w:val="28"/>
        </w:rPr>
        <w:tab/>
      </w:r>
    </w:p>
    <w:p w14:paraId="790A141D" w14:textId="40F2E6B2"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★适用带宽≤120Mbps，最大并发连接数≥180万，每秒新建连接数≥4万</w:t>
      </w:r>
    </w:p>
    <w:p w14:paraId="6BAF7F1F"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认证</w:t>
      </w:r>
      <w:r w:rsidRPr="0089488F">
        <w:rPr>
          <w:rFonts w:ascii="微软雅黑" w:eastAsia="微软雅黑" w:hAnsi="微软雅黑" w:cs="Times New Roman"/>
          <w:bCs/>
          <w:sz w:val="28"/>
          <w:szCs w:val="28"/>
        </w:rPr>
        <w:tab/>
      </w:r>
    </w:p>
    <w:p w14:paraId="12B2A1E9" w14:textId="4140BD6B"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支持WEB Portal认证功能，支持本地认证、Radius认证、LDAP认证 和LDAP用户同步，支持对接AAS、SAM等常见AAA服务器，支持配置强制重新认证间隔，支持配置认证通过后重定向URL，支持短信、</w:t>
      </w:r>
      <w:proofErr w:type="gramStart"/>
      <w:r w:rsidRPr="0089488F">
        <w:rPr>
          <w:rFonts w:ascii="仿宋" w:eastAsia="仿宋" w:hAnsi="仿宋" w:cs="Times New Roman"/>
          <w:sz w:val="28"/>
          <w:szCs w:val="28"/>
        </w:rPr>
        <w:t>微信认证</w:t>
      </w:r>
      <w:proofErr w:type="gramEnd"/>
    </w:p>
    <w:p w14:paraId="69631F4A"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用户管控</w:t>
      </w:r>
      <w:r w:rsidRPr="0089488F">
        <w:rPr>
          <w:rFonts w:ascii="微软雅黑" w:eastAsia="微软雅黑" w:hAnsi="微软雅黑" w:cs="Times New Roman"/>
          <w:bCs/>
          <w:sz w:val="28"/>
          <w:szCs w:val="28"/>
        </w:rPr>
        <w:tab/>
      </w:r>
    </w:p>
    <w:p w14:paraId="69FA2768" w14:textId="46ACAC84"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支持基于用户、应用、时间对象的流量管控和策略设置</w:t>
      </w:r>
    </w:p>
    <w:p w14:paraId="109B1614"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lastRenderedPageBreak/>
        <w:t>协议识别</w:t>
      </w:r>
      <w:r w:rsidRPr="0089488F">
        <w:rPr>
          <w:rFonts w:ascii="微软雅黑" w:eastAsia="微软雅黑" w:hAnsi="微软雅黑" w:cs="Times New Roman"/>
          <w:bCs/>
          <w:sz w:val="28"/>
          <w:szCs w:val="28"/>
        </w:rPr>
        <w:tab/>
      </w:r>
    </w:p>
    <w:p w14:paraId="3CC6B0BA" w14:textId="1AB443D6"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支持BYOD特征库，可识别ios版和安卓版移动互联网软件如微博、</w:t>
      </w:r>
      <w:proofErr w:type="gramStart"/>
      <w:r w:rsidRPr="0089488F">
        <w:rPr>
          <w:rFonts w:ascii="仿宋" w:eastAsia="仿宋" w:hAnsi="仿宋" w:cs="Times New Roman"/>
          <w:sz w:val="28"/>
          <w:szCs w:val="28"/>
        </w:rPr>
        <w:t>微信等</w:t>
      </w:r>
      <w:proofErr w:type="gramEnd"/>
      <w:r w:rsidRPr="0089488F">
        <w:rPr>
          <w:rFonts w:ascii="仿宋" w:eastAsia="仿宋" w:hAnsi="仿宋" w:cs="Times New Roman"/>
          <w:sz w:val="28"/>
          <w:szCs w:val="28"/>
        </w:rPr>
        <w:t>特征</w:t>
      </w:r>
    </w:p>
    <w:p w14:paraId="36AD21CF"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精细化管理</w:t>
      </w:r>
      <w:r w:rsidRPr="0089488F">
        <w:rPr>
          <w:rFonts w:ascii="微软雅黑" w:eastAsia="微软雅黑" w:hAnsi="微软雅黑" w:cs="Times New Roman"/>
          <w:bCs/>
          <w:sz w:val="28"/>
          <w:szCs w:val="28"/>
        </w:rPr>
        <w:tab/>
      </w:r>
    </w:p>
    <w:p w14:paraId="2D769149" w14:textId="28AAAC9F"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★支持网络社区应用管控的精细化管理，例如可管控“所有行为”、“登录”、“网页浏览”、“发表”、“上传”等行为（提供web界面功能截图）</w:t>
      </w:r>
    </w:p>
    <w:p w14:paraId="5ACBE428" w14:textId="77777777" w:rsidR="0089488F" w:rsidRDefault="0089488F" w:rsidP="0089488F">
      <w:pPr>
        <w:ind w:left="566" w:rightChars="103" w:right="247" w:firstLineChars="0" w:firstLine="0"/>
        <w:jc w:val="left"/>
        <w:rPr>
          <w:rFonts w:ascii="仿宋" w:eastAsia="仿宋" w:hAnsi="仿宋" w:cs="Times New Roman"/>
          <w:sz w:val="28"/>
          <w:szCs w:val="28"/>
        </w:rPr>
      </w:pPr>
      <w:r w:rsidRPr="0089488F">
        <w:rPr>
          <w:rFonts w:ascii="微软雅黑" w:eastAsia="微软雅黑" w:hAnsi="微软雅黑" w:cs="Times New Roman" w:hint="eastAsia"/>
          <w:bCs/>
          <w:sz w:val="28"/>
          <w:szCs w:val="28"/>
        </w:rPr>
        <w:t>流量控制</w:t>
      </w:r>
      <w:r w:rsidRPr="0089488F">
        <w:rPr>
          <w:rFonts w:ascii="仿宋" w:eastAsia="仿宋" w:hAnsi="仿宋" w:cs="Times New Roman"/>
          <w:sz w:val="28"/>
          <w:szCs w:val="28"/>
        </w:rPr>
        <w:tab/>
      </w:r>
    </w:p>
    <w:p w14:paraId="38B05C76" w14:textId="2AF6D812"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通道化的QoS，支持基于源地址、用户、服务、应用、时间进行带宽控制，并支持配置保障带宽、限制带宽、带宽借用、每IP带宽、流量限额、带宽优先级等QoS动作，时间选择支持基于日计划、周计划、单次计划等。支持流量限额以日、月为单位配置，支持4级层次化QoS、支持多级用户/用户组嵌套（提供web界面功能截图）</w:t>
      </w:r>
    </w:p>
    <w:p w14:paraId="2E58BD0D" w14:textId="77777777" w:rsidR="0089488F" w:rsidRDefault="0089488F" w:rsidP="0089488F">
      <w:pPr>
        <w:ind w:left="566" w:rightChars="103" w:right="247" w:firstLineChars="0" w:firstLine="0"/>
        <w:jc w:val="left"/>
        <w:rPr>
          <w:rFonts w:ascii="仿宋" w:eastAsia="仿宋" w:hAnsi="仿宋" w:cs="Times New Roman"/>
          <w:sz w:val="28"/>
          <w:szCs w:val="28"/>
        </w:rPr>
      </w:pPr>
      <w:r w:rsidRPr="0089488F">
        <w:rPr>
          <w:rFonts w:ascii="微软雅黑" w:eastAsia="微软雅黑" w:hAnsi="微软雅黑" w:cs="Times New Roman" w:hint="eastAsia"/>
          <w:bCs/>
          <w:sz w:val="28"/>
          <w:szCs w:val="28"/>
        </w:rPr>
        <w:t>用户行为分析</w:t>
      </w:r>
      <w:r w:rsidRPr="0089488F">
        <w:rPr>
          <w:rFonts w:ascii="仿宋" w:eastAsia="仿宋" w:hAnsi="仿宋" w:cs="Times New Roman"/>
          <w:sz w:val="28"/>
          <w:szCs w:val="28"/>
        </w:rPr>
        <w:tab/>
      </w:r>
    </w:p>
    <w:p w14:paraId="60D7E485" w14:textId="5AFCC685"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支持用户全天行为分析报表，一个界面同时展示用户名、用户组、在线时长、虚拟身份（如QQ号码、</w:t>
      </w:r>
      <w:proofErr w:type="gramStart"/>
      <w:r w:rsidRPr="0089488F">
        <w:rPr>
          <w:rFonts w:ascii="仿宋" w:eastAsia="仿宋" w:hAnsi="仿宋" w:cs="Times New Roman"/>
          <w:sz w:val="28"/>
          <w:szCs w:val="28"/>
        </w:rPr>
        <w:t>微博账号</w:t>
      </w:r>
      <w:proofErr w:type="gramEnd"/>
      <w:r w:rsidRPr="0089488F">
        <w:rPr>
          <w:rFonts w:ascii="仿宋" w:eastAsia="仿宋" w:hAnsi="仿宋" w:cs="Times New Roman"/>
          <w:sz w:val="28"/>
          <w:szCs w:val="28"/>
        </w:rPr>
        <w:t>等）、日志关联情况、流量使用分布、网站访问类别分布、关键网络行为轴等信息</w:t>
      </w:r>
    </w:p>
    <w:p w14:paraId="091D283A"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仿宋" w:eastAsia="仿宋" w:hAnsi="仿宋" w:cs="Times New Roman" w:hint="eastAsia"/>
          <w:sz w:val="28"/>
          <w:szCs w:val="28"/>
        </w:rPr>
        <w:t>网站访问审计</w:t>
      </w:r>
      <w:r w:rsidRPr="0089488F">
        <w:rPr>
          <w:rFonts w:ascii="微软雅黑" w:eastAsia="微软雅黑" w:hAnsi="微软雅黑" w:cs="Times New Roman"/>
          <w:bCs/>
          <w:sz w:val="28"/>
          <w:szCs w:val="28"/>
        </w:rPr>
        <w:tab/>
      </w:r>
    </w:p>
    <w:p w14:paraId="5566B15C" w14:textId="1D59624F"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支持收集网站访问日志，记录用户所有访问网站行为；支持收集搜索引擎日志，记录用户的搜索内容；支持收集IM通讯软件日志，记录用户登录、注销、收发消息、收发文件等行为；支持收集邮件日志，</w:t>
      </w:r>
      <w:r w:rsidRPr="0089488F">
        <w:rPr>
          <w:rFonts w:ascii="仿宋" w:eastAsia="仿宋" w:hAnsi="仿宋" w:cs="Times New Roman"/>
          <w:sz w:val="28"/>
          <w:szCs w:val="28"/>
        </w:rPr>
        <w:lastRenderedPageBreak/>
        <w:t>记录邮件发件人、收件人、主题、正文、附件等信息</w:t>
      </w:r>
    </w:p>
    <w:p w14:paraId="22D8834E"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会话限制</w:t>
      </w:r>
      <w:r w:rsidRPr="0089488F">
        <w:rPr>
          <w:rFonts w:ascii="微软雅黑" w:eastAsia="微软雅黑" w:hAnsi="微软雅黑" w:cs="Times New Roman"/>
          <w:bCs/>
          <w:sz w:val="28"/>
          <w:szCs w:val="28"/>
        </w:rPr>
        <w:tab/>
      </w:r>
    </w:p>
    <w:p w14:paraId="5FAEF79A" w14:textId="3E9CDD09"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支持对IP、整机会话、每秒新建连接数进行限制</w:t>
      </w:r>
    </w:p>
    <w:p w14:paraId="04BA605E" w14:textId="77777777" w:rsidR="0089488F" w:rsidRPr="0089488F" w:rsidRDefault="0089488F" w:rsidP="0089488F">
      <w:pPr>
        <w:ind w:left="566" w:rightChars="103" w:right="247" w:firstLineChars="0" w:firstLine="0"/>
        <w:jc w:val="left"/>
        <w:rPr>
          <w:rFonts w:ascii="微软雅黑" w:eastAsia="微软雅黑" w:hAnsi="微软雅黑" w:cs="Times New Roman"/>
          <w:bCs/>
          <w:sz w:val="28"/>
          <w:szCs w:val="28"/>
        </w:rPr>
      </w:pPr>
      <w:r w:rsidRPr="0089488F">
        <w:rPr>
          <w:rFonts w:ascii="微软雅黑" w:eastAsia="微软雅黑" w:hAnsi="微软雅黑" w:cs="Times New Roman" w:hint="eastAsia"/>
          <w:bCs/>
          <w:sz w:val="28"/>
          <w:szCs w:val="28"/>
        </w:rPr>
        <w:t>维护诊断</w:t>
      </w:r>
      <w:r w:rsidRPr="0089488F">
        <w:rPr>
          <w:rFonts w:ascii="微软雅黑" w:eastAsia="微软雅黑" w:hAnsi="微软雅黑" w:cs="Times New Roman"/>
          <w:bCs/>
          <w:sz w:val="28"/>
          <w:szCs w:val="28"/>
        </w:rPr>
        <w:tab/>
      </w:r>
    </w:p>
    <w:p w14:paraId="60919E9D" w14:textId="6732036D" w:rsidR="0089488F" w:rsidRPr="0089488F" w:rsidRDefault="0089488F"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89488F">
        <w:rPr>
          <w:rFonts w:ascii="仿宋" w:eastAsia="仿宋" w:hAnsi="仿宋" w:cs="Times New Roman"/>
          <w:sz w:val="28"/>
          <w:szCs w:val="28"/>
        </w:rPr>
        <w:t>支持Ping、Traceroute、TCP Syn诊断工具，可支持基于接口、协议、IP地址、端口、应用进行</w:t>
      </w:r>
      <w:proofErr w:type="gramStart"/>
      <w:r w:rsidRPr="0089488F">
        <w:rPr>
          <w:rFonts w:ascii="仿宋" w:eastAsia="仿宋" w:hAnsi="仿宋" w:cs="Times New Roman"/>
          <w:sz w:val="28"/>
          <w:szCs w:val="28"/>
        </w:rPr>
        <w:t>网络抓</w:t>
      </w:r>
      <w:proofErr w:type="gramEnd"/>
      <w:r w:rsidRPr="0089488F">
        <w:rPr>
          <w:rFonts w:ascii="仿宋" w:eastAsia="仿宋" w:hAnsi="仿宋" w:cs="Times New Roman"/>
          <w:sz w:val="28"/>
          <w:szCs w:val="28"/>
        </w:rPr>
        <w:t>包，并可下载导出分析</w:t>
      </w:r>
    </w:p>
    <w:p w14:paraId="08B9ABE1" w14:textId="7524FD2E" w:rsidR="001071A5" w:rsidRPr="00623BBC" w:rsidRDefault="00623BBC" w:rsidP="00623BBC">
      <w:pPr>
        <w:pStyle w:val="30"/>
        <w:ind w:leftChars="236" w:left="566" w:rightChars="103" w:right="247" w:firstLine="1"/>
      </w:pPr>
      <w:bookmarkStart w:id="107" w:name="_Toc70234439"/>
      <w:r>
        <w:t xml:space="preserve">3.7.3 </w:t>
      </w:r>
      <w:r w:rsidR="00E7384A" w:rsidRPr="00623BBC">
        <w:rPr>
          <w:rFonts w:hint="eastAsia"/>
        </w:rPr>
        <w:t>核心交换机</w:t>
      </w:r>
      <w:bookmarkEnd w:id="107"/>
    </w:p>
    <w:p w14:paraId="560388CA"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399C039B" wp14:editId="31431951">
            <wp:extent cx="2752725" cy="1504950"/>
            <wp:effectExtent l="0" t="0" r="9525"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752725" cy="1504950"/>
                    </a:xfrm>
                    <a:prstGeom prst="rect">
                      <a:avLst/>
                    </a:prstGeom>
                  </pic:spPr>
                </pic:pic>
              </a:graphicData>
            </a:graphic>
          </wp:inline>
        </w:drawing>
      </w:r>
    </w:p>
    <w:p w14:paraId="01EAB50D"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t>基础性能</w:t>
      </w:r>
      <w:r w:rsidRPr="001D5889">
        <w:rPr>
          <w:rFonts w:ascii="微软雅黑" w:eastAsia="微软雅黑" w:hAnsi="微软雅黑" w:cs="Times New Roman"/>
          <w:bCs/>
          <w:sz w:val="28"/>
          <w:szCs w:val="28"/>
        </w:rPr>
        <w:tab/>
      </w:r>
    </w:p>
    <w:p w14:paraId="45D5C1CE" w14:textId="2DFA99CA"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交换容量≥19Tbps（</w:t>
      </w:r>
      <w:proofErr w:type="gramStart"/>
      <w:r w:rsidRPr="001D5889">
        <w:rPr>
          <w:rFonts w:ascii="仿宋" w:eastAsia="仿宋" w:hAnsi="仿宋" w:cs="Times New Roman"/>
          <w:sz w:val="28"/>
          <w:szCs w:val="28"/>
        </w:rPr>
        <w:t>以官网最小值</w:t>
      </w:r>
      <w:proofErr w:type="gramEnd"/>
      <w:r w:rsidRPr="001D5889">
        <w:rPr>
          <w:rFonts w:ascii="仿宋" w:eastAsia="仿宋" w:hAnsi="仿宋" w:cs="Times New Roman"/>
          <w:sz w:val="28"/>
          <w:szCs w:val="28"/>
        </w:rPr>
        <w:t>为准），包转发率≥2800Mpps（</w:t>
      </w:r>
      <w:proofErr w:type="gramStart"/>
      <w:r w:rsidRPr="001D5889">
        <w:rPr>
          <w:rFonts w:ascii="仿宋" w:eastAsia="仿宋" w:hAnsi="仿宋" w:cs="Times New Roman"/>
          <w:sz w:val="28"/>
          <w:szCs w:val="28"/>
        </w:rPr>
        <w:t>以官网最小值</w:t>
      </w:r>
      <w:proofErr w:type="gramEnd"/>
      <w:r w:rsidRPr="001D5889">
        <w:rPr>
          <w:rFonts w:ascii="仿宋" w:eastAsia="仿宋" w:hAnsi="仿宋" w:cs="Times New Roman"/>
          <w:sz w:val="28"/>
          <w:szCs w:val="28"/>
        </w:rPr>
        <w:t>为准）；</w:t>
      </w:r>
    </w:p>
    <w:p w14:paraId="3478DE71"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主控引擎≥</w:t>
      </w:r>
      <w:r w:rsidRPr="001D5889">
        <w:rPr>
          <w:rFonts w:ascii="仿宋" w:eastAsia="仿宋" w:hAnsi="仿宋" w:cs="Times New Roman"/>
          <w:sz w:val="28"/>
          <w:szCs w:val="28"/>
        </w:rPr>
        <w:t>2、整机业务板槽位数≥6；</w:t>
      </w:r>
    </w:p>
    <w:p w14:paraId="1BFA7064"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基础配置：</w:t>
      </w:r>
    </w:p>
    <w:p w14:paraId="71B66FE9"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总机箱一台、双主控、电源</w:t>
      </w:r>
      <w:r w:rsidRPr="001D5889">
        <w:rPr>
          <w:rFonts w:ascii="仿宋" w:eastAsia="仿宋" w:hAnsi="仿宋" w:cs="Times New Roman"/>
          <w:sz w:val="28"/>
          <w:szCs w:val="28"/>
        </w:rPr>
        <w:t>*2块、基本软件一套；</w:t>
      </w:r>
    </w:p>
    <w:p w14:paraId="7EF037B3"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千兆</w:t>
      </w:r>
      <w:proofErr w:type="gramStart"/>
      <w:r w:rsidRPr="001D5889">
        <w:rPr>
          <w:rFonts w:ascii="仿宋" w:eastAsia="仿宋" w:hAnsi="仿宋" w:cs="Times New Roman" w:hint="eastAsia"/>
          <w:sz w:val="28"/>
          <w:szCs w:val="28"/>
        </w:rPr>
        <w:t>以太网光口</w:t>
      </w:r>
      <w:proofErr w:type="gramEnd"/>
      <w:r w:rsidRPr="001D5889">
        <w:rPr>
          <w:rFonts w:ascii="仿宋" w:eastAsia="仿宋" w:hAnsi="仿宋" w:cs="Times New Roman" w:hint="eastAsia"/>
          <w:sz w:val="28"/>
          <w:szCs w:val="28"/>
        </w:rPr>
        <w:t>≥</w:t>
      </w:r>
      <w:r w:rsidRPr="001D5889">
        <w:rPr>
          <w:rFonts w:ascii="仿宋" w:eastAsia="仿宋" w:hAnsi="仿宋" w:cs="Times New Roman"/>
          <w:sz w:val="28"/>
          <w:szCs w:val="28"/>
        </w:rPr>
        <w:t>24个，万兆</w:t>
      </w:r>
      <w:proofErr w:type="gramStart"/>
      <w:r w:rsidRPr="001D5889">
        <w:rPr>
          <w:rFonts w:ascii="仿宋" w:eastAsia="仿宋" w:hAnsi="仿宋" w:cs="Times New Roman"/>
          <w:sz w:val="28"/>
          <w:szCs w:val="28"/>
        </w:rPr>
        <w:t>以太网光口</w:t>
      </w:r>
      <w:proofErr w:type="gramEnd"/>
      <w:r w:rsidRPr="001D5889">
        <w:rPr>
          <w:rFonts w:ascii="仿宋" w:eastAsia="仿宋" w:hAnsi="仿宋" w:cs="Times New Roman"/>
          <w:sz w:val="28"/>
          <w:szCs w:val="28"/>
        </w:rPr>
        <w:t>≥24个</w:t>
      </w:r>
    </w:p>
    <w:p w14:paraId="6EB7AF6D"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t>硬件要求</w:t>
      </w:r>
      <w:r w:rsidRPr="001D5889">
        <w:rPr>
          <w:rFonts w:ascii="微软雅黑" w:eastAsia="微软雅黑" w:hAnsi="微软雅黑" w:cs="Times New Roman"/>
          <w:bCs/>
          <w:sz w:val="28"/>
          <w:szCs w:val="28"/>
        </w:rPr>
        <w:tab/>
      </w:r>
    </w:p>
    <w:p w14:paraId="6095CA2F" w14:textId="24305EF5"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要求设备支持模块化风扇框，可热插拔，独立风扇框数≥2</w:t>
      </w:r>
    </w:p>
    <w:p w14:paraId="6D7A4629"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lastRenderedPageBreak/>
        <w:t>支持颗粒化电源，整机电源槽位数≥</w:t>
      </w:r>
      <w:r w:rsidRPr="001D5889">
        <w:rPr>
          <w:rFonts w:ascii="仿宋" w:eastAsia="仿宋" w:hAnsi="仿宋" w:cs="Times New Roman"/>
          <w:sz w:val="28"/>
          <w:szCs w:val="28"/>
        </w:rPr>
        <w:t>3</w:t>
      </w:r>
    </w:p>
    <w:p w14:paraId="06E291FA"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为适应机柜并排部署，设备机箱（包括业务板卡区）采用后出风风道设计；</w:t>
      </w:r>
    </w:p>
    <w:p w14:paraId="677019BD"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t>虚拟化技术</w:t>
      </w:r>
      <w:r w:rsidRPr="001D5889">
        <w:rPr>
          <w:rFonts w:ascii="微软雅黑" w:eastAsia="微软雅黑" w:hAnsi="微软雅黑" w:cs="Times New Roman"/>
          <w:bCs/>
          <w:sz w:val="28"/>
          <w:szCs w:val="28"/>
        </w:rPr>
        <w:tab/>
      </w:r>
    </w:p>
    <w:p w14:paraId="3D06D9B2" w14:textId="17D1D1F3"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★为了简化管理，支持纵向虚拟化技术，支持把交换机和AP虚拟为一台设备，支持两层子节点，且子节点接入交换机支持堆叠，提供权威第三方测试报告</w:t>
      </w:r>
    </w:p>
    <w:p w14:paraId="2568FF11"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t>硬件监控</w:t>
      </w:r>
      <w:r w:rsidRPr="001D5889">
        <w:rPr>
          <w:rFonts w:ascii="微软雅黑" w:eastAsia="微软雅黑" w:hAnsi="微软雅黑" w:cs="Times New Roman"/>
          <w:bCs/>
          <w:sz w:val="28"/>
          <w:szCs w:val="28"/>
        </w:rPr>
        <w:tab/>
      </w:r>
    </w:p>
    <w:p w14:paraId="4ADA4C24" w14:textId="6075E1EC"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★支持独立的硬件监控模块, 控制平面和监控平面物理槽位分离，支持1+1备份，能集中监控板卡、风扇、电源、环境，调节能耗；（提供设备截图证明）</w:t>
      </w:r>
    </w:p>
    <w:p w14:paraId="36BF358B"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t>二层功能</w:t>
      </w:r>
      <w:r w:rsidRPr="001D5889">
        <w:rPr>
          <w:rFonts w:ascii="微软雅黑" w:eastAsia="微软雅黑" w:hAnsi="微软雅黑" w:cs="Times New Roman"/>
          <w:bCs/>
          <w:sz w:val="28"/>
          <w:szCs w:val="28"/>
        </w:rPr>
        <w:tab/>
      </w:r>
    </w:p>
    <w:p w14:paraId="33A7F00C" w14:textId="529845EB"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支持IEEE 802.1d(STP)、802.w(RSTP)、802.1s(MSTP)；</w:t>
      </w:r>
    </w:p>
    <w:p w14:paraId="4CB0D693"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w:t>
      </w:r>
      <w:r w:rsidRPr="001D5889">
        <w:rPr>
          <w:rFonts w:ascii="仿宋" w:eastAsia="仿宋" w:hAnsi="仿宋" w:cs="Times New Roman"/>
          <w:sz w:val="28"/>
          <w:szCs w:val="28"/>
        </w:rPr>
        <w:t>VLAN内端口隔离；</w:t>
      </w:r>
    </w:p>
    <w:p w14:paraId="3724938E"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w:t>
      </w:r>
      <w:r w:rsidRPr="001D5889">
        <w:rPr>
          <w:rFonts w:ascii="仿宋" w:eastAsia="仿宋" w:hAnsi="仿宋" w:cs="Times New Roman"/>
          <w:sz w:val="28"/>
          <w:szCs w:val="28"/>
        </w:rPr>
        <w:t>1:1, N:1端口镜像；</w:t>
      </w:r>
    </w:p>
    <w:p w14:paraId="113D7360"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支持流镜像；</w:t>
      </w:r>
    </w:p>
    <w:p w14:paraId="58FC03FC" w14:textId="77777777" w:rsidR="001D5889" w:rsidRDefault="001D5889" w:rsidP="001D5889">
      <w:pPr>
        <w:ind w:left="566" w:rightChars="103" w:right="247" w:firstLineChars="0" w:firstLine="0"/>
        <w:jc w:val="left"/>
        <w:rPr>
          <w:rFonts w:ascii="微软雅黑" w:eastAsia="微软雅黑" w:hAnsi="微软雅黑" w:cs="Times New Roman"/>
          <w:b/>
          <w:szCs w:val="22"/>
        </w:rPr>
      </w:pPr>
      <w:r w:rsidRPr="001D5889">
        <w:rPr>
          <w:rFonts w:ascii="微软雅黑" w:eastAsia="微软雅黑" w:hAnsi="微软雅黑" w:cs="Times New Roman" w:hint="eastAsia"/>
          <w:bCs/>
          <w:sz w:val="28"/>
          <w:szCs w:val="28"/>
        </w:rPr>
        <w:t>三层功能</w:t>
      </w:r>
      <w:r w:rsidRPr="001D5889">
        <w:rPr>
          <w:rFonts w:ascii="微软雅黑" w:eastAsia="微软雅黑" w:hAnsi="微软雅黑" w:cs="Times New Roman"/>
          <w:b/>
          <w:szCs w:val="22"/>
        </w:rPr>
        <w:tab/>
      </w:r>
    </w:p>
    <w:p w14:paraId="7D7FD39B" w14:textId="480DEAF8"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支持静态路由、RIP、RIPng、OSPF、OSPFv3、BGP、BGP4+、ISIS、ISISv6；</w:t>
      </w:r>
    </w:p>
    <w:p w14:paraId="2BE5E82E"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支持路由协议多实例；</w:t>
      </w:r>
    </w:p>
    <w:p w14:paraId="2E0904C1"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w:t>
      </w:r>
      <w:r w:rsidRPr="001D5889">
        <w:rPr>
          <w:rFonts w:ascii="仿宋" w:eastAsia="仿宋" w:hAnsi="仿宋" w:cs="Times New Roman"/>
          <w:sz w:val="28"/>
          <w:szCs w:val="28"/>
        </w:rPr>
        <w:t>GR for OSPF/IS-IS/BGP；</w:t>
      </w:r>
    </w:p>
    <w:p w14:paraId="2940E75F"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lastRenderedPageBreak/>
        <w:t>表项</w:t>
      </w:r>
      <w:r w:rsidRPr="001D5889">
        <w:rPr>
          <w:rFonts w:ascii="微软雅黑" w:eastAsia="微软雅黑" w:hAnsi="微软雅黑" w:cs="Times New Roman"/>
          <w:bCs/>
          <w:sz w:val="28"/>
          <w:szCs w:val="28"/>
        </w:rPr>
        <w:tab/>
      </w:r>
    </w:p>
    <w:p w14:paraId="2B082400" w14:textId="5731B6DC"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支持整机ARP表项≥256K；ARP学习速率≥1000/s；</w:t>
      </w:r>
    </w:p>
    <w:p w14:paraId="7259DD34"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支持整机</w:t>
      </w:r>
      <w:r w:rsidRPr="001D5889">
        <w:rPr>
          <w:rFonts w:ascii="仿宋" w:eastAsia="仿宋" w:hAnsi="仿宋" w:cs="Times New Roman"/>
          <w:sz w:val="28"/>
          <w:szCs w:val="28"/>
        </w:rPr>
        <w:t>ACL表项≥256K；</w:t>
      </w:r>
    </w:p>
    <w:p w14:paraId="7C87FF7C"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MPLS</w:t>
      </w:r>
      <w:r w:rsidRPr="001D5889">
        <w:rPr>
          <w:rFonts w:ascii="仿宋" w:eastAsia="仿宋" w:hAnsi="仿宋" w:cs="Times New Roman"/>
          <w:sz w:val="28"/>
          <w:szCs w:val="28"/>
        </w:rPr>
        <w:tab/>
        <w:t>支持32k</w:t>
      </w:r>
      <w:proofErr w:type="gramStart"/>
      <w:r w:rsidRPr="001D5889">
        <w:rPr>
          <w:rFonts w:ascii="仿宋" w:eastAsia="仿宋" w:hAnsi="仿宋" w:cs="Times New Roman"/>
          <w:sz w:val="28"/>
          <w:szCs w:val="28"/>
        </w:rPr>
        <w:t>个</w:t>
      </w:r>
      <w:proofErr w:type="gramEnd"/>
      <w:r w:rsidRPr="001D5889">
        <w:rPr>
          <w:rFonts w:ascii="仿宋" w:eastAsia="仿宋" w:hAnsi="仿宋" w:cs="Times New Roman"/>
          <w:sz w:val="28"/>
          <w:szCs w:val="28"/>
        </w:rPr>
        <w:t>MPLS标签/标签交换路径（LSP）；</w:t>
      </w:r>
    </w:p>
    <w:p w14:paraId="2A514892"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bCs/>
          <w:sz w:val="28"/>
          <w:szCs w:val="28"/>
        </w:rPr>
        <w:t>QoS</w:t>
      </w:r>
      <w:r w:rsidRPr="001D5889">
        <w:rPr>
          <w:rFonts w:ascii="微软雅黑" w:eastAsia="微软雅黑" w:hAnsi="微软雅黑" w:cs="Times New Roman"/>
          <w:bCs/>
          <w:sz w:val="28"/>
          <w:szCs w:val="28"/>
        </w:rPr>
        <w:tab/>
      </w:r>
    </w:p>
    <w:p w14:paraId="086131F5" w14:textId="30182BB3"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支持SP, WRR,DWRR,SP+WRR,SP+DWRR调度方式；</w:t>
      </w:r>
    </w:p>
    <w:p w14:paraId="13C64BDD"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提供广播风暴抑制功能；</w:t>
      </w:r>
    </w:p>
    <w:p w14:paraId="3959182E"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风暴控制支持</w:t>
      </w:r>
      <w:r w:rsidRPr="001D5889">
        <w:rPr>
          <w:rFonts w:ascii="仿宋" w:eastAsia="仿宋" w:hAnsi="仿宋" w:cs="Times New Roman"/>
          <w:sz w:val="28"/>
          <w:szCs w:val="28"/>
        </w:rPr>
        <w:t>shutdown端口或拒绝转发的安全策略下发；</w:t>
      </w:r>
    </w:p>
    <w:p w14:paraId="2A016DB6"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w:t>
      </w:r>
      <w:r w:rsidRPr="001D5889">
        <w:rPr>
          <w:rFonts w:ascii="仿宋" w:eastAsia="仿宋" w:hAnsi="仿宋" w:cs="Times New Roman"/>
          <w:sz w:val="28"/>
          <w:szCs w:val="28"/>
        </w:rPr>
        <w:t>5级的层次化QoS（HQoS），以提供差别服务；</w:t>
      </w:r>
    </w:p>
    <w:p w14:paraId="1D82703A" w14:textId="77777777" w:rsidR="001D5889" w:rsidRPr="001D5889" w:rsidRDefault="001D5889" w:rsidP="001D5889">
      <w:pPr>
        <w:ind w:left="566" w:rightChars="103" w:right="247" w:firstLineChars="0" w:firstLine="0"/>
        <w:jc w:val="left"/>
        <w:rPr>
          <w:rFonts w:ascii="微软雅黑" w:eastAsia="微软雅黑" w:hAnsi="微软雅黑" w:cs="Times New Roman"/>
          <w:bCs/>
          <w:sz w:val="28"/>
          <w:szCs w:val="28"/>
        </w:rPr>
      </w:pPr>
      <w:r w:rsidRPr="001D5889">
        <w:rPr>
          <w:rFonts w:ascii="微软雅黑" w:eastAsia="微软雅黑" w:hAnsi="微软雅黑" w:cs="Times New Roman" w:hint="eastAsia"/>
          <w:bCs/>
          <w:sz w:val="28"/>
          <w:szCs w:val="28"/>
        </w:rPr>
        <w:t>管理维护</w:t>
      </w:r>
      <w:r w:rsidRPr="001D5889">
        <w:rPr>
          <w:rFonts w:ascii="微软雅黑" w:eastAsia="微软雅黑" w:hAnsi="微软雅黑" w:cs="Times New Roman"/>
          <w:bCs/>
          <w:sz w:val="28"/>
          <w:szCs w:val="28"/>
        </w:rPr>
        <w:tab/>
      </w:r>
    </w:p>
    <w:p w14:paraId="13DAA028" w14:textId="39F8EBFF"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支持SNMP V1/V2/V3、Telnet、RMON、SSHV2；</w:t>
      </w:r>
    </w:p>
    <w:p w14:paraId="453EEB7C"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支持通过命令行、中文图形化配置软件等方式进行配置和管理；</w:t>
      </w:r>
    </w:p>
    <w:p w14:paraId="19DCBC6E" w14:textId="77777777"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hint="eastAsia"/>
          <w:sz w:val="28"/>
          <w:szCs w:val="28"/>
        </w:rPr>
        <w:t>支持</w:t>
      </w:r>
      <w:r w:rsidRPr="001D5889">
        <w:rPr>
          <w:rFonts w:ascii="仿宋" w:eastAsia="仿宋" w:hAnsi="仿宋" w:cs="Times New Roman"/>
          <w:sz w:val="28"/>
          <w:szCs w:val="28"/>
        </w:rPr>
        <w:t>WEB网管；</w:t>
      </w:r>
    </w:p>
    <w:p w14:paraId="1133D0FE" w14:textId="77777777" w:rsidR="001D5889" w:rsidRDefault="001D5889" w:rsidP="001D5889">
      <w:pPr>
        <w:ind w:left="566" w:rightChars="103" w:right="247" w:firstLineChars="0" w:firstLine="0"/>
        <w:jc w:val="left"/>
        <w:rPr>
          <w:rFonts w:ascii="微软雅黑" w:eastAsia="微软雅黑" w:hAnsi="微软雅黑" w:cs="Times New Roman"/>
          <w:b/>
          <w:szCs w:val="22"/>
        </w:rPr>
      </w:pPr>
      <w:r w:rsidRPr="001D5889">
        <w:rPr>
          <w:rFonts w:ascii="微软雅黑" w:eastAsia="微软雅黑" w:hAnsi="微软雅黑" w:cs="Times New Roman" w:hint="eastAsia"/>
          <w:bCs/>
          <w:sz w:val="28"/>
          <w:szCs w:val="28"/>
        </w:rPr>
        <w:t>★可靠性</w:t>
      </w:r>
      <w:r w:rsidRPr="001D5889">
        <w:rPr>
          <w:rFonts w:ascii="微软雅黑" w:eastAsia="微软雅黑" w:hAnsi="微软雅黑" w:cs="Times New Roman"/>
          <w:b/>
          <w:szCs w:val="22"/>
        </w:rPr>
        <w:tab/>
      </w:r>
    </w:p>
    <w:p w14:paraId="44358D45" w14:textId="0B59DB04" w:rsidR="001D5889" w:rsidRP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w:t>
      </w:r>
      <w:proofErr w:type="gramStart"/>
      <w:r w:rsidRPr="001D5889">
        <w:rPr>
          <w:rFonts w:ascii="仿宋" w:eastAsia="仿宋" w:hAnsi="仿宋" w:cs="Times New Roman"/>
          <w:sz w:val="28"/>
          <w:szCs w:val="28"/>
        </w:rPr>
        <w:t>真实业务流</w:t>
      </w:r>
      <w:proofErr w:type="gramEnd"/>
      <w:r w:rsidRPr="001D5889">
        <w:rPr>
          <w:rFonts w:ascii="仿宋" w:eastAsia="仿宋" w:hAnsi="仿宋" w:cs="Times New Roman"/>
          <w:sz w:val="28"/>
          <w:szCs w:val="28"/>
        </w:rPr>
        <w:t>的实时检测技术，秒级快速故障定位，提供权威第三方测试报告</w:t>
      </w:r>
    </w:p>
    <w:p w14:paraId="4231C7CE" w14:textId="77777777" w:rsidR="001D5889" w:rsidRDefault="001D5889"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1D5889">
        <w:rPr>
          <w:rFonts w:ascii="仿宋" w:eastAsia="仿宋" w:hAnsi="仿宋" w:cs="Times New Roman"/>
          <w:sz w:val="28"/>
          <w:szCs w:val="28"/>
        </w:rPr>
        <w:t>支持硬件BFD/OAM，3.3ms稳定均匀发包检测，提高设备的可靠性，提供权威第三方测试报告</w:t>
      </w:r>
    </w:p>
    <w:p w14:paraId="096C6AED" w14:textId="03748728" w:rsidR="00B04AC0" w:rsidRDefault="001D5889" w:rsidP="001D5889">
      <w:pPr>
        <w:pStyle w:val="30"/>
        <w:ind w:leftChars="236" w:left="566" w:rightChars="103" w:right="247" w:firstLine="1"/>
      </w:pPr>
      <w:bookmarkStart w:id="108" w:name="_Toc70234440"/>
      <w:r>
        <w:lastRenderedPageBreak/>
        <w:t xml:space="preserve">3.7.4 </w:t>
      </w:r>
      <w:r w:rsidR="00B04AC0">
        <w:rPr>
          <w:rFonts w:hint="eastAsia"/>
        </w:rPr>
        <w:t>智能网核心交换机</w:t>
      </w:r>
      <w:bookmarkEnd w:id="108"/>
    </w:p>
    <w:p w14:paraId="2871C04E" w14:textId="47457ECB" w:rsidR="00B04AC0" w:rsidRDefault="00B04AC0" w:rsidP="00B04AC0">
      <w:pPr>
        <w:ind w:firstLine="480"/>
      </w:pPr>
      <w:r>
        <w:rPr>
          <w:noProof/>
        </w:rPr>
        <w:drawing>
          <wp:inline distT="0" distB="0" distL="0" distR="0" wp14:anchorId="6C906F13" wp14:editId="7C022210">
            <wp:extent cx="2286000" cy="76200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86000" cy="762000"/>
                    </a:xfrm>
                    <a:prstGeom prst="rect">
                      <a:avLst/>
                    </a:prstGeom>
                  </pic:spPr>
                </pic:pic>
              </a:graphicData>
            </a:graphic>
          </wp:inline>
        </w:drawing>
      </w:r>
    </w:p>
    <w:p w14:paraId="6CF85AF1"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交换容量</w:t>
      </w:r>
      <w:r w:rsidRPr="00FE1277">
        <w:rPr>
          <w:rFonts w:ascii="微软雅黑" w:eastAsia="微软雅黑" w:hAnsi="微软雅黑" w:cs="Times New Roman"/>
          <w:bCs/>
          <w:sz w:val="28"/>
          <w:szCs w:val="28"/>
        </w:rPr>
        <w:tab/>
      </w:r>
    </w:p>
    <w:p w14:paraId="6123B3B4" w14:textId="7DEFA0CA"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t>交换容量≥700Gbps</w:t>
      </w:r>
    </w:p>
    <w:p w14:paraId="55BA311E"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包转发率</w:t>
      </w:r>
      <w:r w:rsidRPr="00FE1277">
        <w:rPr>
          <w:rFonts w:ascii="微软雅黑" w:eastAsia="微软雅黑" w:hAnsi="微软雅黑" w:cs="Times New Roman"/>
          <w:bCs/>
          <w:sz w:val="28"/>
          <w:szCs w:val="28"/>
        </w:rPr>
        <w:tab/>
      </w:r>
    </w:p>
    <w:p w14:paraId="31B1EBEA" w14:textId="0EC5CF9B"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包转发率≥250Mpps</w:t>
      </w:r>
    </w:p>
    <w:p w14:paraId="5A19DBDB"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电源数量</w:t>
      </w:r>
      <w:r w:rsidRPr="00FE1277">
        <w:rPr>
          <w:rFonts w:ascii="微软雅黑" w:eastAsia="微软雅黑" w:hAnsi="微软雅黑" w:cs="Times New Roman"/>
          <w:bCs/>
          <w:sz w:val="28"/>
          <w:szCs w:val="28"/>
        </w:rPr>
        <w:tab/>
      </w:r>
    </w:p>
    <w:p w14:paraId="11B43C96" w14:textId="62FB347F"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为了提高设备可靠性，支持模块化可插拔双电源</w:t>
      </w:r>
    </w:p>
    <w:p w14:paraId="7B11583C"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硬件</w:t>
      </w:r>
      <w:r w:rsidRPr="00FE1277">
        <w:rPr>
          <w:rFonts w:ascii="微软雅黑" w:eastAsia="微软雅黑" w:hAnsi="微软雅黑" w:cs="Times New Roman"/>
          <w:bCs/>
          <w:sz w:val="28"/>
          <w:szCs w:val="28"/>
        </w:rPr>
        <w:tab/>
      </w:r>
    </w:p>
    <w:p w14:paraId="4A851265" w14:textId="2D1433BB"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支持48个10/100/1000Base-T以太网端口，4个万兆SFP+</w:t>
      </w:r>
    </w:p>
    <w:p w14:paraId="6E1F869A"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支持业务扩展插槽数≥1</w:t>
      </w:r>
    </w:p>
    <w:p w14:paraId="4A7BC0F3"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 xml:space="preserve">★整机缓存≥256MB </w:t>
      </w:r>
    </w:p>
    <w:p w14:paraId="49BC2D8C" w14:textId="77777777" w:rsidR="00FE1277" w:rsidRDefault="00FE1277" w:rsidP="00FE1277">
      <w:pPr>
        <w:ind w:left="566" w:rightChars="103" w:right="247" w:firstLineChars="0" w:firstLine="0"/>
        <w:jc w:val="left"/>
      </w:pPr>
      <w:r w:rsidRPr="00FE1277">
        <w:rPr>
          <w:rFonts w:ascii="微软雅黑" w:eastAsia="微软雅黑" w:hAnsi="微软雅黑" w:cs="Times New Roman" w:hint="eastAsia"/>
          <w:bCs/>
          <w:sz w:val="28"/>
          <w:szCs w:val="28"/>
        </w:rPr>
        <w:t>无线管理</w:t>
      </w:r>
      <w:r>
        <w:tab/>
      </w:r>
    </w:p>
    <w:p w14:paraId="08A5FFA0" w14:textId="6372E4B0"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支持融合AC管理功能，整机可管理1K AP</w:t>
      </w:r>
    </w:p>
    <w:p w14:paraId="5FBFAAC2"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用户管理</w:t>
      </w:r>
      <w:r w:rsidRPr="00FE1277">
        <w:rPr>
          <w:rFonts w:ascii="微软雅黑" w:eastAsia="微软雅黑" w:hAnsi="微软雅黑" w:cs="Times New Roman"/>
          <w:bCs/>
          <w:sz w:val="28"/>
          <w:szCs w:val="28"/>
        </w:rPr>
        <w:tab/>
      </w:r>
    </w:p>
    <w:p w14:paraId="634C4C54" w14:textId="532C2621"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支持统一用户管理功能，屏蔽接入侧差异，支持802.1X/MAC/Portal等多种认证方式，支持对用户进行分组/分域/分时的管理，用户、业务可视可控</w:t>
      </w:r>
    </w:p>
    <w:p w14:paraId="3B2B539E" w14:textId="77777777" w:rsidR="00FE1277" w:rsidRDefault="00FE1277" w:rsidP="00FE1277">
      <w:pPr>
        <w:ind w:left="566" w:rightChars="103" w:right="247" w:firstLineChars="0" w:firstLine="0"/>
        <w:jc w:val="left"/>
      </w:pPr>
      <w:r w:rsidRPr="00FE1277">
        <w:rPr>
          <w:rFonts w:ascii="微软雅黑" w:eastAsia="微软雅黑" w:hAnsi="微软雅黑" w:cs="Times New Roman" w:hint="eastAsia"/>
          <w:bCs/>
          <w:sz w:val="28"/>
          <w:szCs w:val="28"/>
        </w:rPr>
        <w:t>二层</w:t>
      </w:r>
      <w:r>
        <w:tab/>
      </w:r>
    </w:p>
    <w:p w14:paraId="01191CFE" w14:textId="5706CE75"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lastRenderedPageBreak/>
        <w:t xml:space="preserve">支持MAC地址≥128K </w:t>
      </w:r>
    </w:p>
    <w:p w14:paraId="3B79F405"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支持ARP表项≥128K</w:t>
      </w:r>
    </w:p>
    <w:p w14:paraId="5093430D"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支持4K VLAN，支持QinQ，灵活QinQ、支持端口VLAN、协议VLAN、IP子网VLAN</w:t>
      </w:r>
    </w:p>
    <w:p w14:paraId="3C8029DB"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w:t>
      </w:r>
      <w:r w:rsidRPr="00FE1277">
        <w:rPr>
          <w:rFonts w:ascii="仿宋" w:eastAsia="仿宋" w:hAnsi="仿宋" w:cs="Times New Roman"/>
          <w:sz w:val="28"/>
          <w:szCs w:val="28"/>
        </w:rPr>
        <w:t>Super VLAN、支持Voice VLAN、支持组播VLAN</w:t>
      </w:r>
    </w:p>
    <w:p w14:paraId="1BD29220"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w:t>
      </w:r>
      <w:r w:rsidRPr="00FE1277">
        <w:rPr>
          <w:rFonts w:ascii="仿宋" w:eastAsia="仿宋" w:hAnsi="仿宋" w:cs="Times New Roman"/>
          <w:sz w:val="28"/>
          <w:szCs w:val="28"/>
        </w:rPr>
        <w:t>IEEE 802.1d(STP), 802.w(RSTP), 802.1s(MSTP)</w:t>
      </w:r>
    </w:p>
    <w:p w14:paraId="783C87C0"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支持策略VLAN，支持PVLAN/MUX VLAN</w:t>
      </w:r>
    </w:p>
    <w:p w14:paraId="4530BE72"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支持IGMP v1/v2/v3、PIM-SM、PIM-DM、PIM-SSM</w:t>
      </w:r>
    </w:p>
    <w:p w14:paraId="4123522B"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三层</w:t>
      </w:r>
      <w:r w:rsidRPr="00FE1277">
        <w:rPr>
          <w:rFonts w:ascii="微软雅黑" w:eastAsia="微软雅黑" w:hAnsi="微软雅黑" w:cs="Times New Roman"/>
          <w:bCs/>
          <w:sz w:val="28"/>
          <w:szCs w:val="28"/>
        </w:rPr>
        <w:tab/>
      </w:r>
    </w:p>
    <w:p w14:paraId="7A06F241" w14:textId="0833AA92"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支持静态路由、RIP v1/v2、OSPF、BGP、ISIS、RIPng、OSPFv3、ISISv6、BGP4+</w:t>
      </w:r>
    </w:p>
    <w:p w14:paraId="77889575"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 xml:space="preserve">支持IPv4 路由表≥512K </w:t>
      </w:r>
    </w:p>
    <w:p w14:paraId="4DDA8E6F"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 xml:space="preserve">支持IPv6 路由表≥64K </w:t>
      </w:r>
    </w:p>
    <w:p w14:paraId="54970593"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支持策略路由、路由策略、VRRP、BFD for OSPF、BGP、IS-IS、Static Route</w:t>
      </w:r>
    </w:p>
    <w:p w14:paraId="40BDBCA8"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w:t>
      </w:r>
      <w:r w:rsidRPr="00FE1277">
        <w:rPr>
          <w:rFonts w:ascii="仿宋" w:eastAsia="仿宋" w:hAnsi="仿宋" w:cs="Times New Roman"/>
          <w:sz w:val="28"/>
          <w:szCs w:val="28"/>
        </w:rPr>
        <w:t>IPv6、支持IPv4/IPv6双</w:t>
      </w:r>
      <w:proofErr w:type="gramStart"/>
      <w:r w:rsidRPr="00FE1277">
        <w:rPr>
          <w:rFonts w:ascii="仿宋" w:eastAsia="仿宋" w:hAnsi="仿宋" w:cs="Times New Roman"/>
          <w:sz w:val="28"/>
          <w:szCs w:val="28"/>
        </w:rPr>
        <w:t>栈</w:t>
      </w:r>
      <w:proofErr w:type="gramEnd"/>
      <w:r w:rsidRPr="00FE1277">
        <w:rPr>
          <w:rFonts w:ascii="仿宋" w:eastAsia="仿宋" w:hAnsi="仿宋" w:cs="Times New Roman"/>
          <w:sz w:val="28"/>
          <w:szCs w:val="28"/>
        </w:rPr>
        <w:t>、IPv6 over IPv4隧道、IPv4 over IPv6隧道</w:t>
      </w:r>
    </w:p>
    <w:p w14:paraId="35FAF0DB" w14:textId="77777777" w:rsidR="00FE1277" w:rsidRDefault="00FE1277" w:rsidP="00FE1277">
      <w:pPr>
        <w:ind w:left="566" w:rightChars="103" w:right="247" w:firstLineChars="0" w:firstLine="0"/>
        <w:jc w:val="left"/>
      </w:pPr>
      <w:r w:rsidRPr="00FE1277">
        <w:rPr>
          <w:rFonts w:ascii="微软雅黑" w:eastAsia="微软雅黑" w:hAnsi="微软雅黑" w:cs="Times New Roman" w:hint="eastAsia"/>
          <w:bCs/>
          <w:sz w:val="28"/>
          <w:szCs w:val="28"/>
        </w:rPr>
        <w:t>镜像功能</w:t>
      </w:r>
      <w:r>
        <w:tab/>
      </w:r>
    </w:p>
    <w:p w14:paraId="49FB5438" w14:textId="03141F21"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支持多个物理端口的流量镜像到一个端口</w:t>
      </w:r>
    </w:p>
    <w:p w14:paraId="49DAC45B"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支持流镜像、远程端口镜像（</w:t>
      </w:r>
      <w:r w:rsidRPr="00FE1277">
        <w:rPr>
          <w:rFonts w:ascii="仿宋" w:eastAsia="仿宋" w:hAnsi="仿宋" w:cs="Times New Roman"/>
          <w:sz w:val="28"/>
          <w:szCs w:val="28"/>
        </w:rPr>
        <w:t>RSPAN）</w:t>
      </w:r>
    </w:p>
    <w:p w14:paraId="780C5810"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lastRenderedPageBreak/>
        <w:t>访问控制</w:t>
      </w:r>
      <w:r w:rsidRPr="00FE1277">
        <w:rPr>
          <w:rFonts w:ascii="微软雅黑" w:eastAsia="微软雅黑" w:hAnsi="微软雅黑" w:cs="Times New Roman"/>
          <w:bCs/>
          <w:sz w:val="28"/>
          <w:szCs w:val="28"/>
        </w:rPr>
        <w:tab/>
      </w:r>
    </w:p>
    <w:p w14:paraId="68ABB2FE" w14:textId="76F6E06B"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支持基于第二层、第三层和第四层的ACL、支持双向ACL</w:t>
      </w:r>
    </w:p>
    <w:p w14:paraId="1DFEB59C"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w:t>
      </w:r>
      <w:r w:rsidRPr="00FE1277">
        <w:rPr>
          <w:rFonts w:ascii="仿宋" w:eastAsia="仿宋" w:hAnsi="仿宋" w:cs="Times New Roman"/>
          <w:sz w:val="28"/>
          <w:szCs w:val="28"/>
        </w:rPr>
        <w:t>VLAN ACL和IPv6 ACL</w:t>
      </w:r>
    </w:p>
    <w:p w14:paraId="4F89D466"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w:t>
      </w:r>
      <w:r w:rsidRPr="00FE1277">
        <w:rPr>
          <w:rFonts w:ascii="仿宋" w:eastAsia="仿宋" w:hAnsi="仿宋" w:cs="Times New Roman"/>
          <w:sz w:val="28"/>
          <w:szCs w:val="28"/>
        </w:rPr>
        <w:t>IP/Port/MAC的绑定功能</w:t>
      </w:r>
    </w:p>
    <w:p w14:paraId="3CE32EB0"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bCs/>
          <w:sz w:val="28"/>
          <w:szCs w:val="28"/>
        </w:rPr>
        <w:t>VxLAN</w:t>
      </w:r>
      <w:r w:rsidRPr="00FE1277">
        <w:rPr>
          <w:rFonts w:ascii="微软雅黑" w:eastAsia="微软雅黑" w:hAnsi="微软雅黑" w:cs="Times New Roman"/>
          <w:bCs/>
          <w:sz w:val="28"/>
          <w:szCs w:val="28"/>
        </w:rPr>
        <w:tab/>
      </w:r>
    </w:p>
    <w:p w14:paraId="75A625C4" w14:textId="0C9B4CEF"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支持VxLAN功能，支持VxLAN二层网关、三层网关，支持BGP EVPN，实现自动建立隧道</w:t>
      </w:r>
    </w:p>
    <w:p w14:paraId="22442D57"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bCs/>
          <w:sz w:val="28"/>
          <w:szCs w:val="28"/>
        </w:rPr>
        <w:t>MPLS</w:t>
      </w:r>
      <w:r w:rsidRPr="00FE1277">
        <w:rPr>
          <w:rFonts w:ascii="微软雅黑" w:eastAsia="微软雅黑" w:hAnsi="微软雅黑" w:cs="Times New Roman"/>
          <w:bCs/>
          <w:sz w:val="28"/>
          <w:szCs w:val="28"/>
        </w:rPr>
        <w:tab/>
      </w:r>
    </w:p>
    <w:p w14:paraId="0203D2CF" w14:textId="7282E2D0"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支持MPLS L3VPN、MPLS L2VPN(VPLS/VLL)、MPLS-TE、MPLS QoS</w:t>
      </w:r>
    </w:p>
    <w:p w14:paraId="18850F48"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bCs/>
          <w:sz w:val="28"/>
          <w:szCs w:val="28"/>
        </w:rPr>
        <w:t>QoS</w:t>
      </w:r>
      <w:r w:rsidRPr="00FE1277">
        <w:rPr>
          <w:rFonts w:ascii="微软雅黑" w:eastAsia="微软雅黑" w:hAnsi="微软雅黑" w:cs="Times New Roman"/>
          <w:bCs/>
          <w:sz w:val="28"/>
          <w:szCs w:val="28"/>
        </w:rPr>
        <w:tab/>
      </w:r>
    </w:p>
    <w:p w14:paraId="67BAF363" w14:textId="2C8C2C1D"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支持SP、DWRR、SP+DWRR等调度方式</w:t>
      </w:r>
    </w:p>
    <w:p w14:paraId="0A1812E8"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支持双向端口限速、限速粒度</w:t>
      </w:r>
      <w:r w:rsidRPr="00FE1277">
        <w:rPr>
          <w:rFonts w:ascii="仿宋" w:eastAsia="仿宋" w:hAnsi="仿宋" w:cs="Times New Roman"/>
          <w:sz w:val="28"/>
          <w:szCs w:val="28"/>
        </w:rPr>
        <w:t>1Kbps</w:t>
      </w:r>
    </w:p>
    <w:p w14:paraId="589A1503"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提供广播风暴抑制功能、双向流限速</w:t>
      </w:r>
    </w:p>
    <w:p w14:paraId="1F1D2DA0"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安全</w:t>
      </w:r>
      <w:r w:rsidRPr="00FE1277">
        <w:rPr>
          <w:rFonts w:ascii="微软雅黑" w:eastAsia="微软雅黑" w:hAnsi="微软雅黑" w:cs="Times New Roman"/>
          <w:bCs/>
          <w:sz w:val="28"/>
          <w:szCs w:val="28"/>
        </w:rPr>
        <w:tab/>
      </w:r>
    </w:p>
    <w:p w14:paraId="2A24FFEA" w14:textId="43A80038"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支持DHCP Snooping，IP Source Guard，SAVI等安全特性</w:t>
      </w:r>
    </w:p>
    <w:p w14:paraId="687A7618"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支持防ARP攻击、DOS攻击、ICMP防攻击、CPU防攻击</w:t>
      </w:r>
    </w:p>
    <w:p w14:paraId="77FAA8F0"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大数据安全协防</w:t>
      </w:r>
      <w:r w:rsidRPr="00FE1277">
        <w:rPr>
          <w:rFonts w:ascii="微软雅黑" w:eastAsia="微软雅黑" w:hAnsi="微软雅黑" w:cs="Times New Roman"/>
          <w:bCs/>
          <w:sz w:val="28"/>
          <w:szCs w:val="28"/>
        </w:rPr>
        <w:tab/>
      </w:r>
    </w:p>
    <w:p w14:paraId="3D115880" w14:textId="3D6C1F54"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支持交换机通过netstream流量采集网络数据并上送给大数据安全平台进行分析检测，并配合SDN控制器对整网进行安全策略管控</w:t>
      </w:r>
    </w:p>
    <w:p w14:paraId="57BF0F98"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可靠性</w:t>
      </w:r>
      <w:r w:rsidRPr="00FE1277">
        <w:rPr>
          <w:rFonts w:ascii="微软雅黑" w:eastAsia="微软雅黑" w:hAnsi="微软雅黑" w:cs="Times New Roman"/>
          <w:bCs/>
          <w:sz w:val="28"/>
          <w:szCs w:val="28"/>
        </w:rPr>
        <w:tab/>
      </w:r>
    </w:p>
    <w:p w14:paraId="5D7D01E9" w14:textId="662FEDB4"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 xml:space="preserve">支持G.8032标准以太环网协议，倒换时间≤50ms </w:t>
      </w:r>
    </w:p>
    <w:p w14:paraId="1FBF3890"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lastRenderedPageBreak/>
        <w:tab/>
        <w:t>★支持</w:t>
      </w:r>
      <w:proofErr w:type="gramStart"/>
      <w:r w:rsidRPr="00FE1277">
        <w:rPr>
          <w:rFonts w:ascii="仿宋" w:eastAsia="仿宋" w:hAnsi="仿宋" w:cs="Times New Roman"/>
          <w:sz w:val="28"/>
          <w:szCs w:val="28"/>
        </w:rPr>
        <w:t>真实业务流</w:t>
      </w:r>
      <w:proofErr w:type="gramEnd"/>
      <w:r w:rsidRPr="00FE1277">
        <w:rPr>
          <w:rFonts w:ascii="仿宋" w:eastAsia="仿宋" w:hAnsi="仿宋" w:cs="Times New Roman"/>
          <w:sz w:val="28"/>
          <w:szCs w:val="28"/>
        </w:rPr>
        <w:t>实时检测技术，实时检测网络故障</w:t>
      </w:r>
    </w:p>
    <w:p w14:paraId="05E9BBE4"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ab/>
        <w:t>支持ETH OAM、802.1ag、802.3ah、Y.1731、BFD</w:t>
      </w:r>
    </w:p>
    <w:p w14:paraId="67FBD297"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堆叠</w:t>
      </w:r>
      <w:r w:rsidRPr="00FE1277">
        <w:rPr>
          <w:rFonts w:ascii="微软雅黑" w:eastAsia="微软雅黑" w:hAnsi="微软雅黑" w:cs="Times New Roman"/>
          <w:bCs/>
          <w:sz w:val="28"/>
          <w:szCs w:val="28"/>
        </w:rPr>
        <w:tab/>
      </w:r>
    </w:p>
    <w:p w14:paraId="72D9C98E" w14:textId="57C62810"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支持堆叠，主机</w:t>
      </w:r>
      <w:proofErr w:type="gramStart"/>
      <w:r w:rsidRPr="00FE1277">
        <w:rPr>
          <w:rFonts w:ascii="仿宋" w:eastAsia="仿宋" w:hAnsi="仿宋" w:cs="Times New Roman"/>
          <w:sz w:val="28"/>
          <w:szCs w:val="28"/>
        </w:rPr>
        <w:t>堆叠数</w:t>
      </w:r>
      <w:proofErr w:type="gramEnd"/>
      <w:r w:rsidRPr="00FE1277">
        <w:rPr>
          <w:rFonts w:ascii="仿宋" w:eastAsia="仿宋" w:hAnsi="仿宋" w:cs="Times New Roman"/>
          <w:sz w:val="28"/>
          <w:szCs w:val="28"/>
        </w:rPr>
        <w:t>不小于9台</w:t>
      </w:r>
    </w:p>
    <w:p w14:paraId="79ABFE07" w14:textId="77777777" w:rsidR="00FE1277" w:rsidRDefault="00FE1277" w:rsidP="00FE1277">
      <w:pPr>
        <w:ind w:left="566" w:rightChars="103" w:right="247" w:firstLineChars="0" w:firstLine="0"/>
        <w:jc w:val="left"/>
      </w:pPr>
      <w:r w:rsidRPr="00FE1277">
        <w:rPr>
          <w:rFonts w:ascii="微软雅黑" w:eastAsia="微软雅黑" w:hAnsi="微软雅黑" w:cs="Times New Roman" w:hint="eastAsia"/>
          <w:bCs/>
          <w:sz w:val="28"/>
          <w:szCs w:val="28"/>
        </w:rPr>
        <w:t>纵向虚拟化</w:t>
      </w:r>
      <w:r>
        <w:tab/>
      </w:r>
    </w:p>
    <w:p w14:paraId="2816417A" w14:textId="42CAD075"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★支持纵向虚拟化功能，作为父节点将下联的交换机和无线AP虚拟为一台设备管理</w:t>
      </w:r>
    </w:p>
    <w:p w14:paraId="0A515311" w14:textId="77777777" w:rsidR="00FE1277" w:rsidRPr="00FE1277" w:rsidRDefault="00FE1277" w:rsidP="00FE1277">
      <w:pPr>
        <w:ind w:left="566" w:rightChars="103" w:right="247" w:firstLineChars="0" w:firstLine="0"/>
        <w:jc w:val="left"/>
        <w:rPr>
          <w:rFonts w:ascii="微软雅黑" w:eastAsia="微软雅黑" w:hAnsi="微软雅黑" w:cs="Times New Roman"/>
          <w:bCs/>
          <w:sz w:val="28"/>
          <w:szCs w:val="28"/>
        </w:rPr>
      </w:pPr>
      <w:r w:rsidRPr="00FE1277">
        <w:rPr>
          <w:rFonts w:ascii="微软雅黑" w:eastAsia="微软雅黑" w:hAnsi="微软雅黑" w:cs="Times New Roman" w:hint="eastAsia"/>
          <w:bCs/>
          <w:sz w:val="28"/>
          <w:szCs w:val="28"/>
        </w:rPr>
        <w:t>管理维护</w:t>
      </w:r>
      <w:r w:rsidRPr="00FE1277">
        <w:rPr>
          <w:rFonts w:ascii="微软雅黑" w:eastAsia="微软雅黑" w:hAnsi="微软雅黑" w:cs="Times New Roman"/>
          <w:bCs/>
          <w:sz w:val="28"/>
          <w:szCs w:val="28"/>
        </w:rPr>
        <w:tab/>
      </w:r>
    </w:p>
    <w:p w14:paraId="78DAA694" w14:textId="563D5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sz w:val="28"/>
          <w:szCs w:val="28"/>
        </w:rPr>
        <w:t>支持SNMP v1/v2/v3、Telnet、RMON、SSH</w:t>
      </w:r>
    </w:p>
    <w:p w14:paraId="773583FB"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支持通过命令行、</w:t>
      </w:r>
      <w:r w:rsidRPr="00FE1277">
        <w:rPr>
          <w:rFonts w:ascii="仿宋" w:eastAsia="仿宋" w:hAnsi="仿宋" w:cs="Times New Roman"/>
          <w:sz w:val="28"/>
          <w:szCs w:val="28"/>
        </w:rPr>
        <w:t>Web、中文图形化配置软件等方式进行配置和管理</w:t>
      </w:r>
    </w:p>
    <w:p w14:paraId="5B153D14" w14:textId="77777777" w:rsidR="00FE1277" w:rsidRPr="00FE1277" w:rsidRDefault="00FE1277"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FE1277">
        <w:rPr>
          <w:rFonts w:ascii="仿宋" w:eastAsia="仿宋" w:hAnsi="仿宋" w:cs="Times New Roman" w:hint="eastAsia"/>
          <w:sz w:val="28"/>
          <w:szCs w:val="28"/>
        </w:rPr>
        <w:t>支持自动配置、批量升级</w:t>
      </w:r>
    </w:p>
    <w:p w14:paraId="4D77D113" w14:textId="049FE640" w:rsidR="001071A5" w:rsidRPr="001D5889" w:rsidRDefault="00B04AC0" w:rsidP="001D5889">
      <w:pPr>
        <w:pStyle w:val="30"/>
        <w:ind w:leftChars="236" w:left="566" w:rightChars="103" w:right="247" w:firstLine="1"/>
      </w:pPr>
      <w:bookmarkStart w:id="109" w:name="_Toc70234441"/>
      <w:r>
        <w:rPr>
          <w:rFonts w:hint="eastAsia"/>
        </w:rPr>
        <w:t>3</w:t>
      </w:r>
      <w:r>
        <w:t xml:space="preserve">.7.5 </w:t>
      </w:r>
      <w:r w:rsidR="00E7384A" w:rsidRPr="001D5889">
        <w:rPr>
          <w:rFonts w:hint="eastAsia"/>
        </w:rPr>
        <w:t>接入交换机/</w:t>
      </w:r>
      <w:r w:rsidR="00E7384A" w:rsidRPr="001D5889">
        <w:t>POE</w:t>
      </w:r>
      <w:r w:rsidR="00E7384A" w:rsidRPr="001D5889">
        <w:rPr>
          <w:rFonts w:hint="eastAsia"/>
        </w:rPr>
        <w:t>交换机</w:t>
      </w:r>
      <w:bookmarkEnd w:id="109"/>
    </w:p>
    <w:p w14:paraId="089CACDC" w14:textId="39264BE5"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762F0141" wp14:editId="045009BC">
            <wp:extent cx="2508885" cy="438150"/>
            <wp:effectExtent l="0" t="0" r="5715" b="0"/>
            <wp:docPr id="137" name="图片 17" descr="C:\Users\a\AppData\Local\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7" descr="C:\Users\a\AppData\Local\Temp\FineReader12.00\media\image17.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513553" cy="438874"/>
                    </a:xfrm>
                    <a:prstGeom prst="rect">
                      <a:avLst/>
                    </a:prstGeom>
                    <a:noFill/>
                    <a:ln>
                      <a:noFill/>
                    </a:ln>
                  </pic:spPr>
                </pic:pic>
              </a:graphicData>
            </a:graphic>
          </wp:inline>
        </w:drawing>
      </w:r>
    </w:p>
    <w:p w14:paraId="49FC03F3"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交换容量</w:t>
      </w:r>
      <w:r w:rsidRPr="00A802F4">
        <w:rPr>
          <w:rFonts w:ascii="微软雅黑" w:eastAsia="微软雅黑" w:hAnsi="微软雅黑" w:cs="Times New Roman"/>
          <w:bCs/>
          <w:sz w:val="28"/>
          <w:szCs w:val="28"/>
        </w:rPr>
        <w:tab/>
      </w:r>
    </w:p>
    <w:p w14:paraId="7656DCEC" w14:textId="28AB2D77" w:rsidR="00A802F4" w:rsidRPr="00A802F4"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A802F4">
        <w:rPr>
          <w:rFonts w:ascii="仿宋" w:eastAsia="仿宋" w:hAnsi="仿宋" w:cs="Times New Roman"/>
          <w:sz w:val="28"/>
          <w:szCs w:val="28"/>
        </w:rPr>
        <w:t>交换容量≥336Gbps</w:t>
      </w:r>
    </w:p>
    <w:p w14:paraId="2EB2A935"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包转发率</w:t>
      </w:r>
      <w:r w:rsidRPr="00A802F4">
        <w:rPr>
          <w:rFonts w:ascii="微软雅黑" w:eastAsia="微软雅黑" w:hAnsi="微软雅黑" w:cs="Times New Roman"/>
          <w:bCs/>
          <w:sz w:val="28"/>
          <w:szCs w:val="28"/>
        </w:rPr>
        <w:tab/>
      </w:r>
    </w:p>
    <w:p w14:paraId="7D6641EA" w14:textId="64305ED3" w:rsidR="00A802F4" w:rsidRPr="00A802F4"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A802F4">
        <w:rPr>
          <w:rFonts w:ascii="仿宋" w:eastAsia="仿宋" w:hAnsi="仿宋" w:cs="Times New Roman"/>
          <w:sz w:val="28"/>
          <w:szCs w:val="28"/>
        </w:rPr>
        <w:t>包转发率≥50Mpps</w:t>
      </w:r>
    </w:p>
    <w:p w14:paraId="2E6D2A2B"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端口</w:t>
      </w:r>
      <w:r w:rsidRPr="00A802F4">
        <w:rPr>
          <w:rFonts w:ascii="微软雅黑" w:eastAsia="微软雅黑" w:hAnsi="微软雅黑" w:cs="Times New Roman"/>
          <w:bCs/>
          <w:sz w:val="28"/>
          <w:szCs w:val="28"/>
        </w:rPr>
        <w:tab/>
      </w:r>
    </w:p>
    <w:p w14:paraId="56FBBBB2" w14:textId="171226F4" w:rsidR="00A802F4" w:rsidRPr="00A802F4"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A802F4">
        <w:rPr>
          <w:rFonts w:ascii="仿宋" w:eastAsia="仿宋" w:hAnsi="仿宋" w:cs="Times New Roman"/>
          <w:sz w:val="28"/>
          <w:szCs w:val="28"/>
        </w:rPr>
        <w:lastRenderedPageBreak/>
        <w:t>24个</w:t>
      </w:r>
      <w:proofErr w:type="gramStart"/>
      <w:r w:rsidRPr="00A802F4">
        <w:rPr>
          <w:rFonts w:ascii="仿宋" w:eastAsia="仿宋" w:hAnsi="仿宋" w:cs="Times New Roman"/>
          <w:sz w:val="28"/>
          <w:szCs w:val="28"/>
        </w:rPr>
        <w:t>千兆电口</w:t>
      </w:r>
      <w:proofErr w:type="gramEnd"/>
      <w:r w:rsidRPr="00A802F4">
        <w:rPr>
          <w:rFonts w:ascii="仿宋" w:eastAsia="仿宋" w:hAnsi="仿宋" w:cs="Times New Roman"/>
          <w:sz w:val="28"/>
          <w:szCs w:val="28"/>
        </w:rPr>
        <w:t>，4个千兆SFP</w:t>
      </w:r>
    </w:p>
    <w:p w14:paraId="3084B355"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二层功能</w:t>
      </w:r>
      <w:r w:rsidRPr="00A802F4">
        <w:rPr>
          <w:rFonts w:ascii="微软雅黑" w:eastAsia="微软雅黑" w:hAnsi="微软雅黑" w:cs="Times New Roman"/>
          <w:bCs/>
          <w:sz w:val="28"/>
          <w:szCs w:val="28"/>
        </w:rPr>
        <w:tab/>
      </w:r>
    </w:p>
    <w:p w14:paraId="125C8817" w14:textId="2CF7910F"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支持MAC地址≥16K</w:t>
      </w:r>
    </w:p>
    <w:p w14:paraId="02DD8777"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支持ARP表项≥4K</w:t>
      </w:r>
    </w:p>
    <w:p w14:paraId="07A2A10C"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支持4K</w:t>
      </w:r>
      <w:proofErr w:type="gramStart"/>
      <w:r w:rsidRPr="004520A7">
        <w:rPr>
          <w:rFonts w:ascii="仿宋" w:eastAsia="仿宋" w:hAnsi="仿宋" w:cs="Times New Roman"/>
          <w:sz w:val="28"/>
          <w:szCs w:val="28"/>
        </w:rPr>
        <w:t>个</w:t>
      </w:r>
      <w:proofErr w:type="gramEnd"/>
      <w:r w:rsidRPr="004520A7">
        <w:rPr>
          <w:rFonts w:ascii="仿宋" w:eastAsia="仿宋" w:hAnsi="仿宋" w:cs="Times New Roman"/>
          <w:sz w:val="28"/>
          <w:szCs w:val="28"/>
        </w:rPr>
        <w:t>VLAN，支持Voice VLAN，基于端口的VLAN，基于MAC的VLAN，</w:t>
      </w:r>
      <w:proofErr w:type="gramStart"/>
      <w:r w:rsidRPr="004520A7">
        <w:rPr>
          <w:rFonts w:ascii="仿宋" w:eastAsia="仿宋" w:hAnsi="仿宋" w:cs="Times New Roman"/>
          <w:sz w:val="28"/>
          <w:szCs w:val="28"/>
        </w:rPr>
        <w:t>基于协议</w:t>
      </w:r>
      <w:proofErr w:type="gramEnd"/>
      <w:r w:rsidRPr="004520A7">
        <w:rPr>
          <w:rFonts w:ascii="仿宋" w:eastAsia="仿宋" w:hAnsi="仿宋" w:cs="Times New Roman"/>
          <w:sz w:val="28"/>
          <w:szCs w:val="28"/>
        </w:rPr>
        <w:t>的VLAN</w:t>
      </w:r>
    </w:p>
    <w:p w14:paraId="05090169" w14:textId="77777777" w:rsidR="00A802F4"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支持</w:t>
      </w:r>
      <w:r w:rsidRPr="004520A7">
        <w:rPr>
          <w:rFonts w:ascii="微软雅黑" w:eastAsia="微软雅黑" w:hAnsi="微软雅黑" w:cs="Times New Roman"/>
          <w:bCs/>
          <w:sz w:val="28"/>
          <w:szCs w:val="28"/>
        </w:rPr>
        <w:t>Smart link</w:t>
      </w:r>
    </w:p>
    <w:p w14:paraId="4587DE85"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 1:1 和 N:1 VLAN Mapping 功能</w:t>
      </w:r>
    </w:p>
    <w:p w14:paraId="5C1838A3"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三层功能</w:t>
      </w:r>
      <w:r w:rsidRPr="00A802F4">
        <w:rPr>
          <w:rFonts w:ascii="微软雅黑" w:eastAsia="微软雅黑" w:hAnsi="微软雅黑" w:cs="Times New Roman"/>
          <w:bCs/>
          <w:sz w:val="28"/>
          <w:szCs w:val="28"/>
        </w:rPr>
        <w:tab/>
      </w:r>
    </w:p>
    <w:p w14:paraId="0870668B" w14:textId="6DE09746"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支持RIP、RIPng、OSPF、OSPFv3路由协议</w:t>
      </w:r>
    </w:p>
    <w:p w14:paraId="5B1AA75B"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支持IPv4 FIB表项≥4K</w:t>
      </w:r>
    </w:p>
    <w:p w14:paraId="79CD1EC1"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组播</w:t>
      </w:r>
      <w:r w:rsidRPr="00A802F4">
        <w:rPr>
          <w:rFonts w:ascii="微软雅黑" w:eastAsia="微软雅黑" w:hAnsi="微软雅黑" w:cs="Times New Roman"/>
          <w:bCs/>
          <w:sz w:val="28"/>
          <w:szCs w:val="28"/>
        </w:rPr>
        <w:tab/>
      </w:r>
    </w:p>
    <w:p w14:paraId="28932521" w14:textId="2841A7BF"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支持IGMP v1/v2/v3 Snooping</w:t>
      </w:r>
    </w:p>
    <w:p w14:paraId="30041903"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VLAN内组播转发和组播多VLAN复制</w:t>
      </w:r>
    </w:p>
    <w:p w14:paraId="28406082"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支持捆绑端口的组播负载分担</w:t>
      </w:r>
    </w:p>
    <w:p w14:paraId="48C31B97"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支持可控组播</w:t>
      </w:r>
    </w:p>
    <w:p w14:paraId="00064AD3"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基于端口的组播流量统计</w:t>
      </w:r>
    </w:p>
    <w:p w14:paraId="22D69E79"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安全</w:t>
      </w:r>
      <w:r w:rsidRPr="00A802F4">
        <w:rPr>
          <w:rFonts w:ascii="微软雅黑" w:eastAsia="微软雅黑" w:hAnsi="微软雅黑" w:cs="Times New Roman"/>
          <w:bCs/>
          <w:sz w:val="28"/>
          <w:szCs w:val="28"/>
        </w:rPr>
        <w:tab/>
      </w:r>
    </w:p>
    <w:p w14:paraId="0C712166" w14:textId="4D21C02F"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支持防止DOS、ARP攻击功能、ICMP防攻击</w:t>
      </w:r>
    </w:p>
    <w:p w14:paraId="6B1B07FE"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支持端口隔离、端口安全、</w:t>
      </w:r>
      <w:r w:rsidRPr="004520A7">
        <w:rPr>
          <w:rFonts w:ascii="仿宋" w:eastAsia="仿宋" w:hAnsi="仿宋" w:cs="Times New Roman"/>
          <w:sz w:val="28"/>
          <w:szCs w:val="28"/>
        </w:rPr>
        <w:t>Sticky MAC</w:t>
      </w:r>
    </w:p>
    <w:p w14:paraId="070E7CC7"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 xml:space="preserve"> IP、MAC、端口、VLAN的组合绑定</w:t>
      </w:r>
    </w:p>
    <w:p w14:paraId="51D5961D"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lastRenderedPageBreak/>
        <w:tab/>
        <w:t>支持CPU保护功能</w:t>
      </w:r>
    </w:p>
    <w:p w14:paraId="09ECBCBE"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支持DHCPv6 Snooping，DAI，SAVI等安全特性</w:t>
      </w:r>
    </w:p>
    <w:p w14:paraId="5A116F35"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支持安全启动，通过安全CPU、eFuse等安全措施，从可信硬件</w:t>
      </w:r>
      <w:proofErr w:type="gramStart"/>
      <w:r w:rsidRPr="004520A7">
        <w:rPr>
          <w:rFonts w:ascii="仿宋" w:eastAsia="仿宋" w:hAnsi="仿宋" w:cs="Times New Roman"/>
          <w:sz w:val="28"/>
          <w:szCs w:val="28"/>
        </w:rPr>
        <w:t>锚</w:t>
      </w:r>
      <w:proofErr w:type="gramEnd"/>
      <w:r w:rsidRPr="004520A7">
        <w:rPr>
          <w:rFonts w:ascii="仿宋" w:eastAsia="仿宋" w:hAnsi="仿宋" w:cs="Times New Roman"/>
          <w:sz w:val="28"/>
          <w:szCs w:val="28"/>
        </w:rPr>
        <w:t>开始，启动过程中的每一步进行验证，确保每一阶段运行程序是可信的</w:t>
      </w:r>
    </w:p>
    <w:p w14:paraId="390B3801"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可靠性</w:t>
      </w:r>
      <w:r w:rsidRPr="00A802F4">
        <w:rPr>
          <w:rFonts w:ascii="微软雅黑" w:eastAsia="微软雅黑" w:hAnsi="微软雅黑" w:cs="Times New Roman"/>
          <w:bCs/>
          <w:sz w:val="28"/>
          <w:szCs w:val="28"/>
        </w:rPr>
        <w:tab/>
      </w:r>
    </w:p>
    <w:p w14:paraId="69E42835" w14:textId="1E8A41CE"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支持以太网环网保护协议ERPS，故障倒换时间小于50ms</w:t>
      </w:r>
    </w:p>
    <w:p w14:paraId="3622BE01"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虚拟化</w:t>
      </w:r>
      <w:r w:rsidRPr="00A802F4">
        <w:rPr>
          <w:rFonts w:ascii="微软雅黑" w:eastAsia="微软雅黑" w:hAnsi="微软雅黑" w:cs="Times New Roman"/>
          <w:bCs/>
          <w:sz w:val="28"/>
          <w:szCs w:val="28"/>
        </w:rPr>
        <w:tab/>
      </w:r>
    </w:p>
    <w:p w14:paraId="70E75EEE" w14:textId="7E7052BB"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支持纵向虚拟化，作为纵向子节点零配置即插即用</w:t>
      </w:r>
    </w:p>
    <w:p w14:paraId="456395AF"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bCs/>
          <w:sz w:val="28"/>
          <w:szCs w:val="28"/>
        </w:rPr>
        <w:t>QOS</w:t>
      </w:r>
      <w:r w:rsidRPr="00A802F4">
        <w:rPr>
          <w:rFonts w:ascii="微软雅黑" w:eastAsia="微软雅黑" w:hAnsi="微软雅黑" w:cs="Times New Roman"/>
          <w:bCs/>
          <w:sz w:val="28"/>
          <w:szCs w:val="28"/>
        </w:rPr>
        <w:tab/>
      </w:r>
    </w:p>
    <w:p w14:paraId="7731BCF4" w14:textId="6DDFFFC2"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支持对端口接收报文速率和发送报文速率进行限制</w:t>
      </w:r>
    </w:p>
    <w:p w14:paraId="4A2ADD71"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SP、WRR、SP+WRR等队列调度算法</w:t>
      </w:r>
    </w:p>
    <w:p w14:paraId="697E1B2E"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支持报文的</w:t>
      </w:r>
      <w:r w:rsidRPr="004520A7">
        <w:rPr>
          <w:rFonts w:ascii="仿宋" w:eastAsia="仿宋" w:hAnsi="仿宋" w:cs="Times New Roman"/>
          <w:sz w:val="28"/>
          <w:szCs w:val="28"/>
        </w:rPr>
        <w:t>802.1p和DSCP优先级重新标记</w:t>
      </w:r>
    </w:p>
    <w:p w14:paraId="719F092D"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r w:rsidRPr="00A802F4">
        <w:rPr>
          <w:rFonts w:ascii="微软雅黑" w:eastAsia="微软雅黑" w:hAnsi="微软雅黑" w:cs="Times New Roman" w:hint="eastAsia"/>
          <w:bCs/>
          <w:sz w:val="28"/>
          <w:szCs w:val="28"/>
        </w:rPr>
        <w:t>管理维护</w:t>
      </w:r>
      <w:r w:rsidRPr="00A802F4">
        <w:rPr>
          <w:rFonts w:ascii="微软雅黑" w:eastAsia="微软雅黑" w:hAnsi="微软雅黑" w:cs="Times New Roman"/>
          <w:bCs/>
          <w:sz w:val="28"/>
          <w:szCs w:val="28"/>
        </w:rPr>
        <w:tab/>
      </w:r>
    </w:p>
    <w:p w14:paraId="25E59977" w14:textId="18723D1C"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支持SNMP v1/v2/v3、Telnet、RMON</w:t>
      </w:r>
    </w:p>
    <w:p w14:paraId="743D3754"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支持通过命令行、</w:t>
      </w:r>
      <w:r w:rsidRPr="004520A7">
        <w:rPr>
          <w:rFonts w:ascii="仿宋" w:eastAsia="仿宋" w:hAnsi="仿宋" w:cs="Times New Roman"/>
          <w:sz w:val="28"/>
          <w:szCs w:val="28"/>
        </w:rPr>
        <w:t>Web、中文图形化配置软件等方式进行配置和管理</w:t>
      </w:r>
    </w:p>
    <w:p w14:paraId="6B808E32"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★支持Telemetry技术，配合网络分析组件通过智能故障识别算法对网络数据进行分析，精准展现网络实时状态，并能及时有效地定界故障以及定位故障发生原因，发现影响用户体验的网络问题，精准保障用户体验</w:t>
      </w:r>
    </w:p>
    <w:p w14:paraId="3DDBF798"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lastRenderedPageBreak/>
        <w:tab/>
        <w:t>支持基于Python语言的开放可编程系统，可以通过Python脚本对交换机进行运</w:t>
      </w:r>
      <w:proofErr w:type="gramStart"/>
      <w:r w:rsidRPr="004520A7">
        <w:rPr>
          <w:rFonts w:ascii="仿宋" w:eastAsia="仿宋" w:hAnsi="仿宋" w:cs="Times New Roman"/>
          <w:sz w:val="28"/>
          <w:szCs w:val="28"/>
        </w:rPr>
        <w:t>维功能</w:t>
      </w:r>
      <w:proofErr w:type="gramEnd"/>
      <w:r w:rsidRPr="004520A7">
        <w:rPr>
          <w:rFonts w:ascii="仿宋" w:eastAsia="仿宋" w:hAnsi="仿宋" w:cs="Times New Roman"/>
          <w:sz w:val="28"/>
          <w:szCs w:val="28"/>
        </w:rPr>
        <w:t>的编程，快速实现功能创新，实现智能化运维。</w:t>
      </w:r>
    </w:p>
    <w:p w14:paraId="334D6944" w14:textId="77777777" w:rsidR="00A802F4" w:rsidRPr="00A802F4" w:rsidRDefault="00A802F4" w:rsidP="00A802F4">
      <w:pPr>
        <w:ind w:left="566" w:rightChars="103" w:right="247" w:firstLineChars="0" w:firstLine="0"/>
        <w:jc w:val="left"/>
        <w:rPr>
          <w:rFonts w:ascii="微软雅黑" w:eastAsia="微软雅黑" w:hAnsi="微软雅黑" w:cs="Times New Roman"/>
          <w:bCs/>
          <w:sz w:val="28"/>
          <w:szCs w:val="28"/>
        </w:rPr>
      </w:pPr>
      <w:proofErr w:type="gramStart"/>
      <w:r w:rsidRPr="00A802F4">
        <w:rPr>
          <w:rFonts w:ascii="微软雅黑" w:eastAsia="微软雅黑" w:hAnsi="微软雅黑" w:cs="Times New Roman" w:hint="eastAsia"/>
          <w:bCs/>
          <w:sz w:val="28"/>
          <w:szCs w:val="28"/>
        </w:rPr>
        <w:t>云管理</w:t>
      </w:r>
      <w:proofErr w:type="gramEnd"/>
      <w:r w:rsidRPr="00A802F4">
        <w:rPr>
          <w:rFonts w:ascii="微软雅黑" w:eastAsia="微软雅黑" w:hAnsi="微软雅黑" w:cs="Times New Roman"/>
          <w:bCs/>
          <w:sz w:val="28"/>
          <w:szCs w:val="28"/>
        </w:rPr>
        <w:tab/>
      </w:r>
    </w:p>
    <w:p w14:paraId="3AB65D8F" w14:textId="7D2FF16A"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支持本地管理和</w:t>
      </w:r>
      <w:proofErr w:type="gramStart"/>
      <w:r w:rsidRPr="004520A7">
        <w:rPr>
          <w:rFonts w:ascii="仿宋" w:eastAsia="仿宋" w:hAnsi="仿宋" w:cs="Times New Roman"/>
          <w:sz w:val="28"/>
          <w:szCs w:val="28"/>
        </w:rPr>
        <w:t>云盒两种</w:t>
      </w:r>
      <w:proofErr w:type="gramEnd"/>
      <w:r w:rsidRPr="004520A7">
        <w:rPr>
          <w:rFonts w:ascii="仿宋" w:eastAsia="仿宋" w:hAnsi="仿宋" w:cs="Times New Roman"/>
          <w:sz w:val="28"/>
          <w:szCs w:val="28"/>
        </w:rPr>
        <w:t>方式，可以通过</w:t>
      </w:r>
      <w:proofErr w:type="gramStart"/>
      <w:r w:rsidRPr="004520A7">
        <w:rPr>
          <w:rFonts w:ascii="仿宋" w:eastAsia="仿宋" w:hAnsi="仿宋" w:cs="Times New Roman"/>
          <w:sz w:val="28"/>
          <w:szCs w:val="28"/>
        </w:rPr>
        <w:t>云管理</w:t>
      </w:r>
      <w:proofErr w:type="gramEnd"/>
      <w:r w:rsidRPr="004520A7">
        <w:rPr>
          <w:rFonts w:ascii="仿宋" w:eastAsia="仿宋" w:hAnsi="仿宋" w:cs="Times New Roman"/>
          <w:sz w:val="28"/>
          <w:szCs w:val="28"/>
        </w:rPr>
        <w:t>平台对交换机进行云端配置、监控、巡检等，减少部署和运维的投入，降低网络的OPEX</w:t>
      </w:r>
    </w:p>
    <w:p w14:paraId="243FEE0C" w14:textId="77777777" w:rsidR="00A802F4" w:rsidRDefault="00A802F4" w:rsidP="00A802F4">
      <w:pPr>
        <w:ind w:left="566" w:rightChars="103" w:right="247" w:firstLineChars="0" w:firstLine="0"/>
        <w:jc w:val="left"/>
        <w:rPr>
          <w:rFonts w:ascii="微软雅黑" w:eastAsia="微软雅黑" w:hAnsi="微软雅黑" w:cs="Times New Roman"/>
          <w:bCs/>
          <w:szCs w:val="22"/>
        </w:rPr>
      </w:pPr>
      <w:r w:rsidRPr="00A802F4">
        <w:rPr>
          <w:rFonts w:ascii="微软雅黑" w:eastAsia="微软雅黑" w:hAnsi="微软雅黑" w:cs="Times New Roman" w:hint="eastAsia"/>
          <w:bCs/>
          <w:sz w:val="28"/>
          <w:szCs w:val="28"/>
        </w:rPr>
        <w:t>节能</w:t>
      </w:r>
      <w:r w:rsidRPr="00A802F4">
        <w:rPr>
          <w:rFonts w:ascii="微软雅黑" w:eastAsia="微软雅黑" w:hAnsi="微软雅黑" w:cs="Times New Roman"/>
          <w:szCs w:val="22"/>
        </w:rPr>
        <w:tab/>
      </w:r>
    </w:p>
    <w:p w14:paraId="0026B6E4" w14:textId="3BCC35FD" w:rsidR="00B04AC0"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 802.3az 能效以太网 EEE，节能环保</w:t>
      </w:r>
      <w:r w:rsidR="00B04AC0" w:rsidRPr="004520A7">
        <w:rPr>
          <w:rFonts w:ascii="仿宋" w:eastAsia="仿宋" w:hAnsi="仿宋" w:cs="Times New Roman"/>
          <w:sz w:val="28"/>
          <w:szCs w:val="28"/>
        </w:rPr>
        <w:t xml:space="preserve">3.7.6 </w:t>
      </w:r>
      <w:r w:rsidR="00B04AC0" w:rsidRPr="004520A7">
        <w:rPr>
          <w:rFonts w:ascii="仿宋" w:eastAsia="仿宋" w:hAnsi="仿宋" w:cs="Times New Roman" w:hint="eastAsia"/>
          <w:sz w:val="28"/>
          <w:szCs w:val="28"/>
        </w:rPr>
        <w:t>交换机</w:t>
      </w:r>
    </w:p>
    <w:p w14:paraId="1A2286A5" w14:textId="0D3A6DEE" w:rsidR="00A802F4" w:rsidRDefault="00A802F4" w:rsidP="00A802F4">
      <w:pPr>
        <w:pStyle w:val="30"/>
        <w:ind w:leftChars="236" w:left="566" w:rightChars="103" w:right="247" w:firstLine="1"/>
      </w:pPr>
      <w:bookmarkStart w:id="110" w:name="_Toc70234442"/>
      <w:r>
        <w:rPr>
          <w:rFonts w:hint="eastAsia"/>
        </w:rPr>
        <w:t>3</w:t>
      </w:r>
      <w:r>
        <w:t xml:space="preserve">.7.6 </w:t>
      </w:r>
      <w:r w:rsidRPr="001D5889">
        <w:t>POE</w:t>
      </w:r>
      <w:r w:rsidRPr="001D5889">
        <w:rPr>
          <w:rFonts w:hint="eastAsia"/>
        </w:rPr>
        <w:t>交换机</w:t>
      </w:r>
      <w:bookmarkEnd w:id="110"/>
    </w:p>
    <w:p w14:paraId="1597FFDB" w14:textId="033F3779" w:rsidR="00A802F4" w:rsidRPr="00A802F4" w:rsidRDefault="00A802F4" w:rsidP="00A802F4">
      <w:pPr>
        <w:ind w:firstLine="480"/>
      </w:pPr>
      <w:r>
        <w:rPr>
          <w:noProof/>
        </w:rPr>
        <w:drawing>
          <wp:inline distT="0" distB="0" distL="0" distR="0" wp14:anchorId="2B3FD84D" wp14:editId="4B59D66B">
            <wp:extent cx="2870200" cy="561975"/>
            <wp:effectExtent l="0" t="0" r="6350" b="0"/>
            <wp:docPr id="136" name="图片 18" descr="C:\Users\a\AppData\Local\Temp\FineReader12.0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8" descr="C:\Users\a\AppData\Local\Temp\FineReader12.00\media\image18.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879337" cy="563680"/>
                    </a:xfrm>
                    <a:prstGeom prst="rect">
                      <a:avLst/>
                    </a:prstGeom>
                    <a:noFill/>
                    <a:ln>
                      <a:noFill/>
                    </a:ln>
                  </pic:spPr>
                </pic:pic>
              </a:graphicData>
            </a:graphic>
          </wp:inline>
        </w:drawing>
      </w:r>
    </w:p>
    <w:p w14:paraId="17FACB56"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交换容量</w:t>
      </w:r>
      <w:r>
        <w:tab/>
      </w:r>
    </w:p>
    <w:p w14:paraId="5A76308A" w14:textId="600AC37F"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交换容量≥336Gbps</w:t>
      </w:r>
    </w:p>
    <w:p w14:paraId="3229B260"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包转发率</w:t>
      </w:r>
      <w:r>
        <w:tab/>
      </w:r>
    </w:p>
    <w:p w14:paraId="0331065D" w14:textId="0B5760D0"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包转发率≥50Mpps</w:t>
      </w:r>
    </w:p>
    <w:p w14:paraId="0ACDC44D"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端口</w:t>
      </w:r>
      <w:r w:rsidRPr="004520A7">
        <w:rPr>
          <w:rFonts w:ascii="仿宋" w:eastAsia="仿宋" w:hAnsi="仿宋" w:cs="Times New Roman"/>
          <w:sz w:val="28"/>
          <w:szCs w:val="28"/>
        </w:rPr>
        <w:tab/>
        <w:t>24个</w:t>
      </w:r>
      <w:proofErr w:type="gramStart"/>
      <w:r w:rsidRPr="004520A7">
        <w:rPr>
          <w:rFonts w:ascii="仿宋" w:eastAsia="仿宋" w:hAnsi="仿宋" w:cs="Times New Roman"/>
          <w:sz w:val="28"/>
          <w:szCs w:val="28"/>
        </w:rPr>
        <w:t>千兆电口</w:t>
      </w:r>
      <w:proofErr w:type="gramEnd"/>
      <w:r w:rsidRPr="004520A7">
        <w:rPr>
          <w:rFonts w:ascii="仿宋" w:eastAsia="仿宋" w:hAnsi="仿宋" w:cs="Times New Roman"/>
          <w:sz w:val="28"/>
          <w:szCs w:val="28"/>
        </w:rPr>
        <w:t>，4个千兆SFP，支持POE</w:t>
      </w:r>
    </w:p>
    <w:p w14:paraId="78A00633"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二层功能</w:t>
      </w:r>
      <w:r>
        <w:tab/>
      </w:r>
    </w:p>
    <w:p w14:paraId="12F07F64" w14:textId="04ACEA2A"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支持MAC地址≥16K</w:t>
      </w:r>
    </w:p>
    <w:p w14:paraId="2F53D964"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支持ARP表项≥4K</w:t>
      </w:r>
    </w:p>
    <w:p w14:paraId="3EC79327"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lastRenderedPageBreak/>
        <w:tab/>
        <w:t>支持4K</w:t>
      </w:r>
      <w:proofErr w:type="gramStart"/>
      <w:r w:rsidRPr="004520A7">
        <w:rPr>
          <w:rFonts w:ascii="仿宋" w:eastAsia="仿宋" w:hAnsi="仿宋" w:cs="Times New Roman"/>
          <w:sz w:val="28"/>
          <w:szCs w:val="28"/>
        </w:rPr>
        <w:t>个</w:t>
      </w:r>
      <w:proofErr w:type="gramEnd"/>
      <w:r w:rsidRPr="004520A7">
        <w:rPr>
          <w:rFonts w:ascii="仿宋" w:eastAsia="仿宋" w:hAnsi="仿宋" w:cs="Times New Roman"/>
          <w:sz w:val="28"/>
          <w:szCs w:val="28"/>
        </w:rPr>
        <w:t>VLAN，支持Voice VLAN，基于端口的VLAN，基于MAC的VLAN，</w:t>
      </w:r>
      <w:proofErr w:type="gramStart"/>
      <w:r w:rsidRPr="004520A7">
        <w:rPr>
          <w:rFonts w:ascii="仿宋" w:eastAsia="仿宋" w:hAnsi="仿宋" w:cs="Times New Roman"/>
          <w:sz w:val="28"/>
          <w:szCs w:val="28"/>
        </w:rPr>
        <w:t>基于协议</w:t>
      </w:r>
      <w:proofErr w:type="gramEnd"/>
      <w:r w:rsidRPr="004520A7">
        <w:rPr>
          <w:rFonts w:ascii="仿宋" w:eastAsia="仿宋" w:hAnsi="仿宋" w:cs="Times New Roman"/>
          <w:sz w:val="28"/>
          <w:szCs w:val="28"/>
        </w:rPr>
        <w:t>的VLAN</w:t>
      </w:r>
    </w:p>
    <w:p w14:paraId="09651BBF"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Smart link</w:t>
      </w:r>
    </w:p>
    <w:p w14:paraId="06E61EA5"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 1:1 和 N:1 VLAN Mapping 功能</w:t>
      </w:r>
    </w:p>
    <w:p w14:paraId="56581E93"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三层功能</w:t>
      </w:r>
      <w:r w:rsidRPr="004520A7">
        <w:rPr>
          <w:rFonts w:ascii="微软雅黑" w:eastAsia="微软雅黑" w:hAnsi="微软雅黑" w:cs="Times New Roman"/>
          <w:bCs/>
          <w:sz w:val="28"/>
          <w:szCs w:val="28"/>
        </w:rPr>
        <w:tab/>
      </w:r>
    </w:p>
    <w:p w14:paraId="45325285" w14:textId="2E1AD488"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支持RIP、RIPng、OSPF、OSPFv3路由协议</w:t>
      </w:r>
    </w:p>
    <w:p w14:paraId="36948319"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支持IPv4 FIB表项≥4K</w:t>
      </w:r>
    </w:p>
    <w:p w14:paraId="62E46002"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组播</w:t>
      </w:r>
      <w:r>
        <w:tab/>
      </w:r>
    </w:p>
    <w:p w14:paraId="7A761432" w14:textId="0D99DDF3"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支持IGMP v1/v2/v3 Snooping</w:t>
      </w:r>
    </w:p>
    <w:p w14:paraId="1EF1B242"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VLAN内组播转发和组播多VLAN复制</w:t>
      </w:r>
    </w:p>
    <w:p w14:paraId="39505DA0"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支持捆绑端口的组播负载分担</w:t>
      </w:r>
    </w:p>
    <w:p w14:paraId="5B24A02F"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支持可控组播</w:t>
      </w:r>
    </w:p>
    <w:p w14:paraId="27221BD8"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基于端口的组播流量统计</w:t>
      </w:r>
    </w:p>
    <w:p w14:paraId="45437D40"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安全</w:t>
      </w:r>
      <w:r w:rsidRPr="004520A7">
        <w:rPr>
          <w:rFonts w:ascii="微软雅黑" w:eastAsia="微软雅黑" w:hAnsi="微软雅黑" w:cs="Times New Roman"/>
          <w:bCs/>
          <w:sz w:val="28"/>
          <w:szCs w:val="28"/>
        </w:rPr>
        <w:tab/>
      </w:r>
    </w:p>
    <w:p w14:paraId="6292EF1B" w14:textId="6E44176C"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支持防止DOS、ARP攻击功能、ICMP防攻击</w:t>
      </w:r>
    </w:p>
    <w:p w14:paraId="39EBBD25"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支持端口隔离、端口安全、</w:t>
      </w:r>
      <w:r w:rsidRPr="004520A7">
        <w:rPr>
          <w:rFonts w:ascii="仿宋" w:eastAsia="仿宋" w:hAnsi="仿宋" w:cs="Times New Roman"/>
          <w:sz w:val="28"/>
          <w:szCs w:val="28"/>
        </w:rPr>
        <w:t>Sticky MAC</w:t>
      </w:r>
    </w:p>
    <w:p w14:paraId="23C40238"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 xml:space="preserve"> IP、MAC、端口、VLAN的组合绑定</w:t>
      </w:r>
    </w:p>
    <w:p w14:paraId="3195E6A7"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支持CPU保护功能</w:t>
      </w:r>
    </w:p>
    <w:p w14:paraId="5EBE5302"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支持DHCPv6 Snooping，DAI，SAVI等安全特性</w:t>
      </w:r>
    </w:p>
    <w:p w14:paraId="4683525C"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支持安全启动，通过安全CPU、eFuse等安全措施，从可信硬件</w:t>
      </w:r>
      <w:proofErr w:type="gramStart"/>
      <w:r w:rsidRPr="004520A7">
        <w:rPr>
          <w:rFonts w:ascii="仿宋" w:eastAsia="仿宋" w:hAnsi="仿宋" w:cs="Times New Roman"/>
          <w:sz w:val="28"/>
          <w:szCs w:val="28"/>
        </w:rPr>
        <w:t>锚</w:t>
      </w:r>
      <w:proofErr w:type="gramEnd"/>
      <w:r w:rsidRPr="004520A7">
        <w:rPr>
          <w:rFonts w:ascii="仿宋" w:eastAsia="仿宋" w:hAnsi="仿宋" w:cs="Times New Roman"/>
          <w:sz w:val="28"/>
          <w:szCs w:val="28"/>
        </w:rPr>
        <w:t>开始，启动过程中的每一步进行验证，确保每一阶段运行程序是</w:t>
      </w:r>
      <w:r w:rsidRPr="004520A7">
        <w:rPr>
          <w:rFonts w:ascii="仿宋" w:eastAsia="仿宋" w:hAnsi="仿宋" w:cs="Times New Roman"/>
          <w:sz w:val="28"/>
          <w:szCs w:val="28"/>
        </w:rPr>
        <w:lastRenderedPageBreak/>
        <w:t>可信的</w:t>
      </w:r>
    </w:p>
    <w:p w14:paraId="3E3B01ED"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可靠性</w:t>
      </w:r>
      <w:r>
        <w:tab/>
      </w:r>
    </w:p>
    <w:p w14:paraId="36FB7D12" w14:textId="4928D332"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支持以太网环网保护协议ERPS，故障倒换时间小于50ms</w:t>
      </w:r>
    </w:p>
    <w:p w14:paraId="53E3A365"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虚拟化</w:t>
      </w:r>
      <w:r>
        <w:tab/>
      </w:r>
    </w:p>
    <w:p w14:paraId="68F9F9B9" w14:textId="78C5B5FD"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支持纵向虚拟化，作为纵向子节点零配置即插即用</w:t>
      </w:r>
    </w:p>
    <w:p w14:paraId="58EE1468"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QOS</w:t>
      </w:r>
      <w:r w:rsidRPr="004520A7">
        <w:rPr>
          <w:rFonts w:ascii="仿宋" w:eastAsia="仿宋" w:hAnsi="仿宋" w:cs="Times New Roman"/>
          <w:sz w:val="28"/>
          <w:szCs w:val="28"/>
        </w:rPr>
        <w:tab/>
        <w:t>支持对端口接收报文速率和发送报文速率进行限制</w:t>
      </w:r>
    </w:p>
    <w:p w14:paraId="4091D0B1"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SP、WRR、SP+WRR等队列调度算法</w:t>
      </w:r>
    </w:p>
    <w:p w14:paraId="34FFFA42"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支持报文的</w:t>
      </w:r>
      <w:r w:rsidRPr="004520A7">
        <w:rPr>
          <w:rFonts w:ascii="仿宋" w:eastAsia="仿宋" w:hAnsi="仿宋" w:cs="Times New Roman"/>
          <w:sz w:val="28"/>
          <w:szCs w:val="28"/>
        </w:rPr>
        <w:t>802.1p和DSCP优先级重新标记</w:t>
      </w:r>
    </w:p>
    <w:p w14:paraId="2638B4E8" w14:textId="77777777" w:rsidR="004520A7" w:rsidRDefault="00A802F4" w:rsidP="004520A7">
      <w:pPr>
        <w:ind w:left="566" w:rightChars="103" w:right="247" w:firstLineChars="0" w:firstLine="0"/>
        <w:jc w:val="left"/>
      </w:pPr>
      <w:r w:rsidRPr="004520A7">
        <w:rPr>
          <w:rFonts w:ascii="微软雅黑" w:eastAsia="微软雅黑" w:hAnsi="微软雅黑" w:cs="Times New Roman" w:hint="eastAsia"/>
          <w:bCs/>
          <w:sz w:val="28"/>
          <w:szCs w:val="28"/>
        </w:rPr>
        <w:t>管理维护</w:t>
      </w:r>
      <w:r>
        <w:tab/>
      </w:r>
    </w:p>
    <w:p w14:paraId="5B30754A" w14:textId="5F00368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支持SNMP v1/v2/v3、Telnet、RMON</w:t>
      </w:r>
    </w:p>
    <w:p w14:paraId="6D108460"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支持通过命令行、</w:t>
      </w:r>
      <w:r w:rsidRPr="004520A7">
        <w:rPr>
          <w:rFonts w:ascii="仿宋" w:eastAsia="仿宋" w:hAnsi="仿宋" w:cs="Times New Roman"/>
          <w:sz w:val="28"/>
          <w:szCs w:val="28"/>
        </w:rPr>
        <w:t>Web、中文图形化配置软件等方式进行配置和管理</w:t>
      </w:r>
    </w:p>
    <w:p w14:paraId="2DB357AE"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★支持Telemetry技术，配合网络分析组件通过智能故障识别算法对网络数据进行分析，精准展现网络实时状态，并能及时有效地定界故障以及定位故障发生原因，发现影响用户体验的网络问题，精准保障用户体验</w:t>
      </w:r>
    </w:p>
    <w:p w14:paraId="54376AFA"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支持基于Python语言的开放可编程系统，可以通过Python脚本对交换机进行运</w:t>
      </w:r>
      <w:proofErr w:type="gramStart"/>
      <w:r w:rsidRPr="004520A7">
        <w:rPr>
          <w:rFonts w:ascii="仿宋" w:eastAsia="仿宋" w:hAnsi="仿宋" w:cs="Times New Roman"/>
          <w:sz w:val="28"/>
          <w:szCs w:val="28"/>
        </w:rPr>
        <w:t>维功能</w:t>
      </w:r>
      <w:proofErr w:type="gramEnd"/>
      <w:r w:rsidRPr="004520A7">
        <w:rPr>
          <w:rFonts w:ascii="仿宋" w:eastAsia="仿宋" w:hAnsi="仿宋" w:cs="Times New Roman"/>
          <w:sz w:val="28"/>
          <w:szCs w:val="28"/>
        </w:rPr>
        <w:t>的编程，快速实现功能创新，实现智能化运维。</w:t>
      </w:r>
    </w:p>
    <w:p w14:paraId="3675055E"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proofErr w:type="gramStart"/>
      <w:r w:rsidRPr="004520A7">
        <w:rPr>
          <w:rFonts w:ascii="微软雅黑" w:eastAsia="微软雅黑" w:hAnsi="微软雅黑" w:cs="Times New Roman" w:hint="eastAsia"/>
          <w:bCs/>
          <w:sz w:val="28"/>
          <w:szCs w:val="28"/>
        </w:rPr>
        <w:t>云管理</w:t>
      </w:r>
      <w:proofErr w:type="gramEnd"/>
      <w:r w:rsidRPr="004520A7">
        <w:rPr>
          <w:rFonts w:ascii="微软雅黑" w:eastAsia="微软雅黑" w:hAnsi="微软雅黑" w:cs="Times New Roman"/>
          <w:bCs/>
          <w:sz w:val="28"/>
          <w:szCs w:val="28"/>
        </w:rPr>
        <w:tab/>
      </w:r>
    </w:p>
    <w:p w14:paraId="6D0FDE92" w14:textId="6880F648"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支持本地管理和</w:t>
      </w:r>
      <w:proofErr w:type="gramStart"/>
      <w:r w:rsidRPr="004520A7">
        <w:rPr>
          <w:rFonts w:ascii="仿宋" w:eastAsia="仿宋" w:hAnsi="仿宋" w:cs="Times New Roman"/>
          <w:sz w:val="28"/>
          <w:szCs w:val="28"/>
        </w:rPr>
        <w:t>云盒两种</w:t>
      </w:r>
      <w:proofErr w:type="gramEnd"/>
      <w:r w:rsidRPr="004520A7">
        <w:rPr>
          <w:rFonts w:ascii="仿宋" w:eastAsia="仿宋" w:hAnsi="仿宋" w:cs="Times New Roman"/>
          <w:sz w:val="28"/>
          <w:szCs w:val="28"/>
        </w:rPr>
        <w:t>方式，可以通过</w:t>
      </w:r>
      <w:proofErr w:type="gramStart"/>
      <w:r w:rsidRPr="004520A7">
        <w:rPr>
          <w:rFonts w:ascii="仿宋" w:eastAsia="仿宋" w:hAnsi="仿宋" w:cs="Times New Roman"/>
          <w:sz w:val="28"/>
          <w:szCs w:val="28"/>
        </w:rPr>
        <w:t>云管理</w:t>
      </w:r>
      <w:proofErr w:type="gramEnd"/>
      <w:r w:rsidRPr="004520A7">
        <w:rPr>
          <w:rFonts w:ascii="仿宋" w:eastAsia="仿宋" w:hAnsi="仿宋" w:cs="Times New Roman"/>
          <w:sz w:val="28"/>
          <w:szCs w:val="28"/>
        </w:rPr>
        <w:t>平台对交换机</w:t>
      </w:r>
      <w:r w:rsidRPr="004520A7">
        <w:rPr>
          <w:rFonts w:ascii="仿宋" w:eastAsia="仿宋" w:hAnsi="仿宋" w:cs="Times New Roman"/>
          <w:sz w:val="28"/>
          <w:szCs w:val="28"/>
        </w:rPr>
        <w:lastRenderedPageBreak/>
        <w:t>进行云端配置、监控、巡检等，减少部署和运维的投入，降低网络的OPEX</w:t>
      </w:r>
    </w:p>
    <w:p w14:paraId="54CDFE2B"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节能</w:t>
      </w:r>
      <w:r w:rsidRPr="004520A7">
        <w:rPr>
          <w:rFonts w:ascii="微软雅黑" w:eastAsia="微软雅黑" w:hAnsi="微软雅黑" w:cs="Times New Roman"/>
          <w:bCs/>
          <w:sz w:val="28"/>
          <w:szCs w:val="28"/>
        </w:rPr>
        <w:tab/>
      </w:r>
    </w:p>
    <w:p w14:paraId="121065EA" w14:textId="425BBF7D"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 802.3az 能效以太网 EEE，节能环保</w:t>
      </w:r>
    </w:p>
    <w:p w14:paraId="4627CC43" w14:textId="5582B2C0" w:rsidR="001071A5" w:rsidRPr="00B04AC0" w:rsidRDefault="00B04AC0" w:rsidP="00B04AC0">
      <w:pPr>
        <w:pStyle w:val="30"/>
        <w:ind w:leftChars="236" w:left="566" w:rightChars="103" w:right="247" w:firstLine="1"/>
      </w:pPr>
      <w:bookmarkStart w:id="111" w:name="_Toc70234443"/>
      <w:r>
        <w:t xml:space="preserve">3.7.7 </w:t>
      </w:r>
      <w:r w:rsidR="00E7384A" w:rsidRPr="00B04AC0">
        <w:rPr>
          <w:rFonts w:hint="eastAsia"/>
        </w:rPr>
        <w:t>无线A</w:t>
      </w:r>
      <w:r w:rsidR="00E7384A" w:rsidRPr="00B04AC0">
        <w:t>P</w:t>
      </w:r>
      <w:bookmarkEnd w:id="111"/>
    </w:p>
    <w:p w14:paraId="7FD40CD7"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65430557" wp14:editId="5730CA66">
            <wp:extent cx="2695575" cy="1266825"/>
            <wp:effectExtent l="0" t="0" r="0" b="952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724128" cy="1280465"/>
                    </a:xfrm>
                    <a:prstGeom prst="rect">
                      <a:avLst/>
                    </a:prstGeom>
                  </pic:spPr>
                </pic:pic>
              </a:graphicData>
            </a:graphic>
          </wp:inline>
        </w:drawing>
      </w:r>
    </w:p>
    <w:p w14:paraId="04FD8088" w14:textId="77777777" w:rsidR="001071A5" w:rsidRPr="004520A7" w:rsidRDefault="00E7384A"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产品概述</w:t>
      </w:r>
    </w:p>
    <w:p w14:paraId="0C388E97"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802.11ac wave 2标准，1x1 MU-MIMO，2.4GHz和5GHz双射频同时提供业务，2.4G频段最大速率200Mbps，5G 频段最大速率433Mbps，整机速率633Mbps；</w:t>
      </w:r>
    </w:p>
    <w:p w14:paraId="70C2FEA2"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上行</w:t>
      </w:r>
      <w:r w:rsidRPr="004520A7">
        <w:rPr>
          <w:rFonts w:ascii="仿宋" w:eastAsia="仿宋" w:hAnsi="仿宋" w:cs="Times New Roman"/>
          <w:sz w:val="28"/>
          <w:szCs w:val="28"/>
        </w:rPr>
        <w:t>1个千兆网口；</w:t>
      </w:r>
    </w:p>
    <w:p w14:paraId="03AF8D82"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w:t>
      </w:r>
      <w:r w:rsidRPr="004520A7">
        <w:rPr>
          <w:rFonts w:ascii="仿宋" w:eastAsia="仿宋" w:hAnsi="仿宋" w:cs="Times New Roman"/>
          <w:sz w:val="28"/>
          <w:szCs w:val="28"/>
        </w:rPr>
        <w:t>FIT/FAT工作模式；且支持云管理，可通过华为</w:t>
      </w:r>
      <w:proofErr w:type="gramStart"/>
      <w:r w:rsidRPr="004520A7">
        <w:rPr>
          <w:rFonts w:ascii="仿宋" w:eastAsia="仿宋" w:hAnsi="仿宋" w:cs="Times New Roman"/>
          <w:sz w:val="28"/>
          <w:szCs w:val="28"/>
        </w:rPr>
        <w:t>云管理</w:t>
      </w:r>
      <w:proofErr w:type="gramEnd"/>
      <w:r w:rsidRPr="004520A7">
        <w:rPr>
          <w:rFonts w:ascii="仿宋" w:eastAsia="仿宋" w:hAnsi="仿宋" w:cs="Times New Roman"/>
          <w:sz w:val="28"/>
          <w:szCs w:val="28"/>
        </w:rPr>
        <w:t>平台对AP设备及业务进行管理和运维，节省网络运</w:t>
      </w:r>
      <w:proofErr w:type="gramStart"/>
      <w:r w:rsidRPr="004520A7">
        <w:rPr>
          <w:rFonts w:ascii="仿宋" w:eastAsia="仿宋" w:hAnsi="仿宋" w:cs="Times New Roman"/>
          <w:sz w:val="28"/>
          <w:szCs w:val="28"/>
        </w:rPr>
        <w:t>维成本</w:t>
      </w:r>
      <w:proofErr w:type="gramEnd"/>
      <w:r w:rsidRPr="004520A7">
        <w:rPr>
          <w:rFonts w:ascii="仿宋" w:eastAsia="仿宋" w:hAnsi="仿宋" w:cs="Times New Roman"/>
          <w:sz w:val="28"/>
          <w:szCs w:val="28"/>
        </w:rPr>
        <w:t>;</w:t>
      </w:r>
    </w:p>
    <w:p w14:paraId="00D46310" w14:textId="77777777" w:rsidR="001071A5" w:rsidRPr="004520A7" w:rsidRDefault="00E7384A"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产品特性</w:t>
      </w:r>
    </w:p>
    <w:p w14:paraId="6EE8FE14"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灵活的</w:t>
      </w:r>
      <w:proofErr w:type="gramStart"/>
      <w:r w:rsidRPr="004520A7">
        <w:rPr>
          <w:rFonts w:ascii="仿宋" w:eastAsia="仿宋" w:hAnsi="仿宋" w:cs="Times New Roman" w:hint="eastAsia"/>
          <w:sz w:val="28"/>
          <w:szCs w:val="28"/>
        </w:rPr>
        <w:t>以太组</w:t>
      </w:r>
      <w:proofErr w:type="gramEnd"/>
      <w:r w:rsidRPr="004520A7">
        <w:rPr>
          <w:rFonts w:ascii="仿宋" w:eastAsia="仿宋" w:hAnsi="仿宋" w:cs="Times New Roman" w:hint="eastAsia"/>
          <w:sz w:val="28"/>
          <w:szCs w:val="28"/>
        </w:rPr>
        <w:t>网</w:t>
      </w:r>
    </w:p>
    <w:p w14:paraId="7B6837FB"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高速可靠的无线接入服务</w:t>
      </w:r>
    </w:p>
    <w:p w14:paraId="68388128"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空口性能优化</w:t>
      </w:r>
    </w:p>
    <w:p w14:paraId="5ABFC7CD"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lastRenderedPageBreak/>
        <w:t>大量用户接入的高密场景下，低速率用户会加剧空口资源紧张，减小</w:t>
      </w:r>
      <w:r w:rsidRPr="004520A7">
        <w:rPr>
          <w:rFonts w:ascii="仿宋" w:eastAsia="仿宋" w:hAnsi="仿宋" w:cs="Times New Roman"/>
          <w:sz w:val="28"/>
          <w:szCs w:val="28"/>
        </w:rPr>
        <w:t>AP的容量，带来用户体验的恶化。因此，在初始接入</w:t>
      </w:r>
      <w:proofErr w:type="gramStart"/>
      <w:r w:rsidRPr="004520A7">
        <w:rPr>
          <w:rFonts w:ascii="仿宋" w:eastAsia="仿宋" w:hAnsi="仿宋" w:cs="Times New Roman"/>
          <w:sz w:val="28"/>
          <w:szCs w:val="28"/>
        </w:rPr>
        <w:t>时判断</w:t>
      </w:r>
      <w:proofErr w:type="gramEnd"/>
      <w:r w:rsidRPr="004520A7">
        <w:rPr>
          <w:rFonts w:ascii="仿宋" w:eastAsia="仿宋" w:hAnsi="仿宋" w:cs="Times New Roman"/>
          <w:sz w:val="28"/>
          <w:szCs w:val="28"/>
        </w:rPr>
        <w:t>用户速率，对于速率过低或信号过弱的用户不允许接入网络中；对于在线用户，实时监控其速率和信号强度，对于速率过低或信号过弱的用户，强制其下线，辅助其选择信号强度更好的AP接入。通过终端接入控制技术，提高空口利用率，保证更多终端接入。</w:t>
      </w:r>
    </w:p>
    <w:p w14:paraId="0A60EF5F"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AP间负载均衡</w:t>
      </w:r>
    </w:p>
    <w:p w14:paraId="43CBD891"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配合</w:t>
      </w:r>
      <w:r w:rsidRPr="004520A7">
        <w:rPr>
          <w:rFonts w:ascii="仿宋" w:eastAsia="仿宋" w:hAnsi="仿宋" w:cs="Times New Roman"/>
          <w:sz w:val="28"/>
          <w:szCs w:val="28"/>
        </w:rPr>
        <w:t>AC，按照用户数量和用户流量，将用户分配到同一组但负载不同的AP上，实现不同AP之间的负载分担，保证AP性能的稳定性。</w:t>
      </w:r>
    </w:p>
    <w:p w14:paraId="7E401055" w14:textId="77777777" w:rsidR="001071A5" w:rsidRPr="004520A7" w:rsidRDefault="00E7384A"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云管理</w:t>
      </w:r>
    </w:p>
    <w:p w14:paraId="7ABF8F07"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proofErr w:type="gramStart"/>
      <w:r w:rsidRPr="004520A7">
        <w:rPr>
          <w:rFonts w:ascii="仿宋" w:eastAsia="仿宋" w:hAnsi="仿宋" w:cs="Times New Roman" w:hint="eastAsia"/>
          <w:sz w:val="28"/>
          <w:szCs w:val="28"/>
        </w:rPr>
        <w:t>云管理</w:t>
      </w:r>
      <w:proofErr w:type="gramEnd"/>
      <w:r w:rsidRPr="004520A7">
        <w:rPr>
          <w:rFonts w:ascii="仿宋" w:eastAsia="仿宋" w:hAnsi="仿宋" w:cs="Times New Roman" w:hint="eastAsia"/>
          <w:sz w:val="28"/>
          <w:szCs w:val="28"/>
        </w:rPr>
        <w:t>网络解决方案，包括</w:t>
      </w:r>
      <w:proofErr w:type="gramStart"/>
      <w:r w:rsidRPr="004520A7">
        <w:rPr>
          <w:rFonts w:ascii="仿宋" w:eastAsia="仿宋" w:hAnsi="仿宋" w:cs="Times New Roman" w:hint="eastAsia"/>
          <w:sz w:val="28"/>
          <w:szCs w:val="28"/>
        </w:rPr>
        <w:t>云管理</w:t>
      </w:r>
      <w:proofErr w:type="gramEnd"/>
      <w:r w:rsidRPr="004520A7">
        <w:rPr>
          <w:rFonts w:ascii="仿宋" w:eastAsia="仿宋" w:hAnsi="仿宋" w:cs="Times New Roman" w:hint="eastAsia"/>
          <w:sz w:val="28"/>
          <w:szCs w:val="28"/>
        </w:rPr>
        <w:t>平台和全</w:t>
      </w:r>
      <w:proofErr w:type="gramStart"/>
      <w:r w:rsidRPr="004520A7">
        <w:rPr>
          <w:rFonts w:ascii="仿宋" w:eastAsia="仿宋" w:hAnsi="仿宋" w:cs="Times New Roman" w:hint="eastAsia"/>
          <w:sz w:val="28"/>
          <w:szCs w:val="28"/>
        </w:rPr>
        <w:t>系列云化网络</w:t>
      </w:r>
      <w:proofErr w:type="gramEnd"/>
      <w:r w:rsidRPr="004520A7">
        <w:rPr>
          <w:rFonts w:ascii="仿宋" w:eastAsia="仿宋" w:hAnsi="仿宋" w:cs="Times New Roman" w:hint="eastAsia"/>
          <w:sz w:val="28"/>
          <w:szCs w:val="28"/>
        </w:rPr>
        <w:t>设备两个部分，</w:t>
      </w:r>
      <w:proofErr w:type="gramStart"/>
      <w:r w:rsidRPr="004520A7">
        <w:rPr>
          <w:rFonts w:ascii="仿宋" w:eastAsia="仿宋" w:hAnsi="仿宋" w:cs="Times New Roman" w:hint="eastAsia"/>
          <w:sz w:val="28"/>
          <w:szCs w:val="28"/>
        </w:rPr>
        <w:t>云管理</w:t>
      </w:r>
      <w:proofErr w:type="gramEnd"/>
      <w:r w:rsidRPr="004520A7">
        <w:rPr>
          <w:rFonts w:ascii="仿宋" w:eastAsia="仿宋" w:hAnsi="仿宋" w:cs="Times New Roman" w:hint="eastAsia"/>
          <w:sz w:val="28"/>
          <w:szCs w:val="28"/>
        </w:rPr>
        <w:t>平台提供对</w:t>
      </w:r>
      <w:r w:rsidRPr="004520A7">
        <w:rPr>
          <w:rFonts w:ascii="仿宋" w:eastAsia="仿宋" w:hAnsi="仿宋" w:cs="Times New Roman"/>
          <w:sz w:val="28"/>
          <w:szCs w:val="28"/>
        </w:rPr>
        <w:t>AP设备管理、租户管理、应用管理、license管理、网</w:t>
      </w:r>
      <w:proofErr w:type="gramStart"/>
      <w:r w:rsidRPr="004520A7">
        <w:rPr>
          <w:rFonts w:ascii="仿宋" w:eastAsia="仿宋" w:hAnsi="仿宋" w:cs="Times New Roman"/>
          <w:sz w:val="28"/>
          <w:szCs w:val="28"/>
        </w:rPr>
        <w:t>规</w:t>
      </w:r>
      <w:proofErr w:type="gramEnd"/>
      <w:r w:rsidRPr="004520A7">
        <w:rPr>
          <w:rFonts w:ascii="仿宋" w:eastAsia="仿宋" w:hAnsi="仿宋" w:cs="Times New Roman"/>
          <w:sz w:val="28"/>
          <w:szCs w:val="28"/>
        </w:rPr>
        <w:t>网优、设备监控、网络业务配置和增值业务等功能。</w:t>
      </w:r>
    </w:p>
    <w:p w14:paraId="21DEED04" w14:textId="77777777" w:rsidR="001071A5" w:rsidRPr="004520A7" w:rsidRDefault="00E7384A"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有线无线双重安全保障</w:t>
      </w:r>
    </w:p>
    <w:p w14:paraId="00377478"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在数据安全方面，通过融合有线无线双重保障，实现全面安全防护。</w:t>
      </w:r>
    </w:p>
    <w:p w14:paraId="6A7BD40B"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终端无线接入认证和加密</w:t>
      </w:r>
    </w:p>
    <w:p w14:paraId="2B828988"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hint="eastAsia"/>
          <w:sz w:val="28"/>
          <w:szCs w:val="28"/>
        </w:rPr>
        <w:t>支持包括</w:t>
      </w:r>
      <w:r w:rsidRPr="004520A7">
        <w:rPr>
          <w:rFonts w:ascii="仿宋" w:eastAsia="仿宋" w:hAnsi="仿宋" w:cs="Times New Roman"/>
          <w:sz w:val="28"/>
          <w:szCs w:val="28"/>
        </w:rPr>
        <w:t>WEP、WPA/WPA2–PSK、WPA/WPA2–802.1X、WAPI四种认证/加密方式来保证无线网络安全。认证机制用来对用户的身份进行验证，以限定特定的用户（授权的用户）可以使用网络资源；加密机制用来对无线链路的数据进行加密，以保证无线网络数据只被所期望的用户</w:t>
      </w:r>
      <w:r w:rsidRPr="004520A7">
        <w:rPr>
          <w:rFonts w:ascii="仿宋" w:eastAsia="仿宋" w:hAnsi="仿宋" w:cs="Times New Roman"/>
          <w:sz w:val="28"/>
          <w:szCs w:val="28"/>
        </w:rPr>
        <w:lastRenderedPageBreak/>
        <w:t>接收和理解。</w:t>
      </w:r>
    </w:p>
    <w:p w14:paraId="49E2FEF9" w14:textId="77777777" w:rsidR="001071A5" w:rsidRPr="004520A7" w:rsidRDefault="00E7384A"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自动射频调优</w:t>
      </w:r>
    </w:p>
    <w:p w14:paraId="245C64C2" w14:textId="77777777" w:rsidR="001071A5" w:rsidRPr="004520A7" w:rsidRDefault="00E7384A"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P通过收集到的周围AP的信号强度，信道参数等，生成AP的拓扑结构，根据合法AP、非法AP以及No-WIFI形成的干扰以及各自的负载，自动调整AP的发射功率和信道，以保证网络处于最佳的性能状态，提升网络的可靠性和用户体验。</w:t>
      </w:r>
    </w:p>
    <w:p w14:paraId="0FA92163" w14:textId="795622B1" w:rsidR="001071A5" w:rsidRPr="00B04AC0" w:rsidRDefault="00B04AC0" w:rsidP="00B04AC0">
      <w:pPr>
        <w:pStyle w:val="30"/>
        <w:ind w:leftChars="236" w:left="566" w:rightChars="103" w:right="247" w:firstLine="1"/>
      </w:pPr>
      <w:bookmarkStart w:id="112" w:name="_Toc70234444"/>
      <w:r>
        <w:t xml:space="preserve">3.7.8 </w:t>
      </w:r>
      <w:r w:rsidR="00E7384A" w:rsidRPr="00B04AC0">
        <w:t>AC</w:t>
      </w:r>
      <w:r w:rsidR="00E7384A" w:rsidRPr="00B04AC0">
        <w:rPr>
          <w:rFonts w:hint="eastAsia"/>
        </w:rPr>
        <w:t>控制器</w:t>
      </w:r>
      <w:bookmarkEnd w:id="112"/>
    </w:p>
    <w:p w14:paraId="66728DDB" w14:textId="026F578F" w:rsidR="001071A5" w:rsidRDefault="004520A7"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047EC366" wp14:editId="0E1AC73F">
            <wp:extent cx="2028825" cy="600075"/>
            <wp:effectExtent l="0" t="0" r="9525" b="952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28825" cy="600075"/>
                    </a:xfrm>
                    <a:prstGeom prst="rect">
                      <a:avLst/>
                    </a:prstGeom>
                  </pic:spPr>
                </pic:pic>
              </a:graphicData>
            </a:graphic>
          </wp:inline>
        </w:drawing>
      </w:r>
    </w:p>
    <w:p w14:paraId="573031AC"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配置要求</w:t>
      </w:r>
      <w:r w:rsidRPr="004520A7">
        <w:rPr>
          <w:rFonts w:ascii="微软雅黑" w:eastAsia="微软雅黑" w:hAnsi="微软雅黑" w:cs="Times New Roman"/>
          <w:bCs/>
          <w:sz w:val="28"/>
          <w:szCs w:val="28"/>
        </w:rPr>
        <w:tab/>
      </w:r>
    </w:p>
    <w:p w14:paraId="275E0A77" w14:textId="5ED2C72F"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★实配：千兆Combo接口≥8，</w:t>
      </w:r>
      <w:proofErr w:type="gramStart"/>
      <w:r w:rsidRPr="004520A7">
        <w:rPr>
          <w:rFonts w:ascii="仿宋" w:eastAsia="仿宋" w:hAnsi="仿宋" w:cs="Times New Roman"/>
          <w:sz w:val="28"/>
          <w:szCs w:val="28"/>
        </w:rPr>
        <w:t>万兆光口</w:t>
      </w:r>
      <w:proofErr w:type="gramEnd"/>
      <w:r w:rsidRPr="004520A7">
        <w:rPr>
          <w:rFonts w:ascii="仿宋" w:eastAsia="仿宋" w:hAnsi="仿宋" w:cs="Times New Roman"/>
          <w:sz w:val="28"/>
          <w:szCs w:val="28"/>
        </w:rPr>
        <w:t>≥2，千兆WAN口≥2, SSL VPN并发</w:t>
      </w:r>
      <w:proofErr w:type="gramStart"/>
      <w:r w:rsidRPr="004520A7">
        <w:rPr>
          <w:rFonts w:ascii="仿宋" w:eastAsia="仿宋" w:hAnsi="仿宋" w:cs="Times New Roman"/>
          <w:sz w:val="28"/>
          <w:szCs w:val="28"/>
        </w:rPr>
        <w:t>数实配</w:t>
      </w:r>
      <w:proofErr w:type="gramEnd"/>
      <w:r w:rsidRPr="004520A7">
        <w:rPr>
          <w:rFonts w:ascii="仿宋" w:eastAsia="仿宋" w:hAnsi="仿宋" w:cs="Times New Roman"/>
          <w:sz w:val="28"/>
          <w:szCs w:val="28"/>
        </w:rPr>
        <w:t>100可扩展500，IPSec VPN隧道≥4000，虚拟防火墙数量≥50，配置1个电源，可扩展双电源；； 3年IPS\AV\URL授权；240G硬盘</w:t>
      </w:r>
    </w:p>
    <w:p w14:paraId="4F1815F7"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性能要求</w:t>
      </w:r>
      <w:r w:rsidRPr="004520A7">
        <w:rPr>
          <w:rFonts w:ascii="微软雅黑" w:eastAsia="微软雅黑" w:hAnsi="微软雅黑" w:cs="Times New Roman"/>
          <w:bCs/>
          <w:sz w:val="28"/>
          <w:szCs w:val="28"/>
        </w:rPr>
        <w:tab/>
      </w:r>
    </w:p>
    <w:p w14:paraId="5DC43292" w14:textId="6EEE82AD"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吞吐量≥2Gbps，最大并发连接数≥300万，每秒新建连接数≥7万</w:t>
      </w:r>
    </w:p>
    <w:p w14:paraId="4AD505D9"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IPSec吞吐量≥2Gbps， SSL_VPN吞吐量≥300Mbps</w:t>
      </w:r>
    </w:p>
    <w:p w14:paraId="694E2481"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SSL代理吞吐量≥300Mbps</w:t>
      </w:r>
    </w:p>
    <w:p w14:paraId="75DB5E6C"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IPS吞吐量≥1.5Gbps</w:t>
      </w:r>
    </w:p>
    <w:p w14:paraId="719F5FE1"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proofErr w:type="gramStart"/>
      <w:r w:rsidRPr="004520A7">
        <w:rPr>
          <w:rFonts w:ascii="微软雅黑" w:eastAsia="微软雅黑" w:hAnsi="微软雅黑" w:cs="Times New Roman" w:hint="eastAsia"/>
          <w:bCs/>
          <w:sz w:val="28"/>
          <w:szCs w:val="28"/>
        </w:rPr>
        <w:lastRenderedPageBreak/>
        <w:t>云管理</w:t>
      </w:r>
      <w:proofErr w:type="gramEnd"/>
      <w:r w:rsidRPr="004520A7">
        <w:rPr>
          <w:rFonts w:ascii="微软雅黑" w:eastAsia="微软雅黑" w:hAnsi="微软雅黑" w:cs="Times New Roman" w:hint="eastAsia"/>
          <w:bCs/>
          <w:sz w:val="28"/>
          <w:szCs w:val="28"/>
        </w:rPr>
        <w:t>要求</w:t>
      </w:r>
      <w:r w:rsidRPr="004520A7">
        <w:rPr>
          <w:rFonts w:ascii="微软雅黑" w:eastAsia="微软雅黑" w:hAnsi="微软雅黑" w:cs="Times New Roman"/>
          <w:bCs/>
          <w:sz w:val="28"/>
          <w:szCs w:val="28"/>
        </w:rPr>
        <w:tab/>
      </w:r>
    </w:p>
    <w:p w14:paraId="7BC25535" w14:textId="6A0F8CF4"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★防火墙传统模式和</w:t>
      </w:r>
      <w:proofErr w:type="gramStart"/>
      <w:r w:rsidRPr="004520A7">
        <w:rPr>
          <w:rFonts w:ascii="仿宋" w:eastAsia="仿宋" w:hAnsi="仿宋" w:cs="Times New Roman"/>
          <w:sz w:val="28"/>
          <w:szCs w:val="28"/>
        </w:rPr>
        <w:t>云模式双栈</w:t>
      </w:r>
      <w:proofErr w:type="gramEnd"/>
      <w:r w:rsidRPr="004520A7">
        <w:rPr>
          <w:rFonts w:ascii="仿宋" w:eastAsia="仿宋" w:hAnsi="仿宋" w:cs="Times New Roman"/>
          <w:sz w:val="28"/>
          <w:szCs w:val="28"/>
        </w:rPr>
        <w:t>管理模式，支持双</w:t>
      </w:r>
      <w:proofErr w:type="gramStart"/>
      <w:r w:rsidRPr="004520A7">
        <w:rPr>
          <w:rFonts w:ascii="仿宋" w:eastAsia="仿宋" w:hAnsi="仿宋" w:cs="Times New Roman"/>
          <w:sz w:val="28"/>
          <w:szCs w:val="28"/>
        </w:rPr>
        <w:t>栈</w:t>
      </w:r>
      <w:proofErr w:type="gramEnd"/>
      <w:r w:rsidRPr="004520A7">
        <w:rPr>
          <w:rFonts w:ascii="仿宋" w:eastAsia="仿宋" w:hAnsi="仿宋" w:cs="Times New Roman"/>
          <w:sz w:val="28"/>
          <w:szCs w:val="28"/>
        </w:rPr>
        <w:t>切换，可缩短网络改造升级周期，将网络改造升级对用户业务的影响降到最低。（提供</w:t>
      </w:r>
      <w:proofErr w:type="gramStart"/>
      <w:r w:rsidRPr="004520A7">
        <w:rPr>
          <w:rFonts w:ascii="仿宋" w:eastAsia="仿宋" w:hAnsi="仿宋" w:cs="Times New Roman"/>
          <w:sz w:val="28"/>
          <w:szCs w:val="28"/>
        </w:rPr>
        <w:t>云管理</w:t>
      </w:r>
      <w:proofErr w:type="gramEnd"/>
      <w:r w:rsidRPr="004520A7">
        <w:rPr>
          <w:rFonts w:ascii="仿宋" w:eastAsia="仿宋" w:hAnsi="仿宋" w:cs="Times New Roman"/>
          <w:sz w:val="28"/>
          <w:szCs w:val="28"/>
        </w:rPr>
        <w:t>平台纳管防火墙</w:t>
      </w:r>
      <w:proofErr w:type="gramStart"/>
      <w:r w:rsidRPr="004520A7">
        <w:rPr>
          <w:rFonts w:ascii="仿宋" w:eastAsia="仿宋" w:hAnsi="仿宋" w:cs="Times New Roman"/>
          <w:sz w:val="28"/>
          <w:szCs w:val="28"/>
        </w:rPr>
        <w:t>官网产品</w:t>
      </w:r>
      <w:proofErr w:type="gramEnd"/>
      <w:r w:rsidRPr="004520A7">
        <w:rPr>
          <w:rFonts w:ascii="仿宋" w:eastAsia="仿宋" w:hAnsi="仿宋" w:cs="Times New Roman"/>
          <w:sz w:val="28"/>
          <w:szCs w:val="28"/>
        </w:rPr>
        <w:t>文档及防火墙</w:t>
      </w:r>
      <w:proofErr w:type="gramStart"/>
      <w:r w:rsidRPr="004520A7">
        <w:rPr>
          <w:rFonts w:ascii="仿宋" w:eastAsia="仿宋" w:hAnsi="仿宋" w:cs="Times New Roman"/>
          <w:sz w:val="28"/>
          <w:szCs w:val="28"/>
        </w:rPr>
        <w:t>云管理</w:t>
      </w:r>
      <w:proofErr w:type="gramEnd"/>
      <w:r w:rsidRPr="004520A7">
        <w:rPr>
          <w:rFonts w:ascii="仿宋" w:eastAsia="仿宋" w:hAnsi="仿宋" w:cs="Times New Roman"/>
          <w:sz w:val="28"/>
          <w:szCs w:val="28"/>
        </w:rPr>
        <w:t>产品</w:t>
      </w:r>
      <w:proofErr w:type="gramStart"/>
      <w:r w:rsidRPr="004520A7">
        <w:rPr>
          <w:rFonts w:ascii="仿宋" w:eastAsia="仿宋" w:hAnsi="仿宋" w:cs="Times New Roman"/>
          <w:sz w:val="28"/>
          <w:szCs w:val="28"/>
        </w:rPr>
        <w:t>文档官网链接</w:t>
      </w:r>
      <w:proofErr w:type="gramEnd"/>
      <w:r w:rsidRPr="004520A7">
        <w:rPr>
          <w:rFonts w:ascii="仿宋" w:eastAsia="仿宋" w:hAnsi="仿宋" w:cs="Times New Roman"/>
          <w:sz w:val="28"/>
          <w:szCs w:val="28"/>
        </w:rPr>
        <w:t>和操作说明，并加盖厂商公章或投标专用章）</w:t>
      </w:r>
    </w:p>
    <w:p w14:paraId="26EEEB76"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路由功能</w:t>
      </w:r>
      <w:r w:rsidRPr="004520A7">
        <w:rPr>
          <w:rFonts w:ascii="微软雅黑" w:eastAsia="微软雅黑" w:hAnsi="微软雅黑" w:cs="Times New Roman"/>
          <w:bCs/>
          <w:sz w:val="28"/>
          <w:szCs w:val="28"/>
        </w:rPr>
        <w:tab/>
      </w:r>
    </w:p>
    <w:p w14:paraId="694BDBBF" w14:textId="0A2E2285"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支持静态路由、策略路由、RIP、OSPF、BGP、ISIS等路由协议</w:t>
      </w:r>
    </w:p>
    <w:p w14:paraId="1E3A1437"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策略路由支持的匹配条件：源IP/目的IP，服务类型，应用类型，用户(组)，入接口，DSCP优先级；</w:t>
      </w:r>
    </w:p>
    <w:p w14:paraId="3526560D"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IPV6</w:t>
      </w:r>
      <w:r w:rsidRPr="004520A7">
        <w:rPr>
          <w:rFonts w:ascii="仿宋" w:eastAsia="仿宋" w:hAnsi="仿宋" w:cs="Times New Roman"/>
          <w:sz w:val="28"/>
          <w:szCs w:val="28"/>
        </w:rPr>
        <w:tab/>
        <w:t>支持IPv6协议</w:t>
      </w:r>
      <w:proofErr w:type="gramStart"/>
      <w:r w:rsidRPr="004520A7">
        <w:rPr>
          <w:rFonts w:ascii="仿宋" w:eastAsia="仿宋" w:hAnsi="仿宋" w:cs="Times New Roman"/>
          <w:sz w:val="28"/>
          <w:szCs w:val="28"/>
        </w:rPr>
        <w:t>栈</w:t>
      </w:r>
      <w:proofErr w:type="gramEnd"/>
      <w:r w:rsidRPr="004520A7">
        <w:rPr>
          <w:rFonts w:ascii="仿宋" w:eastAsia="仿宋" w:hAnsi="仿宋" w:cs="Times New Roman"/>
          <w:sz w:val="28"/>
          <w:szCs w:val="28"/>
        </w:rPr>
        <w:t xml:space="preserve">、IPV6穿越技术、IPV6路由协议； </w:t>
      </w:r>
    </w:p>
    <w:p w14:paraId="1AC002EC"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支持NAT66，NAT64，6RD隧道；</w:t>
      </w:r>
    </w:p>
    <w:p w14:paraId="42DBF219"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协议识别</w:t>
      </w:r>
      <w:r w:rsidRPr="004520A7">
        <w:rPr>
          <w:rFonts w:ascii="微软雅黑" w:eastAsia="微软雅黑" w:hAnsi="微软雅黑" w:cs="Times New Roman"/>
          <w:bCs/>
          <w:sz w:val="28"/>
          <w:szCs w:val="28"/>
        </w:rPr>
        <w:tab/>
      </w:r>
    </w:p>
    <w:p w14:paraId="533CD52D" w14:textId="36CBC89D"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★支持识别国标SIP协议及主流安防厂家的私有协议；（提供功能截图并加盖厂商公章或投标专用章）</w:t>
      </w:r>
    </w:p>
    <w:p w14:paraId="52A725FD"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流量控制</w:t>
      </w:r>
      <w:r w:rsidRPr="004520A7">
        <w:rPr>
          <w:rFonts w:ascii="微软雅黑" w:eastAsia="微软雅黑" w:hAnsi="微软雅黑" w:cs="Times New Roman"/>
          <w:bCs/>
          <w:sz w:val="28"/>
          <w:szCs w:val="28"/>
        </w:rPr>
        <w:tab/>
      </w:r>
    </w:p>
    <w:p w14:paraId="5FCAF716" w14:textId="0AE3725E"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可支持基于应用层协议</w:t>
      </w:r>
      <w:proofErr w:type="gramStart"/>
      <w:r w:rsidRPr="004520A7">
        <w:rPr>
          <w:rFonts w:ascii="仿宋" w:eastAsia="仿宋" w:hAnsi="仿宋" w:cs="Times New Roman"/>
          <w:sz w:val="28"/>
          <w:szCs w:val="28"/>
        </w:rPr>
        <w:t>设置流控策略</w:t>
      </w:r>
      <w:proofErr w:type="gramEnd"/>
      <w:r w:rsidRPr="004520A7">
        <w:rPr>
          <w:rFonts w:ascii="仿宋" w:eastAsia="仿宋" w:hAnsi="仿宋" w:cs="Times New Roman"/>
          <w:sz w:val="28"/>
          <w:szCs w:val="28"/>
        </w:rPr>
        <w:t>，包括设置最大带宽、保证带宽、协议流量优先级等；</w:t>
      </w:r>
    </w:p>
    <w:p w14:paraId="0875FBBC"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支持用户流量配额管理；</w:t>
      </w:r>
    </w:p>
    <w:p w14:paraId="31470EA0"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支持流量整形；</w:t>
      </w:r>
    </w:p>
    <w:p w14:paraId="0E08D3DD"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支持基于地理位置的流量和威胁分析</w:t>
      </w:r>
    </w:p>
    <w:p w14:paraId="6A89ED65"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lastRenderedPageBreak/>
        <w:t>策略管理</w:t>
      </w:r>
      <w:r w:rsidRPr="004520A7">
        <w:rPr>
          <w:rFonts w:ascii="微软雅黑" w:eastAsia="微软雅黑" w:hAnsi="微软雅黑" w:cs="Times New Roman"/>
          <w:bCs/>
          <w:sz w:val="28"/>
          <w:szCs w:val="28"/>
        </w:rPr>
        <w:tab/>
      </w:r>
    </w:p>
    <w:p w14:paraId="03B4808F" w14:textId="71692A55"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支持策略的模糊查询，策略组，策略规则标签，方便策略的管理及运维；</w:t>
      </w:r>
    </w:p>
    <w:p w14:paraId="3EB49510"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支持将基于端口的安全策略转换为基于应用的安全策略，分析设备策略风险，及冗余策略，提供安全策略优化建议；</w:t>
      </w:r>
    </w:p>
    <w:p w14:paraId="6E449709"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hint="eastAsia"/>
          <w:bCs/>
          <w:sz w:val="28"/>
          <w:szCs w:val="28"/>
        </w:rPr>
        <w:t>数据安全</w:t>
      </w:r>
      <w:r w:rsidRPr="004520A7">
        <w:rPr>
          <w:rFonts w:ascii="微软雅黑" w:eastAsia="微软雅黑" w:hAnsi="微软雅黑" w:cs="Times New Roman"/>
          <w:bCs/>
          <w:sz w:val="28"/>
          <w:szCs w:val="28"/>
        </w:rPr>
        <w:tab/>
      </w:r>
    </w:p>
    <w:p w14:paraId="30C7599C" w14:textId="486538E5"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支持数据防泄露，对传输的文件和内容进行识别过滤，对内容与身份证、信用卡、银行卡、社会安全卡号等类型进行匹配；</w:t>
      </w:r>
    </w:p>
    <w:p w14:paraId="6AC5847F" w14:textId="77777777"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支持DNS过滤，提高WEB网页过滤的性能；</w:t>
      </w:r>
    </w:p>
    <w:p w14:paraId="6CC4C709" w14:textId="77777777" w:rsidR="004520A7" w:rsidRPr="004520A7" w:rsidRDefault="00A802F4" w:rsidP="004520A7">
      <w:pPr>
        <w:ind w:left="566" w:rightChars="103" w:right="247" w:firstLineChars="0" w:firstLine="0"/>
        <w:jc w:val="left"/>
        <w:rPr>
          <w:rFonts w:ascii="微软雅黑" w:eastAsia="微软雅黑" w:hAnsi="微软雅黑" w:cs="Times New Roman"/>
          <w:bCs/>
          <w:sz w:val="28"/>
          <w:szCs w:val="28"/>
        </w:rPr>
      </w:pPr>
      <w:r w:rsidRPr="004520A7">
        <w:rPr>
          <w:rFonts w:ascii="微软雅黑" w:eastAsia="微软雅黑" w:hAnsi="微软雅黑" w:cs="Times New Roman"/>
          <w:bCs/>
          <w:sz w:val="28"/>
          <w:szCs w:val="28"/>
        </w:rPr>
        <w:t>DDoS防护</w:t>
      </w:r>
      <w:r w:rsidRPr="004520A7">
        <w:rPr>
          <w:rFonts w:ascii="微软雅黑" w:eastAsia="微软雅黑" w:hAnsi="微软雅黑" w:cs="Times New Roman"/>
          <w:bCs/>
          <w:sz w:val="28"/>
          <w:szCs w:val="28"/>
        </w:rPr>
        <w:tab/>
      </w:r>
    </w:p>
    <w:p w14:paraId="3678D946" w14:textId="5863190C" w:rsidR="00A802F4" w:rsidRPr="004520A7"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支持HTTP、HTTPS、DNS、SIP等应用层Flood攻击，支持流量自学习功能，可设置自学习时间，并自动生成DDoS防范策略；</w:t>
      </w:r>
    </w:p>
    <w:p w14:paraId="1F902A56" w14:textId="335B8429" w:rsidR="00A802F4" w:rsidRDefault="00A802F4" w:rsidP="0029387A">
      <w:pPr>
        <w:pStyle w:val="aff4"/>
        <w:numPr>
          <w:ilvl w:val="0"/>
          <w:numId w:val="6"/>
        </w:numPr>
        <w:ind w:leftChars="236" w:left="566" w:rightChars="103" w:right="247" w:firstLineChars="0" w:firstLine="710"/>
        <w:jc w:val="left"/>
        <w:rPr>
          <w:rFonts w:ascii="仿宋" w:eastAsia="仿宋" w:hAnsi="仿宋" w:cs="Times New Roman"/>
          <w:sz w:val="28"/>
          <w:szCs w:val="28"/>
        </w:rPr>
      </w:pPr>
      <w:r w:rsidRPr="004520A7">
        <w:rPr>
          <w:rFonts w:ascii="仿宋" w:eastAsia="仿宋" w:hAnsi="仿宋" w:cs="Times New Roman"/>
          <w:sz w:val="28"/>
          <w:szCs w:val="28"/>
        </w:rPr>
        <w:tab/>
        <w:t>支持IP信誉库，可实现对内网僵尸主机的检测和防御</w:t>
      </w:r>
      <w:r w:rsidR="009F3657">
        <w:rPr>
          <w:rFonts w:ascii="仿宋" w:eastAsia="仿宋" w:hAnsi="仿宋" w:cs="Times New Roman" w:hint="eastAsia"/>
          <w:sz w:val="28"/>
          <w:szCs w:val="28"/>
        </w:rPr>
        <w:t>。</w:t>
      </w:r>
    </w:p>
    <w:p w14:paraId="1F0F8AA1" w14:textId="114400AC" w:rsidR="009F3657" w:rsidRDefault="009F3657" w:rsidP="009F3657">
      <w:pPr>
        <w:pStyle w:val="2"/>
        <w:ind w:leftChars="236" w:left="566" w:rightChars="103" w:right="247" w:firstLine="1"/>
        <w:rPr>
          <w:rFonts w:ascii="微软雅黑" w:eastAsia="微软雅黑" w:hAnsi="微软雅黑"/>
          <w:sz w:val="28"/>
          <w:szCs w:val="28"/>
        </w:rPr>
      </w:pPr>
      <w:bookmarkStart w:id="113" w:name="_Toc70234445"/>
      <w:r>
        <w:rPr>
          <w:rFonts w:ascii="微软雅黑" w:eastAsia="微软雅黑" w:hAnsi="微软雅黑" w:hint="eastAsia"/>
          <w:sz w:val="28"/>
          <w:szCs w:val="28"/>
        </w:rPr>
        <w:t>3</w:t>
      </w:r>
      <w:r>
        <w:rPr>
          <w:rFonts w:ascii="微软雅黑" w:eastAsia="微软雅黑" w:hAnsi="微软雅黑"/>
          <w:sz w:val="28"/>
          <w:szCs w:val="28"/>
        </w:rPr>
        <w:t xml:space="preserve">.8 </w:t>
      </w:r>
      <w:r>
        <w:rPr>
          <w:rFonts w:ascii="微软雅黑" w:eastAsia="微软雅黑" w:hAnsi="微软雅黑" w:hint="eastAsia"/>
          <w:sz w:val="28"/>
          <w:szCs w:val="28"/>
        </w:rPr>
        <w:t>图书馆项目清单</w:t>
      </w:r>
      <w:bookmarkEnd w:id="113"/>
    </w:p>
    <w:tbl>
      <w:tblPr>
        <w:tblW w:w="9351" w:type="dxa"/>
        <w:jc w:val="center"/>
        <w:tblLook w:val="04A0" w:firstRow="1" w:lastRow="0" w:firstColumn="1" w:lastColumn="0" w:noHBand="0" w:noVBand="1"/>
      </w:tblPr>
      <w:tblGrid>
        <w:gridCol w:w="846"/>
        <w:gridCol w:w="1843"/>
        <w:gridCol w:w="5244"/>
        <w:gridCol w:w="709"/>
        <w:gridCol w:w="709"/>
      </w:tblGrid>
      <w:tr w:rsidR="009F3657" w:rsidRPr="009F3657" w14:paraId="0DFC273E" w14:textId="77777777" w:rsidTr="001677F3">
        <w:trPr>
          <w:trHeight w:val="555"/>
          <w:jc w:val="center"/>
        </w:trPr>
        <w:tc>
          <w:tcPr>
            <w:tcW w:w="84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789CE14" w14:textId="77777777" w:rsidR="009F3657" w:rsidRPr="009F3657" w:rsidRDefault="009F3657" w:rsidP="009F3657">
            <w:pPr>
              <w:widowControl/>
              <w:spacing w:line="240" w:lineRule="auto"/>
              <w:ind w:firstLineChars="0" w:firstLine="0"/>
              <w:jc w:val="center"/>
              <w:rPr>
                <w:rFonts w:ascii="宋体" w:eastAsia="宋体" w:hAnsi="宋体" w:cs="宋体"/>
                <w:b/>
                <w:bCs/>
                <w:color w:val="000000"/>
                <w:kern w:val="0"/>
                <w:szCs w:val="24"/>
              </w:rPr>
            </w:pPr>
            <w:r w:rsidRPr="009F3657">
              <w:rPr>
                <w:rFonts w:ascii="宋体" w:eastAsia="宋体" w:hAnsi="宋体" w:cs="宋体" w:hint="eastAsia"/>
                <w:b/>
                <w:bCs/>
                <w:color w:val="000000"/>
                <w:kern w:val="0"/>
                <w:szCs w:val="24"/>
              </w:rPr>
              <w:t>序号</w:t>
            </w:r>
          </w:p>
        </w:tc>
        <w:tc>
          <w:tcPr>
            <w:tcW w:w="1843" w:type="dxa"/>
            <w:tcBorders>
              <w:top w:val="single" w:sz="4" w:space="0" w:color="auto"/>
              <w:left w:val="nil"/>
              <w:bottom w:val="single" w:sz="4" w:space="0" w:color="auto"/>
              <w:right w:val="single" w:sz="4" w:space="0" w:color="auto"/>
            </w:tcBorders>
            <w:shd w:val="clear" w:color="000000" w:fill="DDEBF7"/>
            <w:noWrap/>
            <w:vAlign w:val="center"/>
            <w:hideMark/>
          </w:tcPr>
          <w:p w14:paraId="1CB38FF0"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名称</w:t>
            </w:r>
          </w:p>
        </w:tc>
        <w:tc>
          <w:tcPr>
            <w:tcW w:w="5244" w:type="dxa"/>
            <w:tcBorders>
              <w:top w:val="single" w:sz="4" w:space="0" w:color="auto"/>
              <w:left w:val="nil"/>
              <w:bottom w:val="single" w:sz="4" w:space="0" w:color="auto"/>
              <w:right w:val="single" w:sz="4" w:space="0" w:color="auto"/>
            </w:tcBorders>
            <w:shd w:val="clear" w:color="000000" w:fill="DDEBF7"/>
            <w:noWrap/>
            <w:vAlign w:val="center"/>
            <w:hideMark/>
          </w:tcPr>
          <w:p w14:paraId="2FA5A648"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型号描述</w:t>
            </w:r>
          </w:p>
        </w:tc>
        <w:tc>
          <w:tcPr>
            <w:tcW w:w="709" w:type="dxa"/>
            <w:tcBorders>
              <w:top w:val="single" w:sz="4" w:space="0" w:color="auto"/>
              <w:left w:val="nil"/>
              <w:bottom w:val="single" w:sz="4" w:space="0" w:color="auto"/>
              <w:right w:val="single" w:sz="4" w:space="0" w:color="auto"/>
            </w:tcBorders>
            <w:shd w:val="clear" w:color="000000" w:fill="DDEBF7"/>
            <w:noWrap/>
            <w:vAlign w:val="center"/>
            <w:hideMark/>
          </w:tcPr>
          <w:p w14:paraId="00E8E590"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单位</w:t>
            </w:r>
          </w:p>
        </w:tc>
        <w:tc>
          <w:tcPr>
            <w:tcW w:w="709" w:type="dxa"/>
            <w:tcBorders>
              <w:top w:val="single" w:sz="4" w:space="0" w:color="auto"/>
              <w:left w:val="nil"/>
              <w:bottom w:val="single" w:sz="4" w:space="0" w:color="auto"/>
              <w:right w:val="single" w:sz="4" w:space="0" w:color="auto"/>
            </w:tcBorders>
            <w:shd w:val="clear" w:color="000000" w:fill="DDEBF7"/>
            <w:noWrap/>
            <w:vAlign w:val="center"/>
            <w:hideMark/>
          </w:tcPr>
          <w:p w14:paraId="01BB6AC8"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数量</w:t>
            </w:r>
          </w:p>
        </w:tc>
      </w:tr>
      <w:tr w:rsidR="009F3657" w:rsidRPr="009F3657" w14:paraId="5EFC920C" w14:textId="77777777" w:rsidTr="001677F3">
        <w:trPr>
          <w:trHeight w:val="8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7A376C"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14:paraId="74ACF6C5"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防火墙</w:t>
            </w:r>
          </w:p>
        </w:tc>
        <w:tc>
          <w:tcPr>
            <w:tcW w:w="5244" w:type="dxa"/>
            <w:tcBorders>
              <w:top w:val="nil"/>
              <w:left w:val="nil"/>
              <w:bottom w:val="single" w:sz="4" w:space="0" w:color="auto"/>
              <w:right w:val="single" w:sz="4" w:space="0" w:color="auto"/>
            </w:tcBorders>
            <w:shd w:val="clear" w:color="auto" w:fill="auto"/>
            <w:vAlign w:val="center"/>
            <w:hideMark/>
          </w:tcPr>
          <w:p w14:paraId="2A83E58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2*GE WAN+8*GE Combo+2*10GE SFP+,1交流电源,含SSL VPN 100用户，含三年威胁防护授权</w:t>
            </w:r>
          </w:p>
        </w:tc>
        <w:tc>
          <w:tcPr>
            <w:tcW w:w="709" w:type="dxa"/>
            <w:tcBorders>
              <w:top w:val="nil"/>
              <w:left w:val="nil"/>
              <w:bottom w:val="single" w:sz="4" w:space="0" w:color="auto"/>
              <w:right w:val="single" w:sz="4" w:space="0" w:color="auto"/>
            </w:tcBorders>
            <w:shd w:val="clear" w:color="auto" w:fill="auto"/>
            <w:noWrap/>
            <w:vAlign w:val="center"/>
            <w:hideMark/>
          </w:tcPr>
          <w:p w14:paraId="21095B50"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7F00DBC8"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319764A5" w14:textId="77777777" w:rsidTr="001677F3">
        <w:trPr>
          <w:trHeight w:val="8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7BC315"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14:paraId="18F7C59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上网行为管理</w:t>
            </w:r>
          </w:p>
        </w:tc>
        <w:tc>
          <w:tcPr>
            <w:tcW w:w="5244" w:type="dxa"/>
            <w:tcBorders>
              <w:top w:val="nil"/>
              <w:left w:val="nil"/>
              <w:bottom w:val="single" w:sz="4" w:space="0" w:color="auto"/>
              <w:right w:val="single" w:sz="4" w:space="0" w:color="auto"/>
            </w:tcBorders>
            <w:shd w:val="clear" w:color="auto" w:fill="auto"/>
            <w:vAlign w:val="center"/>
            <w:hideMark/>
          </w:tcPr>
          <w:p w14:paraId="7464C85C"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12GE电+12GE光,含1对Bypass,2T硬盘,包含集中管理中心软件,3年特征库升级许可</w:t>
            </w:r>
          </w:p>
        </w:tc>
        <w:tc>
          <w:tcPr>
            <w:tcW w:w="709" w:type="dxa"/>
            <w:tcBorders>
              <w:top w:val="nil"/>
              <w:left w:val="nil"/>
              <w:bottom w:val="single" w:sz="4" w:space="0" w:color="auto"/>
              <w:right w:val="single" w:sz="4" w:space="0" w:color="auto"/>
            </w:tcBorders>
            <w:shd w:val="clear" w:color="auto" w:fill="auto"/>
            <w:noWrap/>
            <w:vAlign w:val="center"/>
            <w:hideMark/>
          </w:tcPr>
          <w:p w14:paraId="596777B1"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7167AE52"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16C97590"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FCD44D"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14:paraId="596956F4"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核心交换机</w:t>
            </w:r>
          </w:p>
        </w:tc>
        <w:tc>
          <w:tcPr>
            <w:tcW w:w="5244" w:type="dxa"/>
            <w:tcBorders>
              <w:top w:val="nil"/>
              <w:left w:val="nil"/>
              <w:bottom w:val="single" w:sz="4" w:space="0" w:color="auto"/>
              <w:right w:val="single" w:sz="4" w:space="0" w:color="auto"/>
            </w:tcBorders>
            <w:shd w:val="clear" w:color="auto" w:fill="auto"/>
            <w:vAlign w:val="center"/>
            <w:hideMark/>
          </w:tcPr>
          <w:p w14:paraId="3939A555"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20个千兆SFP,4个万兆SFP+,6个40GE QSFP</w:t>
            </w:r>
          </w:p>
        </w:tc>
        <w:tc>
          <w:tcPr>
            <w:tcW w:w="709" w:type="dxa"/>
            <w:tcBorders>
              <w:top w:val="nil"/>
              <w:left w:val="nil"/>
              <w:bottom w:val="single" w:sz="4" w:space="0" w:color="auto"/>
              <w:right w:val="single" w:sz="4" w:space="0" w:color="auto"/>
            </w:tcBorders>
            <w:shd w:val="clear" w:color="auto" w:fill="auto"/>
            <w:noWrap/>
            <w:vAlign w:val="center"/>
            <w:hideMark/>
          </w:tcPr>
          <w:p w14:paraId="73888DC9"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58B4450A"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70DFB4DD"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AFE27D"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14:paraId="7B90B2B1"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服务器接入交换机</w:t>
            </w:r>
          </w:p>
        </w:tc>
        <w:tc>
          <w:tcPr>
            <w:tcW w:w="5244" w:type="dxa"/>
            <w:tcBorders>
              <w:top w:val="nil"/>
              <w:left w:val="nil"/>
              <w:bottom w:val="single" w:sz="4" w:space="0" w:color="auto"/>
              <w:right w:val="single" w:sz="4" w:space="0" w:color="auto"/>
            </w:tcBorders>
            <w:shd w:val="clear" w:color="auto" w:fill="auto"/>
            <w:vAlign w:val="center"/>
            <w:hideMark/>
          </w:tcPr>
          <w:p w14:paraId="792435F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48个10/100/1000BASE-T以太网端口,4个万兆SFP+,单子卡槽位</w:t>
            </w:r>
          </w:p>
        </w:tc>
        <w:tc>
          <w:tcPr>
            <w:tcW w:w="709" w:type="dxa"/>
            <w:tcBorders>
              <w:top w:val="nil"/>
              <w:left w:val="nil"/>
              <w:bottom w:val="single" w:sz="4" w:space="0" w:color="auto"/>
              <w:right w:val="single" w:sz="4" w:space="0" w:color="auto"/>
            </w:tcBorders>
            <w:shd w:val="clear" w:color="auto" w:fill="auto"/>
            <w:noWrap/>
            <w:vAlign w:val="center"/>
            <w:hideMark/>
          </w:tcPr>
          <w:p w14:paraId="7D376D17"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52611140"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0DF50630"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2A82B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lastRenderedPageBreak/>
              <w:t>5</w:t>
            </w:r>
          </w:p>
        </w:tc>
        <w:tc>
          <w:tcPr>
            <w:tcW w:w="1843" w:type="dxa"/>
            <w:tcBorders>
              <w:top w:val="nil"/>
              <w:left w:val="nil"/>
              <w:bottom w:val="single" w:sz="4" w:space="0" w:color="auto"/>
              <w:right w:val="single" w:sz="4" w:space="0" w:color="auto"/>
            </w:tcBorders>
            <w:shd w:val="clear" w:color="auto" w:fill="auto"/>
            <w:noWrap/>
            <w:vAlign w:val="center"/>
            <w:hideMark/>
          </w:tcPr>
          <w:p w14:paraId="66E566D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千兆多模模块</w:t>
            </w:r>
          </w:p>
        </w:tc>
        <w:tc>
          <w:tcPr>
            <w:tcW w:w="5244" w:type="dxa"/>
            <w:tcBorders>
              <w:top w:val="nil"/>
              <w:left w:val="nil"/>
              <w:bottom w:val="single" w:sz="4" w:space="0" w:color="auto"/>
              <w:right w:val="single" w:sz="4" w:space="0" w:color="auto"/>
            </w:tcBorders>
            <w:shd w:val="clear" w:color="auto" w:fill="auto"/>
            <w:vAlign w:val="center"/>
            <w:hideMark/>
          </w:tcPr>
          <w:p w14:paraId="09A7476F"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光模块-eSFP-GE-多</w:t>
            </w:r>
            <w:proofErr w:type="gramStart"/>
            <w:r w:rsidRPr="009F3657">
              <w:rPr>
                <w:rFonts w:ascii="宋体" w:eastAsia="宋体" w:hAnsi="宋体" w:cs="宋体" w:hint="eastAsia"/>
                <w:color w:val="000000"/>
                <w:kern w:val="0"/>
                <w:sz w:val="22"/>
                <w:szCs w:val="22"/>
              </w:rPr>
              <w:t>模</w:t>
            </w:r>
            <w:proofErr w:type="gramEnd"/>
            <w:r w:rsidRPr="009F3657">
              <w:rPr>
                <w:rFonts w:ascii="宋体" w:eastAsia="宋体" w:hAnsi="宋体" w:cs="宋体" w:hint="eastAsia"/>
                <w:color w:val="000000"/>
                <w:kern w:val="0"/>
                <w:sz w:val="22"/>
                <w:szCs w:val="22"/>
              </w:rPr>
              <w:t>模块(850nm,0.55km,LC)</w:t>
            </w:r>
          </w:p>
        </w:tc>
        <w:tc>
          <w:tcPr>
            <w:tcW w:w="709" w:type="dxa"/>
            <w:tcBorders>
              <w:top w:val="nil"/>
              <w:left w:val="nil"/>
              <w:bottom w:val="single" w:sz="4" w:space="0" w:color="auto"/>
              <w:right w:val="single" w:sz="4" w:space="0" w:color="auto"/>
            </w:tcBorders>
            <w:shd w:val="clear" w:color="auto" w:fill="auto"/>
            <w:noWrap/>
            <w:vAlign w:val="center"/>
            <w:hideMark/>
          </w:tcPr>
          <w:p w14:paraId="716C346E"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5F244842"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26</w:t>
            </w:r>
          </w:p>
        </w:tc>
      </w:tr>
      <w:tr w:rsidR="009F3657" w:rsidRPr="009F3657" w14:paraId="28108C88"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FB1CBB"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6</w:t>
            </w:r>
          </w:p>
        </w:tc>
        <w:tc>
          <w:tcPr>
            <w:tcW w:w="1843" w:type="dxa"/>
            <w:tcBorders>
              <w:top w:val="nil"/>
              <w:left w:val="nil"/>
              <w:bottom w:val="single" w:sz="4" w:space="0" w:color="auto"/>
              <w:right w:val="single" w:sz="4" w:space="0" w:color="auto"/>
            </w:tcBorders>
            <w:shd w:val="clear" w:color="auto" w:fill="auto"/>
            <w:noWrap/>
            <w:vAlign w:val="center"/>
            <w:hideMark/>
          </w:tcPr>
          <w:p w14:paraId="3B89FBB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接入交换机</w:t>
            </w:r>
          </w:p>
        </w:tc>
        <w:tc>
          <w:tcPr>
            <w:tcW w:w="5244" w:type="dxa"/>
            <w:tcBorders>
              <w:top w:val="nil"/>
              <w:left w:val="nil"/>
              <w:bottom w:val="single" w:sz="4" w:space="0" w:color="auto"/>
              <w:right w:val="single" w:sz="4" w:space="0" w:color="auto"/>
            </w:tcBorders>
            <w:shd w:val="clear" w:color="auto" w:fill="auto"/>
            <w:vAlign w:val="center"/>
            <w:hideMark/>
          </w:tcPr>
          <w:p w14:paraId="378B5847"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24个10/100/1000BASE-T以太网端口,4个千兆SFP,交流供电</w:t>
            </w:r>
          </w:p>
        </w:tc>
        <w:tc>
          <w:tcPr>
            <w:tcW w:w="709" w:type="dxa"/>
            <w:tcBorders>
              <w:top w:val="nil"/>
              <w:left w:val="nil"/>
              <w:bottom w:val="single" w:sz="4" w:space="0" w:color="auto"/>
              <w:right w:val="single" w:sz="4" w:space="0" w:color="auto"/>
            </w:tcBorders>
            <w:shd w:val="clear" w:color="auto" w:fill="auto"/>
            <w:noWrap/>
            <w:vAlign w:val="center"/>
            <w:hideMark/>
          </w:tcPr>
          <w:p w14:paraId="77C674BB"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13791B1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5</w:t>
            </w:r>
          </w:p>
        </w:tc>
      </w:tr>
      <w:tr w:rsidR="009F3657" w:rsidRPr="009F3657" w14:paraId="0A3C2A0C"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EC1513"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7</w:t>
            </w:r>
          </w:p>
        </w:tc>
        <w:tc>
          <w:tcPr>
            <w:tcW w:w="1843" w:type="dxa"/>
            <w:tcBorders>
              <w:top w:val="nil"/>
              <w:left w:val="nil"/>
              <w:bottom w:val="single" w:sz="4" w:space="0" w:color="auto"/>
              <w:right w:val="single" w:sz="4" w:space="0" w:color="auto"/>
            </w:tcBorders>
            <w:shd w:val="clear" w:color="auto" w:fill="auto"/>
            <w:noWrap/>
            <w:vAlign w:val="center"/>
            <w:hideMark/>
          </w:tcPr>
          <w:p w14:paraId="04F1415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POE供电交换机</w:t>
            </w:r>
          </w:p>
        </w:tc>
        <w:tc>
          <w:tcPr>
            <w:tcW w:w="5244" w:type="dxa"/>
            <w:tcBorders>
              <w:top w:val="nil"/>
              <w:left w:val="nil"/>
              <w:bottom w:val="single" w:sz="4" w:space="0" w:color="auto"/>
              <w:right w:val="single" w:sz="4" w:space="0" w:color="auto"/>
            </w:tcBorders>
            <w:shd w:val="clear" w:color="auto" w:fill="auto"/>
            <w:vAlign w:val="center"/>
            <w:hideMark/>
          </w:tcPr>
          <w:p w14:paraId="36635183"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24个10/100/1000BASE-T以太网端口,4个千兆SFP,PoE+,交流供电</w:t>
            </w:r>
          </w:p>
        </w:tc>
        <w:tc>
          <w:tcPr>
            <w:tcW w:w="709" w:type="dxa"/>
            <w:tcBorders>
              <w:top w:val="nil"/>
              <w:left w:val="nil"/>
              <w:bottom w:val="single" w:sz="4" w:space="0" w:color="auto"/>
              <w:right w:val="single" w:sz="4" w:space="0" w:color="auto"/>
            </w:tcBorders>
            <w:shd w:val="clear" w:color="auto" w:fill="auto"/>
            <w:noWrap/>
            <w:vAlign w:val="center"/>
            <w:hideMark/>
          </w:tcPr>
          <w:p w14:paraId="1B3AD1F4"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3A953C6E"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5</w:t>
            </w:r>
          </w:p>
        </w:tc>
      </w:tr>
      <w:tr w:rsidR="009F3657" w:rsidRPr="009F3657" w14:paraId="55947641"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25B8EB"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8</w:t>
            </w:r>
          </w:p>
        </w:tc>
        <w:tc>
          <w:tcPr>
            <w:tcW w:w="1843" w:type="dxa"/>
            <w:tcBorders>
              <w:top w:val="nil"/>
              <w:left w:val="nil"/>
              <w:bottom w:val="single" w:sz="4" w:space="0" w:color="auto"/>
              <w:right w:val="single" w:sz="4" w:space="0" w:color="auto"/>
            </w:tcBorders>
            <w:shd w:val="clear" w:color="auto" w:fill="auto"/>
            <w:noWrap/>
            <w:vAlign w:val="center"/>
            <w:hideMark/>
          </w:tcPr>
          <w:p w14:paraId="5F33EFC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无线AP</w:t>
            </w:r>
          </w:p>
        </w:tc>
        <w:tc>
          <w:tcPr>
            <w:tcW w:w="5244" w:type="dxa"/>
            <w:tcBorders>
              <w:top w:val="nil"/>
              <w:left w:val="nil"/>
              <w:bottom w:val="single" w:sz="4" w:space="0" w:color="auto"/>
              <w:right w:val="single" w:sz="4" w:space="0" w:color="auto"/>
            </w:tcBorders>
            <w:shd w:val="clear" w:color="auto" w:fill="auto"/>
            <w:noWrap/>
            <w:vAlign w:val="center"/>
            <w:hideMark/>
          </w:tcPr>
          <w:p w14:paraId="668382E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室内双频吸顶无线AP</w:t>
            </w:r>
          </w:p>
        </w:tc>
        <w:tc>
          <w:tcPr>
            <w:tcW w:w="709" w:type="dxa"/>
            <w:tcBorders>
              <w:top w:val="nil"/>
              <w:left w:val="nil"/>
              <w:bottom w:val="single" w:sz="4" w:space="0" w:color="auto"/>
              <w:right w:val="single" w:sz="4" w:space="0" w:color="auto"/>
            </w:tcBorders>
            <w:shd w:val="clear" w:color="auto" w:fill="auto"/>
            <w:noWrap/>
            <w:vAlign w:val="center"/>
            <w:hideMark/>
          </w:tcPr>
          <w:p w14:paraId="5E41ECA6"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22208B80"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79</w:t>
            </w:r>
          </w:p>
        </w:tc>
      </w:tr>
      <w:tr w:rsidR="009F3657" w:rsidRPr="009F3657" w14:paraId="3B02CC87"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8983C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9</w:t>
            </w:r>
          </w:p>
        </w:tc>
        <w:tc>
          <w:tcPr>
            <w:tcW w:w="1843" w:type="dxa"/>
            <w:tcBorders>
              <w:top w:val="nil"/>
              <w:left w:val="nil"/>
              <w:bottom w:val="single" w:sz="4" w:space="0" w:color="auto"/>
              <w:right w:val="single" w:sz="4" w:space="0" w:color="auto"/>
            </w:tcBorders>
            <w:shd w:val="clear" w:color="auto" w:fill="auto"/>
            <w:noWrap/>
            <w:vAlign w:val="center"/>
            <w:hideMark/>
          </w:tcPr>
          <w:p w14:paraId="2590BC1D"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AC控制器</w:t>
            </w:r>
          </w:p>
        </w:tc>
        <w:tc>
          <w:tcPr>
            <w:tcW w:w="5244" w:type="dxa"/>
            <w:tcBorders>
              <w:top w:val="nil"/>
              <w:left w:val="nil"/>
              <w:bottom w:val="single" w:sz="4" w:space="0" w:color="auto"/>
              <w:right w:val="single" w:sz="4" w:space="0" w:color="auto"/>
            </w:tcBorders>
            <w:shd w:val="clear" w:color="auto" w:fill="auto"/>
            <w:vAlign w:val="center"/>
            <w:hideMark/>
          </w:tcPr>
          <w:p w14:paraId="3C8D6A12"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企业级AC控制器统一管理无线AP</w:t>
            </w:r>
          </w:p>
        </w:tc>
        <w:tc>
          <w:tcPr>
            <w:tcW w:w="709" w:type="dxa"/>
            <w:tcBorders>
              <w:top w:val="nil"/>
              <w:left w:val="nil"/>
              <w:bottom w:val="single" w:sz="4" w:space="0" w:color="auto"/>
              <w:right w:val="single" w:sz="4" w:space="0" w:color="auto"/>
            </w:tcBorders>
            <w:shd w:val="clear" w:color="auto" w:fill="auto"/>
            <w:noWrap/>
            <w:vAlign w:val="center"/>
            <w:hideMark/>
          </w:tcPr>
          <w:p w14:paraId="182AFD99"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444F8DE1"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54434ECF"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6D1E12"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10</w:t>
            </w:r>
          </w:p>
        </w:tc>
        <w:tc>
          <w:tcPr>
            <w:tcW w:w="1843" w:type="dxa"/>
            <w:tcBorders>
              <w:top w:val="nil"/>
              <w:left w:val="nil"/>
              <w:bottom w:val="single" w:sz="4" w:space="0" w:color="auto"/>
              <w:right w:val="single" w:sz="4" w:space="0" w:color="auto"/>
            </w:tcBorders>
            <w:shd w:val="clear" w:color="auto" w:fill="auto"/>
            <w:noWrap/>
            <w:vAlign w:val="center"/>
            <w:hideMark/>
          </w:tcPr>
          <w:p w14:paraId="7627A03B"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AP上网许可</w:t>
            </w:r>
          </w:p>
        </w:tc>
        <w:tc>
          <w:tcPr>
            <w:tcW w:w="5244" w:type="dxa"/>
            <w:tcBorders>
              <w:top w:val="nil"/>
              <w:left w:val="nil"/>
              <w:bottom w:val="single" w:sz="4" w:space="0" w:color="auto"/>
              <w:right w:val="single" w:sz="4" w:space="0" w:color="auto"/>
            </w:tcBorders>
            <w:shd w:val="clear" w:color="auto" w:fill="auto"/>
            <w:vAlign w:val="center"/>
            <w:hideMark/>
          </w:tcPr>
          <w:p w14:paraId="693AF5D6"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无线接入控制器AP资源授权(32 AP)</w:t>
            </w:r>
          </w:p>
        </w:tc>
        <w:tc>
          <w:tcPr>
            <w:tcW w:w="709" w:type="dxa"/>
            <w:tcBorders>
              <w:top w:val="nil"/>
              <w:left w:val="nil"/>
              <w:bottom w:val="single" w:sz="4" w:space="0" w:color="auto"/>
              <w:right w:val="single" w:sz="4" w:space="0" w:color="auto"/>
            </w:tcBorders>
            <w:shd w:val="clear" w:color="auto" w:fill="auto"/>
            <w:noWrap/>
            <w:vAlign w:val="center"/>
            <w:hideMark/>
          </w:tcPr>
          <w:p w14:paraId="15F5FD11"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项</w:t>
            </w:r>
          </w:p>
        </w:tc>
        <w:tc>
          <w:tcPr>
            <w:tcW w:w="709" w:type="dxa"/>
            <w:tcBorders>
              <w:top w:val="nil"/>
              <w:left w:val="nil"/>
              <w:bottom w:val="single" w:sz="4" w:space="0" w:color="auto"/>
              <w:right w:val="single" w:sz="4" w:space="0" w:color="auto"/>
            </w:tcBorders>
            <w:shd w:val="clear" w:color="auto" w:fill="auto"/>
            <w:noWrap/>
            <w:vAlign w:val="center"/>
            <w:hideMark/>
          </w:tcPr>
          <w:p w14:paraId="18FA455A"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bl>
    <w:p w14:paraId="43E801EF" w14:textId="4C8EBAD3" w:rsidR="009F3657" w:rsidRDefault="009F3657" w:rsidP="009F3657">
      <w:pPr>
        <w:pStyle w:val="2"/>
        <w:ind w:leftChars="236" w:left="566" w:rightChars="103" w:right="247" w:firstLine="1"/>
        <w:rPr>
          <w:rFonts w:ascii="微软雅黑" w:eastAsia="微软雅黑" w:hAnsi="微软雅黑"/>
          <w:sz w:val="28"/>
          <w:szCs w:val="28"/>
        </w:rPr>
      </w:pPr>
      <w:bookmarkStart w:id="114" w:name="_Toc70234446"/>
      <w:r>
        <w:rPr>
          <w:rFonts w:ascii="微软雅黑" w:eastAsia="微软雅黑" w:hAnsi="微软雅黑" w:hint="eastAsia"/>
          <w:sz w:val="28"/>
          <w:szCs w:val="28"/>
        </w:rPr>
        <w:t>3</w:t>
      </w:r>
      <w:r>
        <w:rPr>
          <w:rFonts w:ascii="微软雅黑" w:eastAsia="微软雅黑" w:hAnsi="微软雅黑"/>
          <w:sz w:val="28"/>
          <w:szCs w:val="28"/>
        </w:rPr>
        <w:t xml:space="preserve">.8 </w:t>
      </w:r>
      <w:r>
        <w:rPr>
          <w:rFonts w:ascii="微软雅黑" w:eastAsia="微软雅黑" w:hAnsi="微软雅黑" w:hint="eastAsia"/>
          <w:sz w:val="28"/>
          <w:szCs w:val="28"/>
        </w:rPr>
        <w:t>博物馆项目清单</w:t>
      </w:r>
      <w:bookmarkEnd w:id="114"/>
    </w:p>
    <w:tbl>
      <w:tblPr>
        <w:tblW w:w="9351" w:type="dxa"/>
        <w:jc w:val="center"/>
        <w:tblLook w:val="04A0" w:firstRow="1" w:lastRow="0" w:firstColumn="1" w:lastColumn="0" w:noHBand="0" w:noVBand="1"/>
      </w:tblPr>
      <w:tblGrid>
        <w:gridCol w:w="846"/>
        <w:gridCol w:w="1814"/>
        <w:gridCol w:w="5220"/>
        <w:gridCol w:w="762"/>
        <w:gridCol w:w="709"/>
      </w:tblGrid>
      <w:tr w:rsidR="009F3657" w:rsidRPr="009F3657" w14:paraId="5AEA6A16" w14:textId="77777777" w:rsidTr="001677F3">
        <w:trPr>
          <w:trHeight w:val="555"/>
          <w:jc w:val="center"/>
        </w:trPr>
        <w:tc>
          <w:tcPr>
            <w:tcW w:w="84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837ABF5" w14:textId="77777777" w:rsidR="009F3657" w:rsidRPr="009F3657" w:rsidRDefault="009F3657" w:rsidP="009F3657">
            <w:pPr>
              <w:widowControl/>
              <w:spacing w:line="240" w:lineRule="auto"/>
              <w:ind w:firstLineChars="0" w:firstLine="0"/>
              <w:jc w:val="center"/>
              <w:rPr>
                <w:rFonts w:ascii="宋体" w:eastAsia="宋体" w:hAnsi="宋体" w:cs="宋体"/>
                <w:b/>
                <w:bCs/>
                <w:color w:val="000000"/>
                <w:kern w:val="0"/>
                <w:szCs w:val="24"/>
              </w:rPr>
            </w:pPr>
            <w:r w:rsidRPr="009F3657">
              <w:rPr>
                <w:rFonts w:ascii="宋体" w:eastAsia="宋体" w:hAnsi="宋体" w:cs="宋体" w:hint="eastAsia"/>
                <w:b/>
                <w:bCs/>
                <w:color w:val="000000"/>
                <w:kern w:val="0"/>
                <w:szCs w:val="24"/>
              </w:rPr>
              <w:t>序号</w:t>
            </w:r>
          </w:p>
        </w:tc>
        <w:tc>
          <w:tcPr>
            <w:tcW w:w="1814" w:type="dxa"/>
            <w:tcBorders>
              <w:top w:val="single" w:sz="4" w:space="0" w:color="auto"/>
              <w:left w:val="nil"/>
              <w:bottom w:val="single" w:sz="4" w:space="0" w:color="auto"/>
              <w:right w:val="single" w:sz="4" w:space="0" w:color="auto"/>
            </w:tcBorders>
            <w:shd w:val="clear" w:color="000000" w:fill="DDEBF7"/>
            <w:noWrap/>
            <w:vAlign w:val="center"/>
            <w:hideMark/>
          </w:tcPr>
          <w:p w14:paraId="5ACC7EEA"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名称</w:t>
            </w:r>
          </w:p>
        </w:tc>
        <w:tc>
          <w:tcPr>
            <w:tcW w:w="5220" w:type="dxa"/>
            <w:tcBorders>
              <w:top w:val="single" w:sz="4" w:space="0" w:color="auto"/>
              <w:left w:val="nil"/>
              <w:bottom w:val="single" w:sz="4" w:space="0" w:color="auto"/>
              <w:right w:val="single" w:sz="4" w:space="0" w:color="auto"/>
            </w:tcBorders>
            <w:shd w:val="clear" w:color="000000" w:fill="DDEBF7"/>
            <w:noWrap/>
            <w:vAlign w:val="center"/>
            <w:hideMark/>
          </w:tcPr>
          <w:p w14:paraId="722DB796"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型号描述</w:t>
            </w:r>
          </w:p>
        </w:tc>
        <w:tc>
          <w:tcPr>
            <w:tcW w:w="762" w:type="dxa"/>
            <w:tcBorders>
              <w:top w:val="single" w:sz="4" w:space="0" w:color="auto"/>
              <w:left w:val="nil"/>
              <w:bottom w:val="single" w:sz="4" w:space="0" w:color="auto"/>
              <w:right w:val="single" w:sz="4" w:space="0" w:color="auto"/>
            </w:tcBorders>
            <w:shd w:val="clear" w:color="000000" w:fill="DDEBF7"/>
            <w:noWrap/>
            <w:vAlign w:val="center"/>
            <w:hideMark/>
          </w:tcPr>
          <w:p w14:paraId="5EE8FADD"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单位</w:t>
            </w:r>
          </w:p>
        </w:tc>
        <w:tc>
          <w:tcPr>
            <w:tcW w:w="709" w:type="dxa"/>
            <w:tcBorders>
              <w:top w:val="single" w:sz="4" w:space="0" w:color="auto"/>
              <w:left w:val="nil"/>
              <w:bottom w:val="single" w:sz="4" w:space="0" w:color="auto"/>
              <w:right w:val="single" w:sz="4" w:space="0" w:color="auto"/>
            </w:tcBorders>
            <w:shd w:val="clear" w:color="000000" w:fill="DDEBF7"/>
            <w:noWrap/>
            <w:vAlign w:val="center"/>
            <w:hideMark/>
          </w:tcPr>
          <w:p w14:paraId="2AECD66A" w14:textId="77777777" w:rsidR="009F3657" w:rsidRPr="009F3657" w:rsidRDefault="009F3657" w:rsidP="009F3657">
            <w:pPr>
              <w:widowControl/>
              <w:spacing w:line="240" w:lineRule="auto"/>
              <w:ind w:firstLineChars="0" w:firstLine="0"/>
              <w:jc w:val="center"/>
              <w:rPr>
                <w:rFonts w:ascii="宋体" w:eastAsia="宋体" w:hAnsi="宋体" w:cs="宋体" w:hint="eastAsia"/>
                <w:b/>
                <w:bCs/>
                <w:color w:val="000000"/>
                <w:kern w:val="0"/>
                <w:szCs w:val="24"/>
              </w:rPr>
            </w:pPr>
            <w:r w:rsidRPr="009F3657">
              <w:rPr>
                <w:rFonts w:ascii="宋体" w:eastAsia="宋体" w:hAnsi="宋体" w:cs="宋体" w:hint="eastAsia"/>
                <w:b/>
                <w:bCs/>
                <w:color w:val="000000"/>
                <w:kern w:val="0"/>
                <w:szCs w:val="24"/>
              </w:rPr>
              <w:t>数量</w:t>
            </w:r>
          </w:p>
        </w:tc>
      </w:tr>
      <w:tr w:rsidR="009F3657" w:rsidRPr="009F3657" w14:paraId="37C7696C" w14:textId="77777777" w:rsidTr="001677F3">
        <w:trPr>
          <w:trHeight w:val="8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F4B611"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c>
          <w:tcPr>
            <w:tcW w:w="1814" w:type="dxa"/>
            <w:tcBorders>
              <w:top w:val="nil"/>
              <w:left w:val="nil"/>
              <w:bottom w:val="single" w:sz="4" w:space="0" w:color="auto"/>
              <w:right w:val="single" w:sz="4" w:space="0" w:color="auto"/>
            </w:tcBorders>
            <w:shd w:val="clear" w:color="auto" w:fill="auto"/>
            <w:noWrap/>
            <w:vAlign w:val="center"/>
            <w:hideMark/>
          </w:tcPr>
          <w:p w14:paraId="5FF98F7A"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防火墙</w:t>
            </w:r>
          </w:p>
        </w:tc>
        <w:tc>
          <w:tcPr>
            <w:tcW w:w="5220" w:type="dxa"/>
            <w:tcBorders>
              <w:top w:val="nil"/>
              <w:left w:val="nil"/>
              <w:bottom w:val="single" w:sz="4" w:space="0" w:color="auto"/>
              <w:right w:val="single" w:sz="4" w:space="0" w:color="auto"/>
            </w:tcBorders>
            <w:shd w:val="clear" w:color="auto" w:fill="auto"/>
            <w:vAlign w:val="center"/>
            <w:hideMark/>
          </w:tcPr>
          <w:p w14:paraId="04022B5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2*GE WAN+8*GE Combo+2*10GE SFP+,1交流电源,含SSL VPN 100用户，含三年威胁防护授权</w:t>
            </w:r>
          </w:p>
        </w:tc>
        <w:tc>
          <w:tcPr>
            <w:tcW w:w="762" w:type="dxa"/>
            <w:tcBorders>
              <w:top w:val="nil"/>
              <w:left w:val="nil"/>
              <w:bottom w:val="single" w:sz="4" w:space="0" w:color="auto"/>
              <w:right w:val="single" w:sz="4" w:space="0" w:color="auto"/>
            </w:tcBorders>
            <w:shd w:val="clear" w:color="auto" w:fill="auto"/>
            <w:noWrap/>
            <w:vAlign w:val="center"/>
            <w:hideMark/>
          </w:tcPr>
          <w:p w14:paraId="62457149"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1D17DEB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44F30ED3" w14:textId="77777777" w:rsidTr="001677F3">
        <w:trPr>
          <w:trHeight w:val="8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24196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w:t>
            </w:r>
          </w:p>
        </w:tc>
        <w:tc>
          <w:tcPr>
            <w:tcW w:w="1814" w:type="dxa"/>
            <w:tcBorders>
              <w:top w:val="nil"/>
              <w:left w:val="nil"/>
              <w:bottom w:val="single" w:sz="4" w:space="0" w:color="auto"/>
              <w:right w:val="single" w:sz="4" w:space="0" w:color="auto"/>
            </w:tcBorders>
            <w:shd w:val="clear" w:color="auto" w:fill="auto"/>
            <w:noWrap/>
            <w:vAlign w:val="center"/>
            <w:hideMark/>
          </w:tcPr>
          <w:p w14:paraId="1BEF0445"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上网行为管理</w:t>
            </w:r>
          </w:p>
        </w:tc>
        <w:tc>
          <w:tcPr>
            <w:tcW w:w="5220" w:type="dxa"/>
            <w:tcBorders>
              <w:top w:val="nil"/>
              <w:left w:val="nil"/>
              <w:bottom w:val="single" w:sz="4" w:space="0" w:color="auto"/>
              <w:right w:val="single" w:sz="4" w:space="0" w:color="auto"/>
            </w:tcBorders>
            <w:shd w:val="clear" w:color="auto" w:fill="auto"/>
            <w:vAlign w:val="center"/>
            <w:hideMark/>
          </w:tcPr>
          <w:p w14:paraId="3B83971F"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12GE电+12GE光,含1对Bypass,2T硬盘,包含集中管理中心软件,3年特征库升级许可</w:t>
            </w:r>
          </w:p>
        </w:tc>
        <w:tc>
          <w:tcPr>
            <w:tcW w:w="762" w:type="dxa"/>
            <w:tcBorders>
              <w:top w:val="nil"/>
              <w:left w:val="nil"/>
              <w:bottom w:val="single" w:sz="4" w:space="0" w:color="auto"/>
              <w:right w:val="single" w:sz="4" w:space="0" w:color="auto"/>
            </w:tcBorders>
            <w:shd w:val="clear" w:color="auto" w:fill="auto"/>
            <w:noWrap/>
            <w:vAlign w:val="center"/>
            <w:hideMark/>
          </w:tcPr>
          <w:p w14:paraId="424941C0"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0F6C3327"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0D4CA27C"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8C7C3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c>
          <w:tcPr>
            <w:tcW w:w="1814" w:type="dxa"/>
            <w:tcBorders>
              <w:top w:val="nil"/>
              <w:left w:val="nil"/>
              <w:bottom w:val="single" w:sz="4" w:space="0" w:color="auto"/>
              <w:right w:val="single" w:sz="4" w:space="0" w:color="auto"/>
            </w:tcBorders>
            <w:shd w:val="clear" w:color="auto" w:fill="auto"/>
            <w:noWrap/>
            <w:vAlign w:val="center"/>
            <w:hideMark/>
          </w:tcPr>
          <w:p w14:paraId="1785E901"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核心交换机</w:t>
            </w:r>
          </w:p>
        </w:tc>
        <w:tc>
          <w:tcPr>
            <w:tcW w:w="5220" w:type="dxa"/>
            <w:tcBorders>
              <w:top w:val="nil"/>
              <w:left w:val="nil"/>
              <w:bottom w:val="single" w:sz="4" w:space="0" w:color="auto"/>
              <w:right w:val="single" w:sz="4" w:space="0" w:color="auto"/>
            </w:tcBorders>
            <w:shd w:val="clear" w:color="auto" w:fill="auto"/>
            <w:vAlign w:val="center"/>
            <w:hideMark/>
          </w:tcPr>
          <w:p w14:paraId="0748867C"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20个千兆SFP,4个万兆SFP+,6个40GE QSFP</w:t>
            </w:r>
          </w:p>
        </w:tc>
        <w:tc>
          <w:tcPr>
            <w:tcW w:w="762" w:type="dxa"/>
            <w:tcBorders>
              <w:top w:val="nil"/>
              <w:left w:val="nil"/>
              <w:bottom w:val="single" w:sz="4" w:space="0" w:color="auto"/>
              <w:right w:val="single" w:sz="4" w:space="0" w:color="auto"/>
            </w:tcBorders>
            <w:shd w:val="clear" w:color="auto" w:fill="auto"/>
            <w:noWrap/>
            <w:vAlign w:val="center"/>
            <w:hideMark/>
          </w:tcPr>
          <w:p w14:paraId="045C0297"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58DC0F87"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732ACE09"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022CDD"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4</w:t>
            </w:r>
          </w:p>
        </w:tc>
        <w:tc>
          <w:tcPr>
            <w:tcW w:w="1814" w:type="dxa"/>
            <w:tcBorders>
              <w:top w:val="nil"/>
              <w:left w:val="nil"/>
              <w:bottom w:val="single" w:sz="4" w:space="0" w:color="auto"/>
              <w:right w:val="single" w:sz="4" w:space="0" w:color="auto"/>
            </w:tcBorders>
            <w:shd w:val="clear" w:color="auto" w:fill="auto"/>
            <w:noWrap/>
            <w:vAlign w:val="center"/>
            <w:hideMark/>
          </w:tcPr>
          <w:p w14:paraId="7E7FEE8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服务器接入交换机</w:t>
            </w:r>
          </w:p>
        </w:tc>
        <w:tc>
          <w:tcPr>
            <w:tcW w:w="5220" w:type="dxa"/>
            <w:tcBorders>
              <w:top w:val="nil"/>
              <w:left w:val="nil"/>
              <w:bottom w:val="single" w:sz="4" w:space="0" w:color="auto"/>
              <w:right w:val="single" w:sz="4" w:space="0" w:color="auto"/>
            </w:tcBorders>
            <w:shd w:val="clear" w:color="auto" w:fill="auto"/>
            <w:vAlign w:val="center"/>
            <w:hideMark/>
          </w:tcPr>
          <w:p w14:paraId="0CEDAB0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48个10/100/1000BASE-T以太网端口,4个万兆SFP+,单子卡槽位</w:t>
            </w:r>
          </w:p>
        </w:tc>
        <w:tc>
          <w:tcPr>
            <w:tcW w:w="762" w:type="dxa"/>
            <w:tcBorders>
              <w:top w:val="nil"/>
              <w:left w:val="nil"/>
              <w:bottom w:val="single" w:sz="4" w:space="0" w:color="auto"/>
              <w:right w:val="single" w:sz="4" w:space="0" w:color="auto"/>
            </w:tcBorders>
            <w:shd w:val="clear" w:color="auto" w:fill="auto"/>
            <w:noWrap/>
            <w:vAlign w:val="center"/>
            <w:hideMark/>
          </w:tcPr>
          <w:p w14:paraId="14C5D447"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046D60E4"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232A9E4D"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2F2CD9"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5</w:t>
            </w:r>
          </w:p>
        </w:tc>
        <w:tc>
          <w:tcPr>
            <w:tcW w:w="1814" w:type="dxa"/>
            <w:tcBorders>
              <w:top w:val="nil"/>
              <w:left w:val="nil"/>
              <w:bottom w:val="single" w:sz="4" w:space="0" w:color="auto"/>
              <w:right w:val="single" w:sz="4" w:space="0" w:color="auto"/>
            </w:tcBorders>
            <w:shd w:val="clear" w:color="auto" w:fill="auto"/>
            <w:noWrap/>
            <w:vAlign w:val="center"/>
            <w:hideMark/>
          </w:tcPr>
          <w:p w14:paraId="48D86B2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千兆多模模块</w:t>
            </w:r>
          </w:p>
        </w:tc>
        <w:tc>
          <w:tcPr>
            <w:tcW w:w="5220" w:type="dxa"/>
            <w:tcBorders>
              <w:top w:val="nil"/>
              <w:left w:val="nil"/>
              <w:bottom w:val="single" w:sz="4" w:space="0" w:color="auto"/>
              <w:right w:val="single" w:sz="4" w:space="0" w:color="auto"/>
            </w:tcBorders>
            <w:shd w:val="clear" w:color="auto" w:fill="auto"/>
            <w:vAlign w:val="center"/>
            <w:hideMark/>
          </w:tcPr>
          <w:p w14:paraId="3193ADB5"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光模块-eSFP-GE-多</w:t>
            </w:r>
            <w:proofErr w:type="gramStart"/>
            <w:r w:rsidRPr="009F3657">
              <w:rPr>
                <w:rFonts w:ascii="宋体" w:eastAsia="宋体" w:hAnsi="宋体" w:cs="宋体" w:hint="eastAsia"/>
                <w:color w:val="000000"/>
                <w:kern w:val="0"/>
                <w:sz w:val="22"/>
                <w:szCs w:val="22"/>
              </w:rPr>
              <w:t>模</w:t>
            </w:r>
            <w:proofErr w:type="gramEnd"/>
            <w:r w:rsidRPr="009F3657">
              <w:rPr>
                <w:rFonts w:ascii="宋体" w:eastAsia="宋体" w:hAnsi="宋体" w:cs="宋体" w:hint="eastAsia"/>
                <w:color w:val="000000"/>
                <w:kern w:val="0"/>
                <w:sz w:val="22"/>
                <w:szCs w:val="22"/>
              </w:rPr>
              <w:t>模块(850nm,0.55km,LC)</w:t>
            </w:r>
          </w:p>
        </w:tc>
        <w:tc>
          <w:tcPr>
            <w:tcW w:w="762" w:type="dxa"/>
            <w:tcBorders>
              <w:top w:val="nil"/>
              <w:left w:val="nil"/>
              <w:bottom w:val="single" w:sz="4" w:space="0" w:color="auto"/>
              <w:right w:val="single" w:sz="4" w:space="0" w:color="auto"/>
            </w:tcBorders>
            <w:shd w:val="clear" w:color="auto" w:fill="auto"/>
            <w:noWrap/>
            <w:vAlign w:val="center"/>
            <w:hideMark/>
          </w:tcPr>
          <w:p w14:paraId="097BB9DF"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6A964D91"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16</w:t>
            </w:r>
          </w:p>
        </w:tc>
      </w:tr>
      <w:tr w:rsidR="009F3657" w:rsidRPr="009F3657" w14:paraId="15B51C9C"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07B5A8"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6</w:t>
            </w:r>
          </w:p>
        </w:tc>
        <w:tc>
          <w:tcPr>
            <w:tcW w:w="1814" w:type="dxa"/>
            <w:tcBorders>
              <w:top w:val="nil"/>
              <w:left w:val="nil"/>
              <w:bottom w:val="single" w:sz="4" w:space="0" w:color="auto"/>
              <w:right w:val="single" w:sz="4" w:space="0" w:color="auto"/>
            </w:tcBorders>
            <w:shd w:val="clear" w:color="auto" w:fill="auto"/>
            <w:noWrap/>
            <w:vAlign w:val="center"/>
            <w:hideMark/>
          </w:tcPr>
          <w:p w14:paraId="03D0C507"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接入交换机</w:t>
            </w:r>
          </w:p>
        </w:tc>
        <w:tc>
          <w:tcPr>
            <w:tcW w:w="5220" w:type="dxa"/>
            <w:tcBorders>
              <w:top w:val="nil"/>
              <w:left w:val="nil"/>
              <w:bottom w:val="single" w:sz="4" w:space="0" w:color="auto"/>
              <w:right w:val="single" w:sz="4" w:space="0" w:color="auto"/>
            </w:tcBorders>
            <w:shd w:val="clear" w:color="auto" w:fill="auto"/>
            <w:vAlign w:val="center"/>
            <w:hideMark/>
          </w:tcPr>
          <w:p w14:paraId="7B234C9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24个10/100/1000BASE-T以太网端口,4个千兆SFP,交流供电</w:t>
            </w:r>
          </w:p>
        </w:tc>
        <w:tc>
          <w:tcPr>
            <w:tcW w:w="762" w:type="dxa"/>
            <w:tcBorders>
              <w:top w:val="nil"/>
              <w:left w:val="nil"/>
              <w:bottom w:val="single" w:sz="4" w:space="0" w:color="auto"/>
              <w:right w:val="single" w:sz="4" w:space="0" w:color="auto"/>
            </w:tcBorders>
            <w:shd w:val="clear" w:color="auto" w:fill="auto"/>
            <w:noWrap/>
            <w:vAlign w:val="center"/>
            <w:hideMark/>
          </w:tcPr>
          <w:p w14:paraId="143E661F"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38E07353"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r>
      <w:tr w:rsidR="009F3657" w:rsidRPr="009F3657" w14:paraId="181CD2E2"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173DE6"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7</w:t>
            </w:r>
          </w:p>
        </w:tc>
        <w:tc>
          <w:tcPr>
            <w:tcW w:w="1814" w:type="dxa"/>
            <w:tcBorders>
              <w:top w:val="nil"/>
              <w:left w:val="nil"/>
              <w:bottom w:val="single" w:sz="4" w:space="0" w:color="auto"/>
              <w:right w:val="single" w:sz="4" w:space="0" w:color="auto"/>
            </w:tcBorders>
            <w:shd w:val="clear" w:color="auto" w:fill="auto"/>
            <w:noWrap/>
            <w:vAlign w:val="center"/>
            <w:hideMark/>
          </w:tcPr>
          <w:p w14:paraId="76AE875A"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POE供电交换机</w:t>
            </w:r>
          </w:p>
        </w:tc>
        <w:tc>
          <w:tcPr>
            <w:tcW w:w="5220" w:type="dxa"/>
            <w:tcBorders>
              <w:top w:val="nil"/>
              <w:left w:val="nil"/>
              <w:bottom w:val="single" w:sz="4" w:space="0" w:color="auto"/>
              <w:right w:val="single" w:sz="4" w:space="0" w:color="auto"/>
            </w:tcBorders>
            <w:shd w:val="clear" w:color="auto" w:fill="auto"/>
            <w:vAlign w:val="center"/>
            <w:hideMark/>
          </w:tcPr>
          <w:p w14:paraId="208B8FFE"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24个10/100/1000BASE-T以太网端口,4个千兆SFP,PoE+,交流供电</w:t>
            </w:r>
          </w:p>
        </w:tc>
        <w:tc>
          <w:tcPr>
            <w:tcW w:w="762" w:type="dxa"/>
            <w:tcBorders>
              <w:top w:val="nil"/>
              <w:left w:val="nil"/>
              <w:bottom w:val="single" w:sz="4" w:space="0" w:color="auto"/>
              <w:right w:val="single" w:sz="4" w:space="0" w:color="auto"/>
            </w:tcBorders>
            <w:shd w:val="clear" w:color="auto" w:fill="auto"/>
            <w:noWrap/>
            <w:vAlign w:val="center"/>
            <w:hideMark/>
          </w:tcPr>
          <w:p w14:paraId="251FC656"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4F089A85"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3</w:t>
            </w:r>
          </w:p>
        </w:tc>
      </w:tr>
      <w:tr w:rsidR="009F3657" w:rsidRPr="009F3657" w14:paraId="1D696921"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D2F787"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8</w:t>
            </w:r>
          </w:p>
        </w:tc>
        <w:tc>
          <w:tcPr>
            <w:tcW w:w="1814" w:type="dxa"/>
            <w:tcBorders>
              <w:top w:val="nil"/>
              <w:left w:val="nil"/>
              <w:bottom w:val="single" w:sz="4" w:space="0" w:color="auto"/>
              <w:right w:val="single" w:sz="4" w:space="0" w:color="auto"/>
            </w:tcBorders>
            <w:shd w:val="clear" w:color="auto" w:fill="auto"/>
            <w:noWrap/>
            <w:vAlign w:val="center"/>
            <w:hideMark/>
          </w:tcPr>
          <w:p w14:paraId="4C6EBE33"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无线AP</w:t>
            </w:r>
          </w:p>
        </w:tc>
        <w:tc>
          <w:tcPr>
            <w:tcW w:w="5220" w:type="dxa"/>
            <w:tcBorders>
              <w:top w:val="nil"/>
              <w:left w:val="nil"/>
              <w:bottom w:val="single" w:sz="4" w:space="0" w:color="auto"/>
              <w:right w:val="single" w:sz="4" w:space="0" w:color="auto"/>
            </w:tcBorders>
            <w:shd w:val="clear" w:color="auto" w:fill="auto"/>
            <w:noWrap/>
            <w:vAlign w:val="center"/>
            <w:hideMark/>
          </w:tcPr>
          <w:p w14:paraId="4F83814B"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室内双频吸顶无线AP</w:t>
            </w:r>
          </w:p>
        </w:tc>
        <w:tc>
          <w:tcPr>
            <w:tcW w:w="762" w:type="dxa"/>
            <w:tcBorders>
              <w:top w:val="nil"/>
              <w:left w:val="nil"/>
              <w:bottom w:val="single" w:sz="4" w:space="0" w:color="auto"/>
              <w:right w:val="single" w:sz="4" w:space="0" w:color="auto"/>
            </w:tcBorders>
            <w:shd w:val="clear" w:color="auto" w:fill="auto"/>
            <w:noWrap/>
            <w:vAlign w:val="center"/>
            <w:hideMark/>
          </w:tcPr>
          <w:p w14:paraId="03040120"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F3657">
              <w:rPr>
                <w:rFonts w:ascii="宋体" w:eastAsia="宋体" w:hAnsi="宋体" w:cs="宋体" w:hint="eastAsia"/>
                <w:color w:val="000000"/>
                <w:kern w:val="0"/>
                <w:sz w:val="22"/>
                <w:szCs w:val="22"/>
              </w:rPr>
              <w:t>个</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4BABEB29"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27</w:t>
            </w:r>
          </w:p>
        </w:tc>
      </w:tr>
      <w:tr w:rsidR="009F3657" w:rsidRPr="009F3657" w14:paraId="10E651C0"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F2CA50"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9</w:t>
            </w:r>
          </w:p>
        </w:tc>
        <w:tc>
          <w:tcPr>
            <w:tcW w:w="1814" w:type="dxa"/>
            <w:tcBorders>
              <w:top w:val="nil"/>
              <w:left w:val="nil"/>
              <w:bottom w:val="single" w:sz="4" w:space="0" w:color="auto"/>
              <w:right w:val="single" w:sz="4" w:space="0" w:color="auto"/>
            </w:tcBorders>
            <w:shd w:val="clear" w:color="auto" w:fill="auto"/>
            <w:noWrap/>
            <w:vAlign w:val="center"/>
            <w:hideMark/>
          </w:tcPr>
          <w:p w14:paraId="50484929"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AC控制器</w:t>
            </w:r>
          </w:p>
        </w:tc>
        <w:tc>
          <w:tcPr>
            <w:tcW w:w="5220" w:type="dxa"/>
            <w:tcBorders>
              <w:top w:val="nil"/>
              <w:left w:val="nil"/>
              <w:bottom w:val="single" w:sz="4" w:space="0" w:color="auto"/>
              <w:right w:val="single" w:sz="4" w:space="0" w:color="auto"/>
            </w:tcBorders>
            <w:shd w:val="clear" w:color="auto" w:fill="auto"/>
            <w:vAlign w:val="center"/>
            <w:hideMark/>
          </w:tcPr>
          <w:p w14:paraId="002B8B88"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华为 企业级AC控制器统一管理无线AP,含84许可</w:t>
            </w:r>
          </w:p>
        </w:tc>
        <w:tc>
          <w:tcPr>
            <w:tcW w:w="762" w:type="dxa"/>
            <w:tcBorders>
              <w:top w:val="nil"/>
              <w:left w:val="nil"/>
              <w:bottom w:val="single" w:sz="4" w:space="0" w:color="auto"/>
              <w:right w:val="single" w:sz="4" w:space="0" w:color="auto"/>
            </w:tcBorders>
            <w:shd w:val="clear" w:color="auto" w:fill="auto"/>
            <w:noWrap/>
            <w:vAlign w:val="center"/>
            <w:hideMark/>
          </w:tcPr>
          <w:p w14:paraId="21948785"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台</w:t>
            </w:r>
          </w:p>
        </w:tc>
        <w:tc>
          <w:tcPr>
            <w:tcW w:w="709" w:type="dxa"/>
            <w:tcBorders>
              <w:top w:val="nil"/>
              <w:left w:val="nil"/>
              <w:bottom w:val="single" w:sz="4" w:space="0" w:color="auto"/>
              <w:right w:val="single" w:sz="4" w:space="0" w:color="auto"/>
            </w:tcBorders>
            <w:shd w:val="clear" w:color="auto" w:fill="auto"/>
            <w:noWrap/>
            <w:vAlign w:val="center"/>
            <w:hideMark/>
          </w:tcPr>
          <w:p w14:paraId="5A1FCC1D"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r w:rsidR="009F3657" w:rsidRPr="009F3657" w14:paraId="531D16FA" w14:textId="77777777" w:rsidTr="001677F3">
        <w:trPr>
          <w:trHeight w:val="67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DAE4BA"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10</w:t>
            </w:r>
          </w:p>
        </w:tc>
        <w:tc>
          <w:tcPr>
            <w:tcW w:w="1814" w:type="dxa"/>
            <w:tcBorders>
              <w:top w:val="nil"/>
              <w:left w:val="nil"/>
              <w:bottom w:val="single" w:sz="4" w:space="0" w:color="auto"/>
              <w:right w:val="single" w:sz="4" w:space="0" w:color="auto"/>
            </w:tcBorders>
            <w:shd w:val="clear" w:color="auto" w:fill="auto"/>
            <w:noWrap/>
            <w:vAlign w:val="center"/>
            <w:hideMark/>
          </w:tcPr>
          <w:p w14:paraId="5E859354"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AP上网许可</w:t>
            </w:r>
          </w:p>
        </w:tc>
        <w:tc>
          <w:tcPr>
            <w:tcW w:w="5220" w:type="dxa"/>
            <w:tcBorders>
              <w:top w:val="nil"/>
              <w:left w:val="nil"/>
              <w:bottom w:val="single" w:sz="4" w:space="0" w:color="auto"/>
              <w:right w:val="single" w:sz="4" w:space="0" w:color="auto"/>
            </w:tcBorders>
            <w:shd w:val="clear" w:color="auto" w:fill="auto"/>
            <w:vAlign w:val="center"/>
            <w:hideMark/>
          </w:tcPr>
          <w:p w14:paraId="4571DCC0" w14:textId="77777777" w:rsidR="009F3657" w:rsidRPr="009F3657" w:rsidRDefault="009F3657" w:rsidP="009F3657">
            <w:pPr>
              <w:widowControl/>
              <w:spacing w:line="240" w:lineRule="auto"/>
              <w:ind w:firstLineChars="0" w:firstLine="0"/>
              <w:jc w:val="lef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无线接入控制器AP资源授权(32 AP)</w:t>
            </w:r>
          </w:p>
        </w:tc>
        <w:tc>
          <w:tcPr>
            <w:tcW w:w="762" w:type="dxa"/>
            <w:tcBorders>
              <w:top w:val="nil"/>
              <w:left w:val="nil"/>
              <w:bottom w:val="single" w:sz="4" w:space="0" w:color="auto"/>
              <w:right w:val="single" w:sz="4" w:space="0" w:color="auto"/>
            </w:tcBorders>
            <w:shd w:val="clear" w:color="auto" w:fill="auto"/>
            <w:noWrap/>
            <w:vAlign w:val="center"/>
            <w:hideMark/>
          </w:tcPr>
          <w:p w14:paraId="3C2E866B" w14:textId="77777777" w:rsidR="009F3657" w:rsidRPr="009F3657" w:rsidRDefault="009F3657" w:rsidP="009F3657">
            <w:pPr>
              <w:widowControl/>
              <w:spacing w:line="240" w:lineRule="auto"/>
              <w:ind w:firstLineChars="0" w:firstLine="0"/>
              <w:jc w:val="center"/>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项</w:t>
            </w:r>
          </w:p>
        </w:tc>
        <w:tc>
          <w:tcPr>
            <w:tcW w:w="709" w:type="dxa"/>
            <w:tcBorders>
              <w:top w:val="nil"/>
              <w:left w:val="nil"/>
              <w:bottom w:val="single" w:sz="4" w:space="0" w:color="auto"/>
              <w:right w:val="single" w:sz="4" w:space="0" w:color="auto"/>
            </w:tcBorders>
            <w:shd w:val="clear" w:color="auto" w:fill="auto"/>
            <w:noWrap/>
            <w:vAlign w:val="center"/>
            <w:hideMark/>
          </w:tcPr>
          <w:p w14:paraId="5FE79A73" w14:textId="77777777" w:rsidR="009F3657" w:rsidRPr="009F3657" w:rsidRDefault="009F3657" w:rsidP="009F3657">
            <w:pPr>
              <w:widowControl/>
              <w:spacing w:line="240" w:lineRule="auto"/>
              <w:ind w:firstLineChars="0" w:firstLine="0"/>
              <w:jc w:val="right"/>
              <w:rPr>
                <w:rFonts w:ascii="宋体" w:eastAsia="宋体" w:hAnsi="宋体" w:cs="宋体" w:hint="eastAsia"/>
                <w:color w:val="000000"/>
                <w:kern w:val="0"/>
                <w:sz w:val="22"/>
                <w:szCs w:val="22"/>
              </w:rPr>
            </w:pPr>
            <w:r w:rsidRPr="009F3657">
              <w:rPr>
                <w:rFonts w:ascii="宋体" w:eastAsia="宋体" w:hAnsi="宋体" w:cs="宋体" w:hint="eastAsia"/>
                <w:color w:val="000000"/>
                <w:kern w:val="0"/>
                <w:sz w:val="22"/>
                <w:szCs w:val="22"/>
              </w:rPr>
              <w:t>1</w:t>
            </w:r>
          </w:p>
        </w:tc>
      </w:tr>
    </w:tbl>
    <w:p w14:paraId="1AA209BF" w14:textId="77777777" w:rsidR="009F3657" w:rsidRPr="009F3657" w:rsidRDefault="009F3657" w:rsidP="009F3657">
      <w:pPr>
        <w:ind w:firstLine="480"/>
        <w:rPr>
          <w:rFonts w:hint="eastAsia"/>
        </w:rPr>
      </w:pPr>
    </w:p>
    <w:p w14:paraId="41C4E5A9" w14:textId="03328FBD" w:rsidR="001071A5" w:rsidRPr="00D1412A" w:rsidRDefault="00D1412A" w:rsidP="001677F3">
      <w:pPr>
        <w:widowControl/>
        <w:spacing w:line="240" w:lineRule="auto"/>
        <w:ind w:firstLineChars="0" w:firstLine="0"/>
        <w:jc w:val="center"/>
        <w:rPr>
          <w:rFonts w:ascii="微软雅黑" w:eastAsia="微软雅黑" w:hAnsi="微软雅黑"/>
          <w:sz w:val="30"/>
          <w:szCs w:val="30"/>
        </w:rPr>
      </w:pPr>
      <w:r>
        <w:rPr>
          <w:rFonts w:ascii="微软雅黑" w:eastAsia="微软雅黑" w:hAnsi="微软雅黑" w:hint="eastAsia"/>
          <w:sz w:val="30"/>
          <w:szCs w:val="30"/>
        </w:rPr>
        <w:lastRenderedPageBreak/>
        <w:t>第</w:t>
      </w:r>
      <w:r w:rsidR="004150A5">
        <w:rPr>
          <w:rFonts w:ascii="微软雅黑" w:eastAsia="微软雅黑" w:hAnsi="微软雅黑" w:hint="eastAsia"/>
          <w:sz w:val="30"/>
          <w:szCs w:val="30"/>
        </w:rPr>
        <w:t>四</w:t>
      </w:r>
      <w:r>
        <w:rPr>
          <w:rFonts w:ascii="微软雅黑" w:eastAsia="微软雅黑" w:hAnsi="微软雅黑" w:hint="eastAsia"/>
          <w:sz w:val="30"/>
          <w:szCs w:val="30"/>
        </w:rPr>
        <w:t>章 安防系统</w:t>
      </w:r>
      <w:r w:rsidR="004150A5">
        <w:rPr>
          <w:rFonts w:ascii="微软雅黑" w:eastAsia="微软雅黑" w:hAnsi="微软雅黑" w:hint="eastAsia"/>
          <w:sz w:val="30"/>
          <w:szCs w:val="30"/>
        </w:rPr>
        <w:t>（图书馆）</w:t>
      </w:r>
    </w:p>
    <w:p w14:paraId="39AB58EA" w14:textId="4A0DEC23" w:rsidR="001071A5" w:rsidRPr="00865895" w:rsidRDefault="004150A5" w:rsidP="00865895">
      <w:pPr>
        <w:pStyle w:val="2"/>
        <w:ind w:leftChars="236" w:left="566" w:rightChars="103" w:right="247" w:firstLine="1"/>
        <w:rPr>
          <w:rFonts w:ascii="微软雅黑" w:eastAsia="微软雅黑" w:hAnsi="微软雅黑"/>
          <w:sz w:val="28"/>
          <w:szCs w:val="28"/>
        </w:rPr>
      </w:pPr>
      <w:bookmarkStart w:id="115" w:name="_Toc70234447"/>
      <w:r w:rsidRPr="00865895">
        <w:rPr>
          <w:rFonts w:ascii="微软雅黑" w:eastAsia="微软雅黑" w:hAnsi="微软雅黑"/>
          <w:sz w:val="28"/>
          <w:szCs w:val="28"/>
        </w:rPr>
        <w:t>4</w:t>
      </w:r>
      <w:r w:rsidR="00E7384A" w:rsidRPr="00865895">
        <w:rPr>
          <w:rFonts w:ascii="微软雅黑" w:eastAsia="微软雅黑" w:hAnsi="微软雅黑"/>
          <w:sz w:val="28"/>
          <w:szCs w:val="28"/>
        </w:rPr>
        <w:t>.1</w:t>
      </w:r>
      <w:r w:rsidRPr="00865895">
        <w:rPr>
          <w:rFonts w:ascii="微软雅黑" w:eastAsia="微软雅黑" w:hAnsi="微软雅黑" w:hint="eastAsia"/>
          <w:sz w:val="28"/>
          <w:szCs w:val="28"/>
        </w:rPr>
        <w:t xml:space="preserve"> </w:t>
      </w:r>
      <w:r w:rsidR="00E7384A" w:rsidRPr="00865895">
        <w:rPr>
          <w:rFonts w:ascii="微软雅黑" w:eastAsia="微软雅黑" w:hAnsi="微软雅黑" w:hint="eastAsia"/>
          <w:sz w:val="28"/>
          <w:szCs w:val="28"/>
        </w:rPr>
        <w:t>系统概述</w:t>
      </w:r>
      <w:bookmarkEnd w:id="115"/>
    </w:p>
    <w:p w14:paraId="7D7EDEA6" w14:textId="5F2DA13B" w:rsidR="001071A5" w:rsidRDefault="00E7384A" w:rsidP="004150A5">
      <w:pPr>
        <w:ind w:leftChars="236" w:left="566" w:rightChars="103" w:right="247" w:firstLine="560"/>
        <w:jc w:val="left"/>
        <w:rPr>
          <w:rFonts w:ascii="仿宋" w:eastAsia="仿宋" w:hAnsi="仿宋" w:cs="Times New Roman"/>
          <w:sz w:val="28"/>
          <w:szCs w:val="28"/>
        </w:rPr>
      </w:pPr>
      <w:r w:rsidRPr="004150A5">
        <w:rPr>
          <w:rFonts w:ascii="仿宋" w:eastAsia="仿宋" w:hAnsi="仿宋" w:cs="Times New Roman" w:hint="eastAsia"/>
          <w:sz w:val="28"/>
          <w:szCs w:val="28"/>
        </w:rPr>
        <w:t>视频监控系统是图书馆安全防范系统的最重要的组成部分，在视频监控系统的监控点配置上，既要在总体上把握整个恩平图书馆的安全态势，又不能</w:t>
      </w:r>
      <w:proofErr w:type="gramStart"/>
      <w:r w:rsidRPr="004150A5">
        <w:rPr>
          <w:rFonts w:ascii="仿宋" w:eastAsia="仿宋" w:hAnsi="仿宋" w:cs="Times New Roman" w:hint="eastAsia"/>
          <w:sz w:val="28"/>
          <w:szCs w:val="28"/>
        </w:rPr>
        <w:t>给人员</w:t>
      </w:r>
      <w:proofErr w:type="gramEnd"/>
      <w:r w:rsidRPr="004150A5">
        <w:rPr>
          <w:rFonts w:ascii="仿宋" w:eastAsia="仿宋" w:hAnsi="仿宋" w:cs="Times New Roman" w:hint="eastAsia"/>
          <w:sz w:val="28"/>
          <w:szCs w:val="28"/>
        </w:rPr>
        <w:t>带来过多的心理压力，结合这两点的考虑，监控点应设在图书馆的公共区域、楼梯前厅、各主要出入口、主要过道、电梯厅两侧等重点位置。对这些区域内人员进出及活动情况进行监视与录像，</w:t>
      </w:r>
      <w:r w:rsidR="009F2F27">
        <w:rPr>
          <w:rFonts w:ascii="仿宋" w:eastAsia="仿宋" w:hAnsi="仿宋" w:cs="Times New Roman" w:hint="eastAsia"/>
          <w:sz w:val="28"/>
          <w:szCs w:val="28"/>
        </w:rPr>
        <w:t>对重要位置进行出入口控制，在部分位置安装防盗报警以及残疾人卫生间安装紧急求助以及巡更系统，</w:t>
      </w:r>
      <w:r w:rsidRPr="004150A5">
        <w:rPr>
          <w:rFonts w:ascii="仿宋" w:eastAsia="仿宋" w:hAnsi="仿宋" w:cs="Times New Roman" w:hint="eastAsia"/>
          <w:sz w:val="28"/>
          <w:szCs w:val="28"/>
        </w:rPr>
        <w:t>从而掌握整个图书馆内的安全动态信息，为恩平图书馆创造一个安全舒适的环境。</w:t>
      </w:r>
    </w:p>
    <w:p w14:paraId="7CFA9046" w14:textId="5022AAC4" w:rsidR="009F2F27" w:rsidRPr="004150A5" w:rsidRDefault="009F2F27" w:rsidP="004150A5">
      <w:pPr>
        <w:ind w:leftChars="236" w:left="566"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本项目安防系统包括：视频监控系统、出入口控制系统、防盗报警系统、巡更系统。</w:t>
      </w:r>
    </w:p>
    <w:p w14:paraId="073077C0" w14:textId="246408DD" w:rsidR="001071A5" w:rsidRPr="00865895" w:rsidRDefault="009F2F27" w:rsidP="00865895">
      <w:pPr>
        <w:pStyle w:val="2"/>
        <w:ind w:leftChars="236" w:left="566" w:rightChars="103" w:right="247" w:firstLine="1"/>
        <w:rPr>
          <w:rFonts w:ascii="微软雅黑" w:eastAsia="微软雅黑" w:hAnsi="微软雅黑"/>
          <w:sz w:val="28"/>
          <w:szCs w:val="28"/>
        </w:rPr>
      </w:pPr>
      <w:bookmarkStart w:id="116" w:name="_Toc70234448"/>
      <w:r w:rsidRPr="00865895">
        <w:rPr>
          <w:rFonts w:ascii="微软雅黑" w:eastAsia="微软雅黑" w:hAnsi="微软雅黑"/>
          <w:sz w:val="28"/>
          <w:szCs w:val="28"/>
        </w:rPr>
        <w:t xml:space="preserve">4.2 </w:t>
      </w:r>
      <w:r w:rsidR="00E7384A" w:rsidRPr="00865895">
        <w:rPr>
          <w:rFonts w:ascii="微软雅黑" w:eastAsia="微软雅黑" w:hAnsi="微软雅黑" w:hint="eastAsia"/>
          <w:sz w:val="28"/>
          <w:szCs w:val="28"/>
        </w:rPr>
        <w:t>设计标准及规范</w:t>
      </w:r>
      <w:bookmarkEnd w:id="116"/>
    </w:p>
    <w:p w14:paraId="3CE74F99"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《民用建筑电气设计规范》 JGJ/T16-92</w:t>
      </w:r>
    </w:p>
    <w:p w14:paraId="10E577E0"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《建筑电气安装工程施工质量验收规范》 GB50303-2002</w:t>
      </w:r>
    </w:p>
    <w:p w14:paraId="4E34974E"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《公共建筑节能设计标准》 GB50189-2005</w:t>
      </w:r>
    </w:p>
    <w:p w14:paraId="529D5763"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《民用建筑电线电缆防火设计规程》 DGJ08-93-2002</w:t>
      </w:r>
    </w:p>
    <w:p w14:paraId="792E58D0"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《中华人民共和国公共安全行业标准》 GA/T70-94</w:t>
      </w:r>
    </w:p>
    <w:p w14:paraId="02121A54"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《安全防范工程工序与要求》 GA/T75-94</w:t>
      </w:r>
    </w:p>
    <w:p w14:paraId="0B88B840"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lastRenderedPageBreak/>
        <w:t>《安全防范系统验收规则》 GA308-2001</w:t>
      </w:r>
    </w:p>
    <w:p w14:paraId="1711176B"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《安全防范工程技术规范》 GB50348-2004</w:t>
      </w:r>
    </w:p>
    <w:p w14:paraId="05BC15C5"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《民用闭路监控电视系统工程技术规范》 GB50198-94</w:t>
      </w:r>
    </w:p>
    <w:p w14:paraId="1B9BC9BF"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《电气装置安装工程接地装置施工及验收规范》 GB50169-2006</w:t>
      </w:r>
    </w:p>
    <w:p w14:paraId="429775CC"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《电气装置安装工程施工及验收规范》 GB50254～50257-96</w:t>
      </w:r>
    </w:p>
    <w:p w14:paraId="478EE74B"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《电子计算机机房设计规范》 GB50174-93</w:t>
      </w:r>
    </w:p>
    <w:p w14:paraId="504BF1AD"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《电子计算机机房场地通用规范》 GB/T2887-2000</w:t>
      </w:r>
    </w:p>
    <w:p w14:paraId="2539D818" w14:textId="77777777" w:rsidR="001071A5" w:rsidRPr="009F2F27" w:rsidRDefault="00E7384A" w:rsidP="0029387A">
      <w:pPr>
        <w:pStyle w:val="aff4"/>
        <w:numPr>
          <w:ilvl w:val="0"/>
          <w:numId w:val="20"/>
        </w:numPr>
        <w:ind w:rightChars="103" w:right="247" w:firstLineChars="0"/>
        <w:jc w:val="left"/>
        <w:rPr>
          <w:rFonts w:ascii="仿宋" w:eastAsia="仿宋" w:hAnsi="仿宋" w:cs="Times New Roman"/>
          <w:sz w:val="28"/>
          <w:szCs w:val="28"/>
        </w:rPr>
      </w:pPr>
      <w:r w:rsidRPr="009F2F27">
        <w:rPr>
          <w:rFonts w:ascii="仿宋" w:eastAsia="仿宋" w:hAnsi="仿宋" w:cs="Times New Roman"/>
          <w:sz w:val="28"/>
          <w:szCs w:val="28"/>
        </w:rPr>
        <w:t>《建筑物电子信息系统防雷技术规范》 GB50343-2004</w:t>
      </w:r>
    </w:p>
    <w:p w14:paraId="3723D9A0" w14:textId="681EAC45" w:rsidR="001071A5" w:rsidRPr="00865895" w:rsidRDefault="009F2F27" w:rsidP="00865895">
      <w:pPr>
        <w:pStyle w:val="2"/>
        <w:ind w:leftChars="236" w:left="566" w:rightChars="103" w:right="247" w:firstLine="1"/>
        <w:rPr>
          <w:rFonts w:ascii="微软雅黑" w:eastAsia="微软雅黑" w:hAnsi="微软雅黑"/>
          <w:sz w:val="28"/>
          <w:szCs w:val="28"/>
        </w:rPr>
      </w:pPr>
      <w:bookmarkStart w:id="117" w:name="_Toc70234449"/>
      <w:r w:rsidRPr="00865895">
        <w:rPr>
          <w:rFonts w:ascii="微软雅黑" w:eastAsia="微软雅黑" w:hAnsi="微软雅黑"/>
          <w:sz w:val="28"/>
          <w:szCs w:val="28"/>
        </w:rPr>
        <w:t xml:space="preserve">4.3 </w:t>
      </w:r>
      <w:r w:rsidR="00E7384A" w:rsidRPr="00865895">
        <w:rPr>
          <w:rFonts w:ascii="微软雅黑" w:eastAsia="微软雅黑" w:hAnsi="微软雅黑" w:hint="eastAsia"/>
          <w:sz w:val="28"/>
          <w:szCs w:val="28"/>
        </w:rPr>
        <w:t>设计原则</w:t>
      </w:r>
      <w:bookmarkEnd w:id="117"/>
    </w:p>
    <w:p w14:paraId="75609ED9" w14:textId="77777777" w:rsidR="001071A5" w:rsidRPr="009F2F27" w:rsidRDefault="00E7384A" w:rsidP="009F2F27">
      <w:pPr>
        <w:ind w:leftChars="236" w:left="566" w:rightChars="103" w:right="247" w:firstLine="560"/>
        <w:jc w:val="left"/>
        <w:rPr>
          <w:rFonts w:ascii="仿宋" w:eastAsia="仿宋" w:hAnsi="仿宋" w:cs="Times New Roman"/>
          <w:sz w:val="28"/>
          <w:szCs w:val="28"/>
        </w:rPr>
      </w:pPr>
      <w:r w:rsidRPr="009F2F27">
        <w:rPr>
          <w:rFonts w:ascii="仿宋" w:eastAsia="仿宋" w:hAnsi="仿宋" w:cs="Times New Roman" w:hint="eastAsia"/>
          <w:sz w:val="28"/>
          <w:szCs w:val="28"/>
        </w:rPr>
        <w:t>随着信息技术的飞速发展，新技术不断涌现。联网监控系统，必须是高性能、可扩展的计算机网络体系结构，以便支持今后不断更新和升级的需要，从而保护投资。同时本方案以满足实际应用为出发点，设计时主要遵循以下原则：</w:t>
      </w:r>
    </w:p>
    <w:p w14:paraId="16BACEDD" w14:textId="77777777" w:rsidR="001071A5" w:rsidRPr="009F2F27" w:rsidRDefault="00E7384A" w:rsidP="0029387A">
      <w:pPr>
        <w:pStyle w:val="aff4"/>
        <w:numPr>
          <w:ilvl w:val="0"/>
          <w:numId w:val="21"/>
        </w:numPr>
        <w:ind w:left="567" w:rightChars="103" w:right="247" w:firstLineChars="0" w:firstLine="0"/>
        <w:jc w:val="left"/>
        <w:rPr>
          <w:rFonts w:ascii="仿宋" w:eastAsia="仿宋" w:hAnsi="仿宋" w:cs="Times New Roman"/>
          <w:sz w:val="28"/>
          <w:szCs w:val="28"/>
        </w:rPr>
      </w:pPr>
      <w:r w:rsidRPr="009F2F27">
        <w:rPr>
          <w:rFonts w:ascii="仿宋" w:eastAsia="仿宋" w:hAnsi="仿宋" w:cs="Times New Roman"/>
          <w:sz w:val="28"/>
          <w:szCs w:val="28"/>
        </w:rPr>
        <w:t>可靠性</w:t>
      </w:r>
    </w:p>
    <w:p w14:paraId="179EBAA5" w14:textId="77777777" w:rsidR="001071A5" w:rsidRPr="009F2F27" w:rsidRDefault="00E7384A" w:rsidP="009F2F27">
      <w:pPr>
        <w:ind w:leftChars="236" w:left="566" w:rightChars="103" w:right="247" w:firstLine="560"/>
        <w:jc w:val="left"/>
        <w:rPr>
          <w:rFonts w:ascii="仿宋" w:eastAsia="仿宋" w:hAnsi="仿宋" w:cs="Times New Roman"/>
          <w:sz w:val="28"/>
          <w:szCs w:val="28"/>
        </w:rPr>
      </w:pPr>
      <w:r w:rsidRPr="009F2F27">
        <w:rPr>
          <w:rFonts w:ascii="仿宋" w:eastAsia="仿宋" w:hAnsi="仿宋" w:cs="Times New Roman" w:hint="eastAsia"/>
          <w:sz w:val="28"/>
          <w:szCs w:val="28"/>
        </w:rPr>
        <w:t>系统可靠性是系统长期稳定运行的基石，只有可靠的系统，才能发挥有效的作用。本方案从系统设计理念到系统架构的设计，再到产品选型，都将持续秉承系统可靠性原则，均采用成熟的技术，具备较高的可靠性、较强的容错能力、良好的恢复能力及防雷抗强电干扰能力。</w:t>
      </w:r>
    </w:p>
    <w:p w14:paraId="3F6B14EC" w14:textId="77777777" w:rsidR="001071A5" w:rsidRPr="009F2F27" w:rsidRDefault="00E7384A" w:rsidP="0029387A">
      <w:pPr>
        <w:pStyle w:val="aff4"/>
        <w:numPr>
          <w:ilvl w:val="0"/>
          <w:numId w:val="21"/>
        </w:numPr>
        <w:ind w:left="567" w:rightChars="103" w:right="247" w:firstLineChars="0" w:firstLine="0"/>
        <w:jc w:val="left"/>
        <w:rPr>
          <w:rFonts w:ascii="仿宋" w:eastAsia="仿宋" w:hAnsi="仿宋" w:cs="Times New Roman"/>
          <w:sz w:val="28"/>
          <w:szCs w:val="28"/>
        </w:rPr>
      </w:pPr>
      <w:r w:rsidRPr="009F2F27">
        <w:rPr>
          <w:rFonts w:ascii="仿宋" w:eastAsia="仿宋" w:hAnsi="仿宋" w:cs="Times New Roman"/>
          <w:sz w:val="28"/>
          <w:szCs w:val="28"/>
        </w:rPr>
        <w:t>先进性</w:t>
      </w:r>
    </w:p>
    <w:p w14:paraId="0A0E786E" w14:textId="77777777" w:rsidR="001071A5" w:rsidRPr="009F2F27" w:rsidRDefault="00E7384A" w:rsidP="009F2F27">
      <w:pPr>
        <w:ind w:leftChars="236" w:left="566" w:rightChars="103" w:right="247" w:firstLine="560"/>
        <w:jc w:val="left"/>
        <w:rPr>
          <w:rFonts w:ascii="仿宋" w:eastAsia="仿宋" w:hAnsi="仿宋" w:cs="Times New Roman"/>
          <w:sz w:val="28"/>
          <w:szCs w:val="28"/>
        </w:rPr>
      </w:pPr>
      <w:r w:rsidRPr="009F2F27">
        <w:rPr>
          <w:rFonts w:ascii="仿宋" w:eastAsia="仿宋" w:hAnsi="仿宋" w:cs="Times New Roman" w:hint="eastAsia"/>
          <w:sz w:val="28"/>
          <w:szCs w:val="28"/>
        </w:rPr>
        <w:t>在投资费用许可的情况下，系统采用当今先进的技术和设备，一方</w:t>
      </w:r>
      <w:r w:rsidRPr="009F2F27">
        <w:rPr>
          <w:rFonts w:ascii="仿宋" w:eastAsia="仿宋" w:hAnsi="仿宋" w:cs="Times New Roman" w:hint="eastAsia"/>
          <w:sz w:val="28"/>
          <w:szCs w:val="28"/>
        </w:rPr>
        <w:lastRenderedPageBreak/>
        <w:t>面能反映系统所具有的先进水平，包括先进的传输技术、图像编码压缩技术、视频智能分析技术、存储技术、控制技术，另一方面使系统具有强大的发展潜力，设备选型与技术发展相吻合，能保障系统的技术寿命及后期升级的可延续性。</w:t>
      </w:r>
    </w:p>
    <w:p w14:paraId="682ECD81" w14:textId="77777777" w:rsidR="001071A5" w:rsidRPr="009F2F27" w:rsidRDefault="00E7384A" w:rsidP="0029387A">
      <w:pPr>
        <w:pStyle w:val="aff4"/>
        <w:numPr>
          <w:ilvl w:val="0"/>
          <w:numId w:val="21"/>
        </w:numPr>
        <w:ind w:left="567" w:rightChars="103" w:right="247" w:firstLineChars="0" w:firstLine="0"/>
        <w:jc w:val="left"/>
        <w:rPr>
          <w:rFonts w:ascii="仿宋" w:eastAsia="仿宋" w:hAnsi="仿宋" w:cs="Times New Roman"/>
          <w:sz w:val="28"/>
          <w:szCs w:val="28"/>
        </w:rPr>
      </w:pPr>
      <w:r w:rsidRPr="009F2F27">
        <w:rPr>
          <w:rFonts w:ascii="仿宋" w:eastAsia="仿宋" w:hAnsi="仿宋" w:cs="Times New Roman"/>
          <w:sz w:val="28"/>
          <w:szCs w:val="28"/>
        </w:rPr>
        <w:t>扩展性</w:t>
      </w:r>
    </w:p>
    <w:p w14:paraId="668EBAE2" w14:textId="77777777" w:rsidR="001071A5" w:rsidRPr="009F2F27" w:rsidRDefault="00E7384A" w:rsidP="009F2F27">
      <w:pPr>
        <w:ind w:leftChars="236" w:left="566" w:rightChars="103" w:right="247" w:firstLine="560"/>
        <w:jc w:val="left"/>
        <w:rPr>
          <w:rFonts w:ascii="仿宋" w:eastAsia="仿宋" w:hAnsi="仿宋" w:cs="Times New Roman"/>
          <w:sz w:val="28"/>
          <w:szCs w:val="28"/>
        </w:rPr>
      </w:pPr>
      <w:r w:rsidRPr="009F2F27">
        <w:rPr>
          <w:rFonts w:ascii="仿宋" w:eastAsia="仿宋" w:hAnsi="仿宋" w:cs="Times New Roman" w:hint="eastAsia"/>
          <w:sz w:val="28"/>
          <w:szCs w:val="28"/>
        </w:rPr>
        <w:t>系统应充分考虑扩展性，采用标准化设计，严格遵循相关技术的国际、国内标准，确保系统之间的透明性和互通互联，并充分考虑与其它系统的连接；在设计和设备选型时，科学预测未来扩容需求，进行余量设计，设备采用模块化结构，便于系统扩容、升级。系统加入新建时，只需配置前端系统设备、建立和上级调度的连接，在管理平台做相应配置即可，软硬件无须做大的改动。</w:t>
      </w:r>
    </w:p>
    <w:p w14:paraId="0CA454F5" w14:textId="77777777" w:rsidR="001071A5" w:rsidRPr="009F2F27" w:rsidRDefault="00E7384A" w:rsidP="0029387A">
      <w:pPr>
        <w:pStyle w:val="aff4"/>
        <w:numPr>
          <w:ilvl w:val="0"/>
          <w:numId w:val="21"/>
        </w:numPr>
        <w:ind w:left="567" w:rightChars="103" w:right="247" w:firstLineChars="0" w:firstLine="0"/>
        <w:jc w:val="left"/>
        <w:rPr>
          <w:rFonts w:ascii="仿宋" w:eastAsia="仿宋" w:hAnsi="仿宋" w:cs="Times New Roman"/>
          <w:sz w:val="28"/>
          <w:szCs w:val="28"/>
        </w:rPr>
      </w:pPr>
      <w:r w:rsidRPr="009F2F27">
        <w:rPr>
          <w:rFonts w:ascii="仿宋" w:eastAsia="仿宋" w:hAnsi="仿宋" w:cs="Times New Roman"/>
          <w:sz w:val="28"/>
          <w:szCs w:val="28"/>
        </w:rPr>
        <w:t>易管理性、易维护性</w:t>
      </w:r>
    </w:p>
    <w:p w14:paraId="175C0137" w14:textId="77777777" w:rsidR="001071A5" w:rsidRPr="009F2F27" w:rsidRDefault="00E7384A" w:rsidP="009F2F27">
      <w:pPr>
        <w:ind w:leftChars="236" w:left="566" w:rightChars="103" w:right="247" w:firstLine="560"/>
        <w:jc w:val="left"/>
        <w:rPr>
          <w:rFonts w:ascii="仿宋" w:eastAsia="仿宋" w:hAnsi="仿宋" w:cs="Times New Roman"/>
          <w:sz w:val="28"/>
          <w:szCs w:val="28"/>
        </w:rPr>
      </w:pPr>
      <w:r w:rsidRPr="009F2F27">
        <w:rPr>
          <w:rFonts w:ascii="仿宋" w:eastAsia="仿宋" w:hAnsi="仿宋" w:cs="Times New Roman" w:hint="eastAsia"/>
          <w:sz w:val="28"/>
          <w:szCs w:val="28"/>
        </w:rPr>
        <w:t>系统采用全中文、图形化软件实现整个监控系统管理与维护，人机对话界面清晰、简洁、友好，操控简便、灵活，便于监控和配置；采用稳定易用的硬件和软件，完全不需借助任何专用维护工具，既降低了对管理人员进行专业知识的培训费用，又节省了日常频繁地维护费用。</w:t>
      </w:r>
    </w:p>
    <w:p w14:paraId="379ADB9F" w14:textId="2258F34A" w:rsidR="00865895" w:rsidRPr="00865895" w:rsidRDefault="00865895" w:rsidP="00865895">
      <w:pPr>
        <w:pStyle w:val="2"/>
        <w:ind w:leftChars="236" w:left="566" w:rightChars="103" w:right="247" w:firstLine="1"/>
        <w:rPr>
          <w:rFonts w:ascii="微软雅黑" w:eastAsia="微软雅黑" w:hAnsi="微软雅黑"/>
          <w:sz w:val="28"/>
          <w:szCs w:val="28"/>
        </w:rPr>
      </w:pPr>
      <w:bookmarkStart w:id="118" w:name="_Toc70234450"/>
      <w:r>
        <w:rPr>
          <w:rFonts w:ascii="微软雅黑" w:eastAsia="微软雅黑" w:hAnsi="微软雅黑" w:hint="eastAsia"/>
          <w:sz w:val="28"/>
          <w:szCs w:val="28"/>
        </w:rPr>
        <w:t>4</w:t>
      </w:r>
      <w:r>
        <w:rPr>
          <w:rFonts w:ascii="微软雅黑" w:eastAsia="微软雅黑" w:hAnsi="微软雅黑"/>
          <w:sz w:val="28"/>
          <w:szCs w:val="28"/>
        </w:rPr>
        <w:t xml:space="preserve">.4 </w:t>
      </w:r>
      <w:r w:rsidRPr="00865895">
        <w:rPr>
          <w:rFonts w:ascii="微软雅黑" w:eastAsia="微软雅黑" w:hAnsi="微软雅黑" w:hint="eastAsia"/>
          <w:sz w:val="28"/>
          <w:szCs w:val="28"/>
        </w:rPr>
        <w:t>视频监控系统</w:t>
      </w:r>
      <w:bookmarkEnd w:id="118"/>
    </w:p>
    <w:p w14:paraId="13BD2310" w14:textId="4C6E1433" w:rsidR="009F2F27" w:rsidRDefault="00865895" w:rsidP="00865895">
      <w:pPr>
        <w:pStyle w:val="30"/>
        <w:ind w:leftChars="236" w:left="566" w:rightChars="103" w:right="247" w:firstLine="1"/>
      </w:pPr>
      <w:bookmarkStart w:id="119" w:name="_Toc70234451"/>
      <w:r>
        <w:rPr>
          <w:rFonts w:hint="eastAsia"/>
        </w:rPr>
        <w:t>4</w:t>
      </w:r>
      <w:r>
        <w:t xml:space="preserve">.4.1 </w:t>
      </w:r>
      <w:r w:rsidR="009F2F27">
        <w:rPr>
          <w:rFonts w:hint="eastAsia"/>
        </w:rPr>
        <w:t>设计要求</w:t>
      </w:r>
      <w:bookmarkEnd w:id="119"/>
    </w:p>
    <w:p w14:paraId="1D9D415E" w14:textId="1DE2A92F" w:rsidR="009F2F27" w:rsidRDefault="004B5E79" w:rsidP="004B5E79">
      <w:pPr>
        <w:ind w:leftChars="236" w:left="566" w:rightChars="103" w:right="247" w:firstLine="560"/>
        <w:jc w:val="left"/>
        <w:rPr>
          <w:rFonts w:ascii="仿宋" w:eastAsia="仿宋" w:hAnsi="仿宋" w:cs="Times New Roman"/>
          <w:sz w:val="28"/>
          <w:szCs w:val="28"/>
        </w:rPr>
      </w:pPr>
      <w:r w:rsidRPr="004B5E79">
        <w:rPr>
          <w:rFonts w:ascii="仿宋" w:eastAsia="仿宋" w:hAnsi="仿宋" w:cs="Times New Roman"/>
          <w:sz w:val="28"/>
          <w:szCs w:val="28"/>
        </w:rPr>
        <w:t>▲</w:t>
      </w:r>
      <w:r w:rsidR="009F2F27" w:rsidRPr="009F2F27">
        <w:rPr>
          <w:rFonts w:ascii="仿宋" w:eastAsia="仿宋" w:hAnsi="仿宋" w:cs="Times New Roman" w:hint="eastAsia"/>
          <w:sz w:val="28"/>
          <w:szCs w:val="28"/>
        </w:rPr>
        <w:t>视频监控摄像机采用不低于</w:t>
      </w:r>
      <w:r w:rsidR="009F2F27" w:rsidRPr="009F2F27">
        <w:rPr>
          <w:rFonts w:ascii="仿宋" w:eastAsia="仿宋" w:hAnsi="仿宋" w:cs="Times New Roman"/>
          <w:sz w:val="28"/>
          <w:szCs w:val="28"/>
        </w:rPr>
        <w:t>1080P高清摄像机，摄像机及录像机</w:t>
      </w:r>
      <w:r w:rsidR="009F2F27" w:rsidRPr="009F2F27">
        <w:rPr>
          <w:rFonts w:ascii="仿宋" w:eastAsia="仿宋" w:hAnsi="仿宋" w:cs="Times New Roman"/>
          <w:sz w:val="28"/>
          <w:szCs w:val="28"/>
        </w:rPr>
        <w:lastRenderedPageBreak/>
        <w:t>支持H.265编码标准</w:t>
      </w:r>
    </w:p>
    <w:p w14:paraId="6A10959B" w14:textId="5686B3BB" w:rsidR="009F2F27" w:rsidRDefault="009F2F27" w:rsidP="004B5E79">
      <w:pPr>
        <w:ind w:leftChars="236" w:left="566" w:rightChars="103" w:right="247" w:firstLine="560"/>
        <w:jc w:val="left"/>
        <w:rPr>
          <w:rFonts w:ascii="仿宋" w:eastAsia="仿宋" w:hAnsi="仿宋" w:cs="Times New Roman"/>
          <w:sz w:val="28"/>
          <w:szCs w:val="28"/>
        </w:rPr>
      </w:pPr>
      <w:r w:rsidRPr="009F2F27">
        <w:rPr>
          <w:rFonts w:ascii="仿宋" w:eastAsia="仿宋" w:hAnsi="仿宋" w:cs="Times New Roman" w:hint="eastAsia"/>
          <w:sz w:val="28"/>
          <w:szCs w:val="28"/>
        </w:rPr>
        <w:t>设于正对室外等背光强烈的出入口的摄像机应采用带背光补偿或超宽动态彩色摄像机</w:t>
      </w:r>
    </w:p>
    <w:p w14:paraId="2F7A7AA3" w14:textId="464BB23A" w:rsidR="004B5E79" w:rsidRDefault="004B5E79" w:rsidP="004B5E79">
      <w:pPr>
        <w:ind w:leftChars="236" w:left="566" w:rightChars="103" w:right="247" w:firstLine="560"/>
        <w:jc w:val="left"/>
        <w:rPr>
          <w:rFonts w:ascii="仿宋" w:eastAsia="仿宋" w:hAnsi="仿宋" w:cs="Times New Roman"/>
          <w:sz w:val="28"/>
          <w:szCs w:val="28"/>
        </w:rPr>
      </w:pPr>
      <w:r w:rsidRPr="004B5E79">
        <w:rPr>
          <w:rFonts w:ascii="仿宋" w:eastAsia="仿宋" w:hAnsi="仿宋" w:cs="Times New Roman"/>
          <w:sz w:val="28"/>
          <w:szCs w:val="28"/>
        </w:rPr>
        <w:t>▲</w:t>
      </w:r>
      <w:r w:rsidRPr="004B5E79">
        <w:rPr>
          <w:rFonts w:ascii="仿宋" w:eastAsia="仿宋" w:hAnsi="仿宋" w:cs="Times New Roman" w:hint="eastAsia"/>
          <w:sz w:val="28"/>
          <w:szCs w:val="28"/>
        </w:rPr>
        <w:t>图像采用</w:t>
      </w:r>
      <w:r w:rsidRPr="004B5E79">
        <w:rPr>
          <w:rFonts w:ascii="仿宋" w:eastAsia="仿宋" w:hAnsi="仿宋" w:cs="Times New Roman"/>
          <w:sz w:val="28"/>
          <w:szCs w:val="28"/>
        </w:rPr>
        <w:t>1080P（1920x1080）标准格式进行存储,存储要求满足24小时，30天不间断录像</w:t>
      </w:r>
    </w:p>
    <w:p w14:paraId="16CE295E" w14:textId="301571DF" w:rsidR="004B5E79"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★网络摄像</w:t>
      </w:r>
      <w:r>
        <w:rPr>
          <w:rFonts w:ascii="仿宋" w:eastAsia="仿宋" w:hAnsi="仿宋" w:cs="Times New Roman" w:hint="eastAsia"/>
          <w:sz w:val="28"/>
          <w:szCs w:val="28"/>
        </w:rPr>
        <w:t>机</w:t>
      </w:r>
      <w:r w:rsidRPr="00865895">
        <w:rPr>
          <w:rFonts w:ascii="仿宋" w:eastAsia="仿宋" w:hAnsi="仿宋" w:cs="Times New Roman" w:hint="eastAsia"/>
          <w:sz w:val="28"/>
          <w:szCs w:val="28"/>
        </w:rPr>
        <w:t>具有不小于1/1.8"靶面尺寸。（公安部检验报告证明）</w:t>
      </w:r>
    </w:p>
    <w:p w14:paraId="5C7CEEE5" w14:textId="19743D45" w:rsidR="00865895"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★网络摄像</w:t>
      </w:r>
      <w:r>
        <w:rPr>
          <w:rFonts w:ascii="仿宋" w:eastAsia="仿宋" w:hAnsi="仿宋" w:cs="Times New Roman" w:hint="eastAsia"/>
          <w:sz w:val="28"/>
          <w:szCs w:val="28"/>
        </w:rPr>
        <w:t>机</w:t>
      </w:r>
      <w:r w:rsidRPr="00865895">
        <w:rPr>
          <w:rFonts w:ascii="仿宋" w:eastAsia="仿宋" w:hAnsi="仿宋" w:cs="Times New Roman" w:hint="eastAsia"/>
          <w:sz w:val="28"/>
          <w:szCs w:val="28"/>
        </w:rPr>
        <w:t>白天或夜晚均可输出彩色视频图像。（公安部检验报告证明）</w:t>
      </w:r>
    </w:p>
    <w:p w14:paraId="3ADF3F5C" w14:textId="1B5F2F59" w:rsidR="00865895"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★网络摄像</w:t>
      </w:r>
      <w:r>
        <w:rPr>
          <w:rFonts w:ascii="仿宋" w:eastAsia="仿宋" w:hAnsi="仿宋" w:cs="Times New Roman" w:hint="eastAsia"/>
          <w:sz w:val="28"/>
          <w:szCs w:val="28"/>
        </w:rPr>
        <w:t>机</w:t>
      </w:r>
      <w:r w:rsidRPr="00865895">
        <w:rPr>
          <w:rFonts w:ascii="仿宋" w:eastAsia="仿宋" w:hAnsi="仿宋" w:cs="Times New Roman" w:hint="eastAsia"/>
          <w:sz w:val="28"/>
          <w:szCs w:val="28"/>
        </w:rPr>
        <w:t>同一静止场景相同图像质量下，设备在H.265编码方式时，开启智能编码功能和不开启智能编码相比，码率节约80%。（公安部检验报告证明）</w:t>
      </w:r>
    </w:p>
    <w:p w14:paraId="2A539BE5" w14:textId="124B4405" w:rsidR="00865895"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★网络摄像枪最低照度彩色：0.0005 lx ，灰度等级不小于11级。（公安部检验报告证明）</w:t>
      </w:r>
    </w:p>
    <w:p w14:paraId="6C7D36F3" w14:textId="3B5D5E00" w:rsidR="00865895"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w:t>
      </w:r>
      <w:r>
        <w:rPr>
          <w:rFonts w:ascii="仿宋" w:eastAsia="仿宋" w:hAnsi="仿宋" w:cs="Times New Roman" w:hint="eastAsia"/>
          <w:sz w:val="28"/>
          <w:szCs w:val="28"/>
        </w:rPr>
        <w:t>网络</w:t>
      </w:r>
      <w:proofErr w:type="gramStart"/>
      <w:r>
        <w:rPr>
          <w:rFonts w:ascii="仿宋" w:eastAsia="仿宋" w:hAnsi="仿宋" w:cs="Times New Roman" w:hint="eastAsia"/>
          <w:sz w:val="28"/>
          <w:szCs w:val="28"/>
        </w:rPr>
        <w:t>摄像枪</w:t>
      </w:r>
      <w:r w:rsidRPr="00865895">
        <w:rPr>
          <w:rFonts w:ascii="仿宋" w:eastAsia="仿宋" w:hAnsi="仿宋" w:cs="Times New Roman" w:hint="eastAsia"/>
          <w:sz w:val="28"/>
          <w:szCs w:val="28"/>
        </w:rPr>
        <w:t>同一</w:t>
      </w:r>
      <w:proofErr w:type="gramEnd"/>
      <w:r w:rsidRPr="00865895">
        <w:rPr>
          <w:rFonts w:ascii="仿宋" w:eastAsia="仿宋" w:hAnsi="仿宋" w:cs="Times New Roman" w:hint="eastAsia"/>
          <w:sz w:val="28"/>
          <w:szCs w:val="28"/>
        </w:rPr>
        <w:t>静止场景相同图像质量下，设备在H.265编码方式时，开启智能编码功能和不开启智能编码相比，码率节约80%。（公安部检验报告证明）</w:t>
      </w:r>
    </w:p>
    <w:p w14:paraId="07EBF654" w14:textId="1B741DEE" w:rsidR="00865895"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w:t>
      </w:r>
      <w:r>
        <w:rPr>
          <w:rFonts w:ascii="仿宋" w:eastAsia="仿宋" w:hAnsi="仿宋" w:cs="Times New Roman" w:hint="eastAsia"/>
          <w:sz w:val="28"/>
          <w:szCs w:val="28"/>
        </w:rPr>
        <w:t>硬盘录像机</w:t>
      </w:r>
      <w:r w:rsidRPr="00865895">
        <w:rPr>
          <w:rFonts w:ascii="仿宋" w:eastAsia="仿宋" w:hAnsi="仿宋" w:cs="Times New Roman" w:hint="eastAsia"/>
          <w:sz w:val="28"/>
          <w:szCs w:val="28"/>
        </w:rPr>
        <w:t>支持按年龄、性别、眼镜、上衣颜色、骑车、背包属性分组显示人员录像文件（以公安部检测报告为准）</w:t>
      </w:r>
    </w:p>
    <w:p w14:paraId="50ACF82B" w14:textId="57BE6A61" w:rsidR="00865895"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w:t>
      </w:r>
      <w:r>
        <w:rPr>
          <w:rFonts w:ascii="仿宋" w:eastAsia="仿宋" w:hAnsi="仿宋" w:cs="Times New Roman" w:hint="eastAsia"/>
          <w:sz w:val="28"/>
          <w:szCs w:val="28"/>
        </w:rPr>
        <w:t>硬盘录像机</w:t>
      </w:r>
      <w:r w:rsidRPr="00865895">
        <w:rPr>
          <w:rFonts w:ascii="仿宋" w:eastAsia="仿宋" w:hAnsi="仿宋" w:cs="Times New Roman" w:hint="eastAsia"/>
          <w:sz w:val="28"/>
          <w:szCs w:val="28"/>
        </w:rPr>
        <w:t>支持本地预览权限的配置，设置权限后的通道只有登录后才会出现预览画面；支持远程预览加密，只有输入密钥才能解开视</w:t>
      </w:r>
      <w:r w:rsidRPr="00865895">
        <w:rPr>
          <w:rFonts w:ascii="仿宋" w:eastAsia="仿宋" w:hAnsi="仿宋" w:cs="Times New Roman" w:hint="eastAsia"/>
          <w:sz w:val="28"/>
          <w:szCs w:val="28"/>
        </w:rPr>
        <w:lastRenderedPageBreak/>
        <w:t>频。并支持码流加密；WEB界面远程登录设备，30分钟无操作，设备自动退出登录；可设置远程访问IP地址和MAC地址黑白名单；WEB</w:t>
      </w:r>
      <w:proofErr w:type="gramStart"/>
      <w:r w:rsidRPr="00865895">
        <w:rPr>
          <w:rFonts w:ascii="仿宋" w:eastAsia="仿宋" w:hAnsi="仿宋" w:cs="Times New Roman" w:hint="eastAsia"/>
          <w:sz w:val="28"/>
          <w:szCs w:val="28"/>
        </w:rPr>
        <w:t>端可设置</w:t>
      </w:r>
      <w:proofErr w:type="gramEnd"/>
      <w:r w:rsidRPr="00865895">
        <w:rPr>
          <w:rFonts w:ascii="仿宋" w:eastAsia="仿宋" w:hAnsi="仿宋" w:cs="Times New Roman" w:hint="eastAsia"/>
          <w:sz w:val="28"/>
          <w:szCs w:val="28"/>
        </w:rPr>
        <w:t>开启HTTPS安全链接、SSH（以公安部检测报告为准）</w:t>
      </w:r>
    </w:p>
    <w:p w14:paraId="3F03E514" w14:textId="70B8A732" w:rsidR="00865895" w:rsidRPr="009F2F27" w:rsidRDefault="00865895"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w:t>
      </w:r>
      <w:r>
        <w:rPr>
          <w:rFonts w:ascii="仿宋" w:eastAsia="仿宋" w:hAnsi="仿宋" w:cs="Times New Roman" w:hint="eastAsia"/>
          <w:sz w:val="28"/>
          <w:szCs w:val="28"/>
        </w:rPr>
        <w:t>硬盘录像机</w:t>
      </w:r>
      <w:r w:rsidRPr="00865895">
        <w:rPr>
          <w:rFonts w:ascii="仿宋" w:eastAsia="仿宋" w:hAnsi="仿宋" w:cs="Times New Roman" w:hint="eastAsia"/>
          <w:sz w:val="28"/>
          <w:szCs w:val="28"/>
        </w:rPr>
        <w:t>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以公安部检测报告为准）</w:t>
      </w:r>
    </w:p>
    <w:p w14:paraId="3FA75606" w14:textId="3EEF58CA" w:rsidR="001071A5" w:rsidRDefault="009F2F27" w:rsidP="00992704">
      <w:pPr>
        <w:pStyle w:val="30"/>
        <w:ind w:leftChars="236" w:left="566" w:rightChars="103" w:right="247" w:firstLine="1"/>
      </w:pPr>
      <w:bookmarkStart w:id="120" w:name="_Toc70234452"/>
      <w:r>
        <w:rPr>
          <w:rFonts w:hint="eastAsia"/>
        </w:rPr>
        <w:t>4</w:t>
      </w:r>
      <w:r>
        <w:t>.</w:t>
      </w:r>
      <w:r w:rsidR="00865895">
        <w:t>4.2</w:t>
      </w:r>
      <w:r>
        <w:t xml:space="preserve"> </w:t>
      </w:r>
      <w:r w:rsidR="00E7384A">
        <w:rPr>
          <w:rFonts w:hint="eastAsia"/>
        </w:rPr>
        <w:t>设计思想</w:t>
      </w:r>
      <w:bookmarkEnd w:id="120"/>
    </w:p>
    <w:p w14:paraId="5A83C5C9" w14:textId="6C4EAD81" w:rsidR="00865895" w:rsidRDefault="00865895"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前端摄像头主要分布在各出入口、大堂、负一层、电梯轿厢、安防监控中心等重要场所，包括半球、枪机、一体化球式摄像机。半球摄像机主要设置在大堂、电梯轿箱、枪式摄像机设置在楼梯及地下一层</w:t>
      </w:r>
      <w:r w:rsidRPr="00865895">
        <w:rPr>
          <w:rFonts w:ascii="仿宋" w:eastAsia="仿宋" w:hAnsi="仿宋" w:cs="Times New Roman"/>
          <w:sz w:val="28"/>
          <w:szCs w:val="28"/>
        </w:rPr>
        <w:t xml:space="preserve">(室外摄像机需配置电涌保护器)。   </w:t>
      </w:r>
    </w:p>
    <w:p w14:paraId="119C031E" w14:textId="49EE6ACB" w:rsidR="001071A5" w:rsidRPr="00865895" w:rsidRDefault="00E7384A"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配备一台高性能的安防综合管理平台</w:t>
      </w:r>
      <w:r w:rsidRPr="00865895">
        <w:rPr>
          <w:rFonts w:ascii="仿宋" w:eastAsia="仿宋" w:hAnsi="仿宋" w:cs="Times New Roman"/>
          <w:sz w:val="28"/>
          <w:szCs w:val="28"/>
        </w:rPr>
        <w:t>；</w:t>
      </w:r>
    </w:p>
    <w:p w14:paraId="3D47D05D" w14:textId="77777777" w:rsidR="001071A5" w:rsidRPr="00865895" w:rsidRDefault="00E7384A"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在电梯间安装3台4</w:t>
      </w:r>
      <w:r w:rsidRPr="00865895">
        <w:rPr>
          <w:rFonts w:ascii="仿宋" w:eastAsia="仿宋" w:hAnsi="仿宋" w:cs="Times New Roman"/>
          <w:sz w:val="28"/>
          <w:szCs w:val="28"/>
        </w:rPr>
        <w:t>00</w:t>
      </w:r>
      <w:r w:rsidRPr="00865895">
        <w:rPr>
          <w:rFonts w:ascii="仿宋" w:eastAsia="仿宋" w:hAnsi="仿宋" w:cs="Times New Roman" w:hint="eastAsia"/>
          <w:sz w:val="28"/>
          <w:szCs w:val="28"/>
        </w:rPr>
        <w:t>万P</w:t>
      </w:r>
      <w:r w:rsidRPr="00865895">
        <w:rPr>
          <w:rFonts w:ascii="仿宋" w:eastAsia="仿宋" w:hAnsi="仿宋" w:cs="Times New Roman"/>
          <w:sz w:val="28"/>
          <w:szCs w:val="28"/>
        </w:rPr>
        <w:t>OE</w:t>
      </w:r>
      <w:r w:rsidRPr="00865895">
        <w:rPr>
          <w:rFonts w:ascii="仿宋" w:eastAsia="仿宋" w:hAnsi="仿宋" w:cs="Times New Roman" w:hint="eastAsia"/>
          <w:sz w:val="28"/>
          <w:szCs w:val="28"/>
        </w:rPr>
        <w:t>买碟形半球摄像机</w:t>
      </w:r>
      <w:r w:rsidRPr="00865895">
        <w:rPr>
          <w:rFonts w:ascii="仿宋" w:eastAsia="仿宋" w:hAnsi="仿宋" w:cs="Times New Roman"/>
          <w:sz w:val="28"/>
          <w:szCs w:val="28"/>
        </w:rPr>
        <w:t>；</w:t>
      </w:r>
    </w:p>
    <w:p w14:paraId="0711677D" w14:textId="01D1EE5F" w:rsidR="001071A5" w:rsidRPr="00865895" w:rsidRDefault="00E7384A"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图书馆共安装</w:t>
      </w:r>
      <w:r w:rsidRPr="00865895">
        <w:rPr>
          <w:rFonts w:ascii="仿宋" w:eastAsia="仿宋" w:hAnsi="仿宋" w:cs="Times New Roman"/>
          <w:sz w:val="28"/>
          <w:szCs w:val="28"/>
        </w:rPr>
        <w:t>98</w:t>
      </w:r>
      <w:r w:rsidRPr="00865895">
        <w:rPr>
          <w:rFonts w:ascii="仿宋" w:eastAsia="仿宋" w:hAnsi="仿宋" w:cs="Times New Roman" w:hint="eastAsia"/>
          <w:sz w:val="28"/>
          <w:szCs w:val="28"/>
        </w:rPr>
        <w:t>支4</w:t>
      </w:r>
      <w:r w:rsidRPr="00865895">
        <w:rPr>
          <w:rFonts w:ascii="仿宋" w:eastAsia="仿宋" w:hAnsi="仿宋" w:cs="Times New Roman"/>
          <w:sz w:val="28"/>
          <w:szCs w:val="28"/>
        </w:rPr>
        <w:t>00</w:t>
      </w:r>
      <w:r w:rsidRPr="00865895">
        <w:rPr>
          <w:rFonts w:ascii="仿宋" w:eastAsia="仿宋" w:hAnsi="仿宋" w:cs="Times New Roman" w:hint="eastAsia"/>
          <w:sz w:val="28"/>
          <w:szCs w:val="28"/>
        </w:rPr>
        <w:t>万红外P</w:t>
      </w:r>
      <w:r w:rsidRPr="00865895">
        <w:rPr>
          <w:rFonts w:ascii="仿宋" w:eastAsia="仿宋" w:hAnsi="仿宋" w:cs="Times New Roman"/>
          <w:sz w:val="28"/>
          <w:szCs w:val="28"/>
        </w:rPr>
        <w:t>OE</w:t>
      </w:r>
      <w:r w:rsidRPr="00865895">
        <w:rPr>
          <w:rFonts w:ascii="仿宋" w:eastAsia="仿宋" w:hAnsi="仿宋" w:cs="Times New Roman" w:hint="eastAsia"/>
          <w:sz w:val="28"/>
          <w:szCs w:val="28"/>
        </w:rPr>
        <w:t>摄像机，其中室外</w:t>
      </w:r>
      <w:r w:rsidRPr="00865895">
        <w:rPr>
          <w:rFonts w:ascii="仿宋" w:eastAsia="仿宋" w:hAnsi="仿宋" w:cs="Times New Roman"/>
          <w:sz w:val="28"/>
          <w:szCs w:val="28"/>
        </w:rPr>
        <w:t>6</w:t>
      </w:r>
      <w:r w:rsidRPr="00865895">
        <w:rPr>
          <w:rFonts w:ascii="仿宋" w:eastAsia="仿宋" w:hAnsi="仿宋" w:cs="Times New Roman" w:hint="eastAsia"/>
          <w:sz w:val="28"/>
          <w:szCs w:val="28"/>
        </w:rPr>
        <w:t>支</w:t>
      </w:r>
      <w:r w:rsidRPr="00865895">
        <w:rPr>
          <w:rFonts w:ascii="仿宋" w:eastAsia="仿宋" w:hAnsi="仿宋" w:cs="Times New Roman"/>
          <w:sz w:val="28"/>
          <w:szCs w:val="28"/>
        </w:rPr>
        <w:t xml:space="preserve">； </w:t>
      </w:r>
    </w:p>
    <w:p w14:paraId="41BBE8DF" w14:textId="7D4B871D" w:rsidR="001071A5" w:rsidRPr="00865895" w:rsidRDefault="00E7384A"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室内安装</w:t>
      </w:r>
      <w:r w:rsidR="008B3EFD" w:rsidRPr="00865895">
        <w:rPr>
          <w:rFonts w:ascii="仿宋" w:eastAsia="仿宋" w:hAnsi="仿宋" w:cs="Times New Roman"/>
          <w:sz w:val="28"/>
          <w:szCs w:val="28"/>
        </w:rPr>
        <w:t>3</w:t>
      </w:r>
      <w:r w:rsidRPr="00865895">
        <w:rPr>
          <w:rFonts w:ascii="仿宋" w:eastAsia="仿宋" w:hAnsi="仿宋" w:cs="Times New Roman" w:hint="eastAsia"/>
          <w:sz w:val="28"/>
          <w:szCs w:val="28"/>
        </w:rPr>
        <w:t>台</w:t>
      </w:r>
      <w:r w:rsidRPr="00865895">
        <w:rPr>
          <w:rFonts w:ascii="仿宋" w:eastAsia="仿宋" w:hAnsi="仿宋" w:cs="Times New Roman"/>
          <w:sz w:val="28"/>
          <w:szCs w:val="28"/>
        </w:rPr>
        <w:t>400</w:t>
      </w:r>
      <w:r w:rsidRPr="00865895">
        <w:rPr>
          <w:rFonts w:ascii="仿宋" w:eastAsia="仿宋" w:hAnsi="仿宋" w:cs="Times New Roman" w:hint="eastAsia"/>
          <w:sz w:val="28"/>
          <w:szCs w:val="28"/>
        </w:rPr>
        <w:t>万红外</w:t>
      </w:r>
      <w:r w:rsidR="008B3EFD" w:rsidRPr="00865895">
        <w:rPr>
          <w:rFonts w:ascii="仿宋" w:eastAsia="仿宋" w:hAnsi="仿宋" w:cs="Times New Roman" w:hint="eastAsia"/>
          <w:sz w:val="28"/>
          <w:szCs w:val="28"/>
        </w:rPr>
        <w:t>人脸识别</w:t>
      </w:r>
      <w:r w:rsidRPr="00865895">
        <w:rPr>
          <w:rFonts w:ascii="仿宋" w:eastAsia="仿宋" w:hAnsi="仿宋" w:cs="Times New Roman" w:hint="eastAsia"/>
          <w:sz w:val="28"/>
          <w:szCs w:val="28"/>
        </w:rPr>
        <w:t>摄像机</w:t>
      </w:r>
      <w:r w:rsidRPr="00865895">
        <w:rPr>
          <w:rFonts w:ascii="仿宋" w:eastAsia="仿宋" w:hAnsi="仿宋" w:cs="Times New Roman"/>
          <w:sz w:val="28"/>
          <w:szCs w:val="28"/>
        </w:rPr>
        <w:t>；</w:t>
      </w:r>
    </w:p>
    <w:p w14:paraId="60E19145" w14:textId="29D03C9D" w:rsidR="001071A5" w:rsidRPr="00865895" w:rsidRDefault="00E7384A"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采用N</w:t>
      </w:r>
      <w:r w:rsidRPr="00865895">
        <w:rPr>
          <w:rFonts w:ascii="仿宋" w:eastAsia="仿宋" w:hAnsi="仿宋" w:cs="Times New Roman"/>
          <w:sz w:val="28"/>
          <w:szCs w:val="28"/>
        </w:rPr>
        <w:t>VR</w:t>
      </w:r>
      <w:r w:rsidRPr="00865895">
        <w:rPr>
          <w:rFonts w:ascii="仿宋" w:eastAsia="仿宋" w:hAnsi="仿宋" w:cs="Times New Roman" w:hint="eastAsia"/>
          <w:sz w:val="28"/>
          <w:szCs w:val="28"/>
        </w:rPr>
        <w:t>存储录像，</w:t>
      </w:r>
      <w:r w:rsidR="00865895">
        <w:rPr>
          <w:rFonts w:ascii="仿宋" w:eastAsia="仿宋" w:hAnsi="仿宋" w:cs="Times New Roman" w:hint="eastAsia"/>
          <w:sz w:val="28"/>
          <w:szCs w:val="28"/>
        </w:rPr>
        <w:t>录像</w:t>
      </w:r>
      <w:r w:rsidRPr="00865895">
        <w:rPr>
          <w:rFonts w:ascii="仿宋" w:eastAsia="仿宋" w:hAnsi="仿宋" w:cs="Times New Roman" w:hint="eastAsia"/>
          <w:sz w:val="28"/>
          <w:szCs w:val="28"/>
        </w:rPr>
        <w:t>可保存一个月</w:t>
      </w:r>
      <w:r w:rsidRPr="00865895">
        <w:rPr>
          <w:rFonts w:ascii="仿宋" w:eastAsia="仿宋" w:hAnsi="仿宋" w:cs="Times New Roman"/>
          <w:sz w:val="28"/>
          <w:szCs w:val="28"/>
        </w:rPr>
        <w:t xml:space="preserve">； </w:t>
      </w:r>
    </w:p>
    <w:p w14:paraId="488EF13D" w14:textId="480536D7" w:rsidR="001071A5" w:rsidRDefault="00E7384A"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t>大屏采用</w:t>
      </w:r>
      <w:r w:rsidR="008B3EFD" w:rsidRPr="00865895">
        <w:rPr>
          <w:rFonts w:ascii="仿宋" w:eastAsia="仿宋" w:hAnsi="仿宋" w:cs="Times New Roman"/>
          <w:sz w:val="28"/>
          <w:szCs w:val="28"/>
        </w:rPr>
        <w:t>9</w:t>
      </w:r>
      <w:r w:rsidRPr="00865895">
        <w:rPr>
          <w:rFonts w:ascii="仿宋" w:eastAsia="仿宋" w:hAnsi="仿宋" w:cs="Times New Roman" w:hint="eastAsia"/>
          <w:sz w:val="28"/>
          <w:szCs w:val="28"/>
        </w:rPr>
        <w:t>台</w:t>
      </w:r>
      <w:r w:rsidR="00865895">
        <w:rPr>
          <w:rFonts w:ascii="仿宋" w:eastAsia="仿宋" w:hAnsi="仿宋" w:cs="Times New Roman"/>
          <w:sz w:val="28"/>
          <w:szCs w:val="28"/>
        </w:rPr>
        <w:t>46</w:t>
      </w:r>
      <w:r w:rsidRPr="00865895">
        <w:rPr>
          <w:rFonts w:ascii="仿宋" w:eastAsia="仿宋" w:hAnsi="仿宋" w:cs="Times New Roman" w:hint="eastAsia"/>
          <w:sz w:val="28"/>
          <w:szCs w:val="28"/>
        </w:rPr>
        <w:t>寸拼接屏显示</w:t>
      </w:r>
    </w:p>
    <w:p w14:paraId="0B15A336" w14:textId="27444C8A" w:rsidR="00865895" w:rsidRPr="00865895" w:rsidRDefault="00865895" w:rsidP="0029387A">
      <w:pPr>
        <w:pStyle w:val="aff4"/>
        <w:numPr>
          <w:ilvl w:val="0"/>
          <w:numId w:val="13"/>
        </w:numPr>
        <w:ind w:leftChars="236" w:left="566" w:rightChars="103" w:right="247" w:firstLineChars="0" w:firstLine="710"/>
        <w:jc w:val="left"/>
        <w:rPr>
          <w:rFonts w:ascii="仿宋" w:eastAsia="仿宋" w:hAnsi="仿宋" w:cs="Times New Roman"/>
          <w:sz w:val="28"/>
          <w:szCs w:val="28"/>
        </w:rPr>
      </w:pPr>
      <w:r w:rsidRPr="00865895">
        <w:rPr>
          <w:rFonts w:ascii="仿宋" w:eastAsia="仿宋" w:hAnsi="仿宋" w:cs="Times New Roman" w:hint="eastAsia"/>
          <w:sz w:val="28"/>
          <w:szCs w:val="28"/>
        </w:rPr>
        <w:lastRenderedPageBreak/>
        <w:t>系统应能实时显示系统内的所有视频图像，显示的图像应具有原始完整性</w:t>
      </w:r>
    </w:p>
    <w:p w14:paraId="2EC97D97" w14:textId="1B9B6640" w:rsidR="001071A5" w:rsidRDefault="00865895" w:rsidP="00865895">
      <w:pPr>
        <w:pStyle w:val="30"/>
        <w:ind w:left="567" w:rightChars="103" w:right="247"/>
      </w:pPr>
      <w:bookmarkStart w:id="121" w:name="_Toc70234453"/>
      <w:r>
        <w:rPr>
          <w:rFonts w:hint="eastAsia"/>
        </w:rPr>
        <w:t>4</w:t>
      </w:r>
      <w:r>
        <w:t>.4.3</w:t>
      </w:r>
      <w:r w:rsidR="00291BF4">
        <w:t xml:space="preserve"> </w:t>
      </w:r>
      <w:r w:rsidR="00E7384A">
        <w:rPr>
          <w:rFonts w:hint="eastAsia"/>
        </w:rPr>
        <w:t>系统介绍</w:t>
      </w:r>
      <w:bookmarkEnd w:id="121"/>
    </w:p>
    <w:p w14:paraId="02E3C7D3" w14:textId="0C7FB4BF" w:rsidR="001071A5" w:rsidRPr="00865895" w:rsidRDefault="00E7384A" w:rsidP="0029387A">
      <w:pPr>
        <w:pStyle w:val="aff4"/>
        <w:numPr>
          <w:ilvl w:val="0"/>
          <w:numId w:val="23"/>
        </w:numPr>
        <w:ind w:rightChars="103" w:right="247" w:firstLineChars="0"/>
        <w:rPr>
          <w:rFonts w:ascii="微软雅黑" w:eastAsia="微软雅黑" w:hAnsi="微软雅黑" w:cs="Times New Roman"/>
          <w:b/>
          <w:sz w:val="28"/>
          <w:szCs w:val="28"/>
        </w:rPr>
      </w:pPr>
      <w:r w:rsidRPr="00865895">
        <w:rPr>
          <w:rFonts w:ascii="微软雅黑" w:eastAsia="微软雅黑" w:hAnsi="微软雅黑" w:cs="Times New Roman" w:hint="eastAsia"/>
          <w:b/>
          <w:sz w:val="28"/>
          <w:szCs w:val="28"/>
        </w:rPr>
        <w:t>系统结构</w:t>
      </w:r>
    </w:p>
    <w:p w14:paraId="7775A571" w14:textId="46258466" w:rsidR="001071A5" w:rsidRDefault="008B3EFD" w:rsidP="00992704">
      <w:pPr>
        <w:ind w:leftChars="236" w:left="566" w:rightChars="103" w:right="247" w:firstLineChars="0" w:firstLine="1"/>
        <w:jc w:val="center"/>
        <w:rPr>
          <w:rFonts w:ascii="微软雅黑" w:eastAsia="微软雅黑" w:hAnsi="微软雅黑" w:cs="Times New Roman"/>
          <w:sz w:val="21"/>
          <w:szCs w:val="22"/>
        </w:rPr>
      </w:pPr>
      <w:r>
        <w:rPr>
          <w:rFonts w:ascii="微软雅黑" w:eastAsia="微软雅黑" w:hAnsi="微软雅黑" w:cs="Times New Roman"/>
          <w:noProof/>
          <w:sz w:val="21"/>
          <w:szCs w:val="22"/>
        </w:rPr>
        <w:drawing>
          <wp:inline distT="0" distB="0" distL="0" distR="0" wp14:anchorId="28551E2A" wp14:editId="1413BD73">
            <wp:extent cx="6188710" cy="547306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48">
                      <a:extLst>
                        <a:ext uri="{28A0092B-C50C-407E-A947-70E740481C1C}">
                          <a14:useLocalDpi xmlns:a14="http://schemas.microsoft.com/office/drawing/2010/main" val="0"/>
                        </a:ext>
                      </a:extLst>
                    </a:blip>
                    <a:stretch>
                      <a:fillRect/>
                    </a:stretch>
                  </pic:blipFill>
                  <pic:spPr>
                    <a:xfrm>
                      <a:off x="0" y="0"/>
                      <a:ext cx="6188710" cy="5473065"/>
                    </a:xfrm>
                    <a:prstGeom prst="rect">
                      <a:avLst/>
                    </a:prstGeom>
                  </pic:spPr>
                </pic:pic>
              </a:graphicData>
            </a:graphic>
          </wp:inline>
        </w:drawing>
      </w:r>
    </w:p>
    <w:p w14:paraId="08B4408D" w14:textId="77777777" w:rsidR="00865895" w:rsidRDefault="00E7384A" w:rsidP="0029387A">
      <w:pPr>
        <w:pStyle w:val="aff4"/>
        <w:numPr>
          <w:ilvl w:val="0"/>
          <w:numId w:val="23"/>
        </w:numPr>
        <w:ind w:rightChars="103" w:right="247" w:firstLineChars="0"/>
        <w:rPr>
          <w:rFonts w:ascii="微软雅黑" w:eastAsia="微软雅黑" w:hAnsi="微软雅黑" w:cs="Times New Roman"/>
          <w:b/>
          <w:sz w:val="28"/>
          <w:szCs w:val="28"/>
        </w:rPr>
      </w:pPr>
      <w:r w:rsidRPr="00865895">
        <w:rPr>
          <w:rFonts w:ascii="微软雅黑" w:eastAsia="微软雅黑" w:hAnsi="微软雅黑" w:cs="Times New Roman" w:hint="eastAsia"/>
          <w:b/>
          <w:sz w:val="28"/>
          <w:szCs w:val="28"/>
        </w:rPr>
        <w:t>前端视频采集部分</w:t>
      </w:r>
    </w:p>
    <w:p w14:paraId="7758DE4E" w14:textId="1A7AF09E" w:rsidR="001071A5" w:rsidRDefault="00E7384A" w:rsidP="00865895">
      <w:pPr>
        <w:ind w:leftChars="236" w:left="566" w:rightChars="103" w:right="247" w:firstLine="560"/>
        <w:jc w:val="left"/>
        <w:rPr>
          <w:rFonts w:ascii="仿宋" w:eastAsia="仿宋" w:hAnsi="仿宋" w:cs="Times New Roman"/>
          <w:sz w:val="28"/>
          <w:szCs w:val="28"/>
        </w:rPr>
      </w:pPr>
      <w:r w:rsidRPr="00865895">
        <w:rPr>
          <w:rFonts w:ascii="仿宋" w:eastAsia="仿宋" w:hAnsi="仿宋" w:cs="Times New Roman" w:hint="eastAsia"/>
          <w:sz w:val="28"/>
          <w:szCs w:val="28"/>
        </w:rPr>
        <w:t>前端支持多种类型的摄像机接入，本方案配置选用</w:t>
      </w:r>
      <w:r w:rsidRPr="00865895">
        <w:rPr>
          <w:rFonts w:ascii="仿宋" w:eastAsia="仿宋" w:hAnsi="仿宋" w:cs="Times New Roman"/>
          <w:sz w:val="28"/>
          <w:szCs w:val="28"/>
        </w:rPr>
        <w:t>400万</w:t>
      </w:r>
      <w:r w:rsidRPr="00865895">
        <w:rPr>
          <w:rFonts w:ascii="仿宋" w:eastAsia="仿宋" w:hAnsi="仿宋" w:cs="Times New Roman" w:hint="eastAsia"/>
          <w:sz w:val="28"/>
          <w:szCs w:val="28"/>
        </w:rPr>
        <w:t>电梯半</w:t>
      </w:r>
      <w:r w:rsidRPr="00865895">
        <w:rPr>
          <w:rFonts w:ascii="仿宋" w:eastAsia="仿宋" w:hAnsi="仿宋" w:cs="Times New Roman" w:hint="eastAsia"/>
          <w:sz w:val="28"/>
          <w:szCs w:val="28"/>
        </w:rPr>
        <w:lastRenderedPageBreak/>
        <w:t>球、</w:t>
      </w:r>
      <w:r w:rsidRPr="00865895">
        <w:rPr>
          <w:rFonts w:ascii="仿宋" w:eastAsia="仿宋" w:hAnsi="仿宋" w:cs="Times New Roman"/>
          <w:sz w:val="28"/>
          <w:szCs w:val="28"/>
        </w:rPr>
        <w:t>400万</w:t>
      </w:r>
      <w:r w:rsidRPr="00865895">
        <w:rPr>
          <w:rFonts w:ascii="仿宋" w:eastAsia="仿宋" w:hAnsi="仿宋" w:cs="Times New Roman" w:hint="eastAsia"/>
          <w:sz w:val="28"/>
          <w:szCs w:val="28"/>
        </w:rPr>
        <w:t>枪式摄像机和4</w:t>
      </w:r>
      <w:r w:rsidRPr="00865895">
        <w:rPr>
          <w:rFonts w:ascii="仿宋" w:eastAsia="仿宋" w:hAnsi="仿宋" w:cs="Times New Roman"/>
          <w:sz w:val="28"/>
          <w:szCs w:val="28"/>
        </w:rPr>
        <w:t>00</w:t>
      </w:r>
      <w:r w:rsidRPr="00865895">
        <w:rPr>
          <w:rFonts w:ascii="仿宋" w:eastAsia="仿宋" w:hAnsi="仿宋" w:cs="Times New Roman" w:hint="eastAsia"/>
          <w:sz w:val="28"/>
          <w:szCs w:val="28"/>
        </w:rPr>
        <w:t>万半球摄像机</w:t>
      </w:r>
      <w:r w:rsidRPr="00865895">
        <w:rPr>
          <w:rFonts w:ascii="仿宋" w:eastAsia="仿宋" w:hAnsi="仿宋" w:cs="Times New Roman"/>
          <w:sz w:val="28"/>
          <w:szCs w:val="28"/>
        </w:rPr>
        <w:t>，</w:t>
      </w:r>
      <w:r w:rsidR="00291BF4">
        <w:rPr>
          <w:rFonts w:ascii="仿宋" w:eastAsia="仿宋" w:hAnsi="仿宋" w:cs="Times New Roman" w:hint="eastAsia"/>
          <w:sz w:val="28"/>
          <w:szCs w:val="28"/>
        </w:rPr>
        <w:t>4</w:t>
      </w:r>
      <w:r w:rsidR="00291BF4">
        <w:rPr>
          <w:rFonts w:ascii="仿宋" w:eastAsia="仿宋" w:hAnsi="仿宋" w:cs="Times New Roman"/>
          <w:sz w:val="28"/>
          <w:szCs w:val="28"/>
        </w:rPr>
        <w:t>00</w:t>
      </w:r>
      <w:r w:rsidR="00291BF4">
        <w:rPr>
          <w:rFonts w:ascii="仿宋" w:eastAsia="仿宋" w:hAnsi="仿宋" w:cs="Times New Roman" w:hint="eastAsia"/>
          <w:sz w:val="28"/>
          <w:szCs w:val="28"/>
        </w:rPr>
        <w:t>万人脸识别摄像机，</w:t>
      </w:r>
      <w:r w:rsidRPr="00865895">
        <w:rPr>
          <w:rFonts w:ascii="仿宋" w:eastAsia="仿宋" w:hAnsi="仿宋" w:cs="Times New Roman"/>
          <w:sz w:val="28"/>
          <w:szCs w:val="28"/>
        </w:rPr>
        <w:t>前端网络摄像机将采集的网络数字信号，按照标准的通信协议，可直接接入网络并进行视频图像的传输。</w:t>
      </w:r>
    </w:p>
    <w:p w14:paraId="7E35D232"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在图书馆各楼层的走廊通道、阅览区、自习区、借阅区、楼梯口及电梯的重点位置安装高清摄像机进行视频监控。</w:t>
      </w:r>
    </w:p>
    <w:p w14:paraId="71CDBCF9"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根据不同场景的不同需求，灵活选择合适的前端监控产品，满足室内外各种场景下的监控需求。通过全新的硬件平台和最优的编码算法，提供高效的处理能力和丰富的功能应用，旨在给用户提供最优质的图像效果、最丰富的监控价值、最便捷的操作管理和最完善的维护体系。</w:t>
      </w:r>
    </w:p>
    <w:p w14:paraId="780FD3B4" w14:textId="77777777" w:rsidR="00291BF4" w:rsidRDefault="00E7384A" w:rsidP="0029387A">
      <w:pPr>
        <w:pStyle w:val="aff4"/>
        <w:numPr>
          <w:ilvl w:val="0"/>
          <w:numId w:val="23"/>
        </w:numPr>
        <w:ind w:rightChars="103" w:right="247" w:firstLineChars="0"/>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传输网络部分</w:t>
      </w:r>
    </w:p>
    <w:p w14:paraId="275549A7" w14:textId="1AF304E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传输网络部分主要是对前端接入到核心交换机之间的网络进行设计，前端系统通过</w:t>
      </w:r>
      <w:r w:rsidRPr="00291BF4">
        <w:rPr>
          <w:rFonts w:ascii="仿宋" w:eastAsia="仿宋" w:hAnsi="仿宋" w:cs="Times New Roman"/>
          <w:sz w:val="28"/>
          <w:szCs w:val="28"/>
        </w:rPr>
        <w:t>POE接入交换机将前端网络高清摄像机连接机房的核心交换机。通过六类双绞线和网络交换机等设备组成转发视频图像数据的传输网络，并通过传输网络将图像数据从前端监控设备传送到后端监控中心进行视频显示和存储，主要设备和线材包括：网络交换机、六类双绞线等</w:t>
      </w:r>
    </w:p>
    <w:p w14:paraId="64E4B52C" w14:textId="77777777" w:rsidR="00291BF4" w:rsidRDefault="00E7384A" w:rsidP="0029387A">
      <w:pPr>
        <w:pStyle w:val="aff4"/>
        <w:numPr>
          <w:ilvl w:val="0"/>
          <w:numId w:val="23"/>
        </w:numPr>
        <w:ind w:rightChars="103" w:right="247" w:firstLineChars="0"/>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监控终端部分</w:t>
      </w:r>
    </w:p>
    <w:p w14:paraId="0DF75421" w14:textId="4F2351DA" w:rsidR="001071A5"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监控终端主要功能是监看实时视频画面、查询回放录像、抓拍图像、手动录像，主要包括监控客户端、多路视频解码器。监控终端利用</w:t>
      </w:r>
      <w:r w:rsidR="00291BF4">
        <w:rPr>
          <w:rFonts w:ascii="仿宋" w:eastAsia="仿宋" w:hAnsi="仿宋" w:cs="Times New Roman"/>
          <w:sz w:val="28"/>
          <w:szCs w:val="28"/>
        </w:rPr>
        <w:t>9</w:t>
      </w:r>
      <w:r w:rsidRPr="00291BF4">
        <w:rPr>
          <w:rFonts w:ascii="仿宋" w:eastAsia="仿宋" w:hAnsi="仿宋" w:cs="Times New Roman" w:hint="eastAsia"/>
          <w:sz w:val="28"/>
          <w:szCs w:val="28"/>
        </w:rPr>
        <w:t>台</w:t>
      </w:r>
      <w:r w:rsidR="00291BF4">
        <w:rPr>
          <w:rFonts w:ascii="仿宋" w:eastAsia="仿宋" w:hAnsi="仿宋" w:cs="Times New Roman"/>
          <w:sz w:val="28"/>
          <w:szCs w:val="28"/>
        </w:rPr>
        <w:t>46</w:t>
      </w:r>
      <w:r w:rsidRPr="00291BF4">
        <w:rPr>
          <w:rFonts w:ascii="仿宋" w:eastAsia="仿宋" w:hAnsi="仿宋" w:cs="Times New Roman" w:hint="eastAsia"/>
          <w:sz w:val="28"/>
          <w:szCs w:val="28"/>
        </w:rPr>
        <w:t>寸拼接屏来显示监控图像。</w:t>
      </w:r>
    </w:p>
    <w:p w14:paraId="6F2AE57A"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监控终端建设内容具体包括视频存储子系统、视频解码子系统、显</w:t>
      </w:r>
      <w:r w:rsidRPr="00291BF4">
        <w:rPr>
          <w:rFonts w:ascii="仿宋" w:eastAsia="仿宋" w:hAnsi="仿宋" w:cs="Times New Roman" w:hint="eastAsia"/>
          <w:sz w:val="28"/>
          <w:szCs w:val="28"/>
        </w:rPr>
        <w:lastRenderedPageBreak/>
        <w:t>示子系统、平台管理软件等。</w:t>
      </w:r>
    </w:p>
    <w:p w14:paraId="5BB27F37"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监控终端是整个视频监控系统的核心，实现视频图像资源的汇聚，并对视频图像资源进行统一管理和调度。其中，采用</w:t>
      </w:r>
      <w:r w:rsidRPr="00291BF4">
        <w:rPr>
          <w:rFonts w:ascii="仿宋" w:eastAsia="仿宋" w:hAnsi="仿宋" w:cs="Times New Roman"/>
          <w:sz w:val="28"/>
          <w:szCs w:val="28"/>
        </w:rPr>
        <w:t>NVR实现视频图像资源的存储，确保录像资源的可靠稳定；</w:t>
      </w:r>
      <w:r w:rsidRPr="00291BF4">
        <w:rPr>
          <w:rFonts w:ascii="仿宋" w:eastAsia="仿宋" w:hAnsi="仿宋" w:cs="Times New Roman" w:hint="eastAsia"/>
          <w:sz w:val="28"/>
          <w:szCs w:val="28"/>
        </w:rPr>
        <w:t>采用硬解码器来</w:t>
      </w:r>
      <w:r w:rsidRPr="00291BF4">
        <w:rPr>
          <w:rFonts w:ascii="仿宋" w:eastAsia="仿宋" w:hAnsi="仿宋" w:cs="Times New Roman"/>
          <w:sz w:val="28"/>
          <w:szCs w:val="28"/>
        </w:rPr>
        <w:t>完成视频解码</w:t>
      </w:r>
      <w:r w:rsidRPr="00291BF4">
        <w:rPr>
          <w:rFonts w:ascii="仿宋" w:eastAsia="仿宋" w:hAnsi="仿宋" w:cs="Times New Roman" w:hint="eastAsia"/>
          <w:sz w:val="28"/>
          <w:szCs w:val="28"/>
        </w:rPr>
        <w:t>及上墙</w:t>
      </w:r>
      <w:r w:rsidRPr="00291BF4">
        <w:rPr>
          <w:rFonts w:ascii="仿宋" w:eastAsia="仿宋" w:hAnsi="仿宋" w:cs="Times New Roman"/>
          <w:sz w:val="28"/>
          <w:szCs w:val="28"/>
        </w:rPr>
        <w:t>，同时</w:t>
      </w:r>
      <w:r w:rsidRPr="00291BF4">
        <w:rPr>
          <w:rFonts w:ascii="仿宋" w:eastAsia="仿宋" w:hAnsi="仿宋" w:cs="Times New Roman" w:hint="eastAsia"/>
          <w:sz w:val="28"/>
          <w:szCs w:val="28"/>
        </w:rPr>
        <w:t>使用综合管理平台来对资料进行统一调度管理</w:t>
      </w:r>
      <w:r w:rsidRPr="00291BF4">
        <w:rPr>
          <w:rFonts w:ascii="仿宋" w:eastAsia="仿宋" w:hAnsi="仿宋" w:cs="Times New Roman"/>
          <w:sz w:val="28"/>
          <w:szCs w:val="28"/>
        </w:rPr>
        <w:t>。</w:t>
      </w:r>
    </w:p>
    <w:p w14:paraId="69C75198" w14:textId="77777777" w:rsidR="00291BF4" w:rsidRPr="00291BF4" w:rsidRDefault="00291BF4" w:rsidP="0029387A">
      <w:pPr>
        <w:pStyle w:val="aff4"/>
        <w:numPr>
          <w:ilvl w:val="0"/>
          <w:numId w:val="23"/>
        </w:numPr>
        <w:ind w:rightChars="103" w:right="247" w:firstLineChars="0"/>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存储及解码系统</w:t>
      </w:r>
    </w:p>
    <w:p w14:paraId="1E9234A6"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根据恩平图书馆设计要求，本次监控系统共设计了一整套的存储与解码系统。</w:t>
      </w:r>
    </w:p>
    <w:p w14:paraId="69FA8484"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采用高可靠控制器架构存储产品系列。全冗余高可靠设计，无单点故障，彻底保护用户的数据安全。集成</w:t>
      </w:r>
      <w:r w:rsidRPr="00291BF4">
        <w:rPr>
          <w:rFonts w:ascii="仿宋" w:eastAsia="仿宋" w:hAnsi="仿宋" w:cs="Times New Roman"/>
          <w:sz w:val="28"/>
          <w:szCs w:val="28"/>
        </w:rPr>
        <w:t>IPSAN/NAS/CVR应用，支持视频流直接写入，</w:t>
      </w:r>
      <w:proofErr w:type="gramStart"/>
      <w:r w:rsidRPr="00291BF4">
        <w:rPr>
          <w:rFonts w:ascii="仿宋" w:eastAsia="仿宋" w:hAnsi="仿宋" w:cs="Times New Roman"/>
          <w:sz w:val="28"/>
          <w:szCs w:val="28"/>
        </w:rPr>
        <w:t>提供单柜多盘</w:t>
      </w:r>
      <w:proofErr w:type="gramEnd"/>
      <w:r w:rsidRPr="00291BF4">
        <w:rPr>
          <w:rFonts w:ascii="仿宋" w:eastAsia="仿宋" w:hAnsi="仿宋" w:cs="Times New Roman"/>
          <w:sz w:val="28"/>
          <w:szCs w:val="28"/>
        </w:rPr>
        <w:t>位的大容量存储空间，同时支持N+1的冗余方式，可提供高性价比，高稳定性的视频监控存储解决方案。</w:t>
      </w:r>
    </w:p>
    <w:p w14:paraId="4ABAAF58"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解码系统主要是采用专业的解码器进行解码</w:t>
      </w:r>
      <w:r w:rsidRPr="00291BF4">
        <w:rPr>
          <w:rFonts w:ascii="仿宋" w:eastAsia="仿宋" w:hAnsi="仿宋" w:cs="Times New Roman"/>
          <w:sz w:val="28"/>
          <w:szCs w:val="28"/>
        </w:rPr>
        <w:t>。</w:t>
      </w:r>
      <w:r w:rsidRPr="00291BF4">
        <w:rPr>
          <w:rFonts w:ascii="仿宋" w:eastAsia="仿宋" w:hAnsi="仿宋" w:cs="Times New Roman" w:hint="eastAsia"/>
          <w:sz w:val="28"/>
          <w:szCs w:val="28"/>
        </w:rPr>
        <w:t>支持视频上墙，多画面切割。</w:t>
      </w:r>
    </w:p>
    <w:p w14:paraId="76E59251"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系统还采用安防综合管理平台来对采集到的资源进行统一管理。安防综合管理平台是</w:t>
      </w:r>
      <w:r w:rsidRPr="00291BF4">
        <w:rPr>
          <w:rFonts w:ascii="仿宋" w:eastAsia="仿宋" w:hAnsi="仿宋" w:cs="Times New Roman"/>
          <w:sz w:val="28"/>
          <w:szCs w:val="28"/>
        </w:rPr>
        <w:t>，是一款集网络实时预览</w:t>
      </w:r>
      <w:r w:rsidRPr="00291BF4">
        <w:rPr>
          <w:rFonts w:ascii="仿宋" w:eastAsia="仿宋" w:hAnsi="仿宋" w:cs="Times New Roman" w:hint="eastAsia"/>
          <w:sz w:val="28"/>
          <w:szCs w:val="28"/>
        </w:rPr>
        <w:t>、</w:t>
      </w:r>
      <w:r w:rsidRPr="00291BF4">
        <w:rPr>
          <w:rFonts w:ascii="仿宋" w:eastAsia="仿宋" w:hAnsi="仿宋" w:cs="Times New Roman"/>
          <w:sz w:val="28"/>
          <w:szCs w:val="28"/>
        </w:rPr>
        <w:t>图像处理、网络功能、日志管理、用户和权限管理、设备维护于一体的平台，性能强大，集成度高。</w:t>
      </w:r>
    </w:p>
    <w:p w14:paraId="602B14FA" w14:textId="77777777" w:rsidR="00291BF4" w:rsidRPr="00291BF4" w:rsidRDefault="00291BF4" w:rsidP="0029387A">
      <w:pPr>
        <w:pStyle w:val="aff4"/>
        <w:numPr>
          <w:ilvl w:val="0"/>
          <w:numId w:val="23"/>
        </w:numPr>
        <w:ind w:rightChars="103" w:right="247" w:firstLineChars="0"/>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大屏显示系统</w:t>
      </w:r>
    </w:p>
    <w:p w14:paraId="6FD095DB" w14:textId="77777777"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大屏幕显示子系统建设的总体目标是：系统充分考虑到先进性、可靠性、经济性、可扩充性和可维护性等原则，建成一套采用先进成熟的</w:t>
      </w:r>
      <w:r w:rsidRPr="00291BF4">
        <w:rPr>
          <w:rFonts w:ascii="仿宋" w:eastAsia="仿宋" w:hAnsi="仿宋" w:cs="Times New Roman" w:hint="eastAsia"/>
          <w:sz w:val="28"/>
          <w:szCs w:val="28"/>
        </w:rPr>
        <w:lastRenderedPageBreak/>
        <w:t>技术、遵循布局设计优良、设备应用合理、界面友好简便、功能有序实用、升级扩展性好的液晶大屏幕拼接系统，以达到满足大屏幕图像和数据显示的需求。</w:t>
      </w:r>
    </w:p>
    <w:p w14:paraId="3011E700" w14:textId="48AE556E" w:rsidR="00291BF4" w:rsidRPr="00291BF4" w:rsidRDefault="00291BF4"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根据设计需求，本次恩平图书馆配置</w:t>
      </w:r>
      <w:r w:rsidRPr="00291BF4">
        <w:rPr>
          <w:rFonts w:ascii="仿宋" w:eastAsia="仿宋" w:hAnsi="仿宋" w:cs="Times New Roman"/>
          <w:sz w:val="28"/>
          <w:szCs w:val="28"/>
        </w:rPr>
        <w:t>9台46寸</w:t>
      </w:r>
      <w:r w:rsidRPr="00291BF4">
        <w:rPr>
          <w:rFonts w:ascii="仿宋" w:eastAsia="仿宋" w:hAnsi="仿宋" w:cs="Times New Roman" w:hint="eastAsia"/>
          <w:sz w:val="28"/>
          <w:szCs w:val="28"/>
        </w:rPr>
        <w:t>拼接</w:t>
      </w:r>
      <w:proofErr w:type="gramStart"/>
      <w:r w:rsidRPr="00291BF4">
        <w:rPr>
          <w:rFonts w:ascii="仿宋" w:eastAsia="仿宋" w:hAnsi="仿宋" w:cs="Times New Roman" w:hint="eastAsia"/>
          <w:sz w:val="28"/>
          <w:szCs w:val="28"/>
        </w:rPr>
        <w:t>屏作为</w:t>
      </w:r>
      <w:proofErr w:type="gramEnd"/>
      <w:r w:rsidRPr="00291BF4">
        <w:rPr>
          <w:rFonts w:ascii="仿宋" w:eastAsia="仿宋" w:hAnsi="仿宋" w:cs="Times New Roman"/>
          <w:sz w:val="28"/>
          <w:szCs w:val="28"/>
        </w:rPr>
        <w:t>监视器，完美展示监控画面。</w:t>
      </w:r>
    </w:p>
    <w:p w14:paraId="30A24E3A" w14:textId="2CE9DA72" w:rsidR="001071A5" w:rsidRPr="00291BF4" w:rsidRDefault="00291BF4" w:rsidP="00291BF4">
      <w:pPr>
        <w:pStyle w:val="30"/>
        <w:ind w:left="567" w:rightChars="103" w:right="247"/>
      </w:pPr>
      <w:bookmarkStart w:id="122" w:name="_Toc70234454"/>
      <w:r>
        <w:rPr>
          <w:rFonts w:hint="eastAsia"/>
        </w:rPr>
        <w:t>4</w:t>
      </w:r>
      <w:r>
        <w:t xml:space="preserve">.4.4 </w:t>
      </w:r>
      <w:r w:rsidR="00E7384A" w:rsidRPr="00291BF4">
        <w:rPr>
          <w:rFonts w:hint="eastAsia"/>
        </w:rPr>
        <w:t>系统网络设计</w:t>
      </w:r>
      <w:bookmarkEnd w:id="122"/>
    </w:p>
    <w:p w14:paraId="5D9FC40F"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网络的整体设计不仅关系到整个监控系统的性能，还涉及到未来如何有效地与新技术接轨以及系统的平滑升级等问题。本系统立足于满足高清视频接入、转发、存储、解码等需求，同时选择适合的有发展前途的网络技术，充分满足未来五年监控系统业务的需求。</w:t>
      </w:r>
    </w:p>
    <w:p w14:paraId="55316E1B"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因此首先对监控系统网络的建网思路做一个整体规划，监控网络系统应考虑如下几个方面：</w:t>
      </w:r>
    </w:p>
    <w:p w14:paraId="6459E8E8"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采用新一代、主流网络技术来设计监控网络，新一代网络技术往往能提供更高的性能，而且有更长的产品生命周期，便于维护。</w:t>
      </w:r>
    </w:p>
    <w:p w14:paraId="68490A15"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设计方法是按核心层、接入层分级设计。</w:t>
      </w:r>
    </w:p>
    <w:p w14:paraId="5514C6DB"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监控网络需要按照模块化、结构化的原则设计，便于今后扩充和升级。</w:t>
      </w:r>
    </w:p>
    <w:p w14:paraId="191DA9BC"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针对网络的安全隐患，系统应通过多种安全措施保障系统的安全。</w:t>
      </w:r>
    </w:p>
    <w:p w14:paraId="22055389"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监控传输网络系统主要作用是接入各类监控资源，为中心管理平台的各项应用提供基础保障，能够更好的服务于各类用户。</w:t>
      </w:r>
    </w:p>
    <w:p w14:paraId="41627820" w14:textId="2E834CAF" w:rsidR="001071A5" w:rsidRPr="00291BF4" w:rsidRDefault="00E7384A" w:rsidP="0029387A">
      <w:pPr>
        <w:pStyle w:val="aff4"/>
        <w:numPr>
          <w:ilvl w:val="0"/>
          <w:numId w:val="23"/>
        </w:numPr>
        <w:ind w:rightChars="103" w:right="247" w:firstLineChars="0"/>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lastRenderedPageBreak/>
        <w:t>核心层</w:t>
      </w:r>
    </w:p>
    <w:p w14:paraId="79A736CB"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核心层主要设备是核心交换机，作为整个网络的大脑，核心交换机的配置性能较高，满足整个监控系统的数据处理功能。</w:t>
      </w:r>
    </w:p>
    <w:p w14:paraId="1EEDFB6A" w14:textId="475EFF41" w:rsidR="001071A5" w:rsidRPr="00291BF4" w:rsidRDefault="00E7384A" w:rsidP="0029387A">
      <w:pPr>
        <w:pStyle w:val="aff4"/>
        <w:numPr>
          <w:ilvl w:val="0"/>
          <w:numId w:val="23"/>
        </w:numPr>
        <w:ind w:rightChars="103" w:right="247" w:firstLineChars="0"/>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接入层</w:t>
      </w:r>
    </w:p>
    <w:p w14:paraId="2AD2DA1D" w14:textId="77777777" w:rsidR="001071A5" w:rsidRPr="00291BF4" w:rsidRDefault="00E7384A" w:rsidP="00291BF4">
      <w:pPr>
        <w:ind w:leftChars="236" w:left="566" w:rightChars="103" w:right="247" w:firstLine="560"/>
        <w:jc w:val="left"/>
        <w:rPr>
          <w:rFonts w:ascii="仿宋" w:eastAsia="仿宋" w:hAnsi="仿宋" w:cs="Times New Roman"/>
          <w:sz w:val="28"/>
          <w:szCs w:val="28"/>
        </w:rPr>
      </w:pPr>
      <w:r w:rsidRPr="00291BF4">
        <w:rPr>
          <w:rFonts w:ascii="仿宋" w:eastAsia="仿宋" w:hAnsi="仿宋" w:cs="Times New Roman" w:hint="eastAsia"/>
          <w:sz w:val="28"/>
          <w:szCs w:val="28"/>
        </w:rPr>
        <w:t>前端网络采用独立的</w:t>
      </w:r>
      <w:r w:rsidRPr="00291BF4">
        <w:rPr>
          <w:rFonts w:ascii="仿宋" w:eastAsia="仿宋" w:hAnsi="仿宋" w:cs="Times New Roman"/>
          <w:sz w:val="28"/>
          <w:szCs w:val="28"/>
        </w:rPr>
        <w:t>IP</w:t>
      </w:r>
      <w:proofErr w:type="gramStart"/>
      <w:r w:rsidRPr="00291BF4">
        <w:rPr>
          <w:rFonts w:ascii="仿宋" w:eastAsia="仿宋" w:hAnsi="仿宋" w:cs="Times New Roman"/>
          <w:sz w:val="28"/>
          <w:szCs w:val="28"/>
        </w:rPr>
        <w:t>地址网</w:t>
      </w:r>
      <w:proofErr w:type="gramEnd"/>
      <w:r w:rsidRPr="00291BF4">
        <w:rPr>
          <w:rFonts w:ascii="仿宋" w:eastAsia="仿宋" w:hAnsi="仿宋" w:cs="Times New Roman"/>
          <w:sz w:val="28"/>
          <w:szCs w:val="28"/>
        </w:rPr>
        <w:t>段，完成对前端多只监控设备的互联。前端视频资源通过IP传输网络接入监控中心或者数据机房进行汇聚。</w:t>
      </w:r>
      <w:proofErr w:type="gramStart"/>
      <w:r w:rsidRPr="00291BF4">
        <w:rPr>
          <w:rFonts w:ascii="仿宋" w:eastAsia="仿宋" w:hAnsi="仿宋" w:cs="Times New Roman"/>
          <w:sz w:val="28"/>
          <w:szCs w:val="28"/>
        </w:rPr>
        <w:t>接入层需对</w:t>
      </w:r>
      <w:proofErr w:type="gramEnd"/>
      <w:r w:rsidRPr="00291BF4">
        <w:rPr>
          <w:rFonts w:ascii="仿宋" w:eastAsia="仿宋" w:hAnsi="仿宋" w:cs="Times New Roman"/>
          <w:sz w:val="28"/>
          <w:szCs w:val="28"/>
        </w:rPr>
        <w:t>存储设备的网络接入提供支撑，确保存储设备网络环境安全可靠。</w:t>
      </w:r>
    </w:p>
    <w:p w14:paraId="47409661" w14:textId="7630E5A0" w:rsidR="001071A5" w:rsidRDefault="00291BF4" w:rsidP="00992704">
      <w:pPr>
        <w:pStyle w:val="30"/>
        <w:ind w:leftChars="236" w:left="566" w:rightChars="103" w:right="247" w:firstLine="1"/>
      </w:pPr>
      <w:bookmarkStart w:id="123" w:name="_Toc70234455"/>
      <w:r>
        <w:t xml:space="preserve">4.4.5 </w:t>
      </w:r>
      <w:r w:rsidR="00E7384A">
        <w:rPr>
          <w:rFonts w:hint="eastAsia"/>
        </w:rPr>
        <w:t>系统点位分布</w:t>
      </w:r>
      <w:bookmarkEnd w:id="123"/>
    </w:p>
    <w:tbl>
      <w:tblPr>
        <w:tblW w:w="9346" w:type="dxa"/>
        <w:tblLook w:val="04A0" w:firstRow="1" w:lastRow="0" w:firstColumn="1" w:lastColumn="0" w:noHBand="0" w:noVBand="1"/>
      </w:tblPr>
      <w:tblGrid>
        <w:gridCol w:w="1251"/>
        <w:gridCol w:w="2762"/>
        <w:gridCol w:w="1532"/>
        <w:gridCol w:w="1394"/>
        <w:gridCol w:w="1255"/>
        <w:gridCol w:w="1532"/>
      </w:tblGrid>
      <w:tr w:rsidR="00913B5B" w:rsidRPr="00913B5B" w14:paraId="2F470F28" w14:textId="77777777" w:rsidTr="00913B5B">
        <w:trPr>
          <w:trHeight w:val="510"/>
        </w:trPr>
        <w:tc>
          <w:tcPr>
            <w:tcW w:w="7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B16539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楼层</w:t>
            </w:r>
          </w:p>
        </w:tc>
        <w:tc>
          <w:tcPr>
            <w:tcW w:w="2814" w:type="dxa"/>
            <w:tcBorders>
              <w:top w:val="single" w:sz="8" w:space="0" w:color="auto"/>
              <w:left w:val="nil"/>
              <w:bottom w:val="single" w:sz="4" w:space="0" w:color="auto"/>
              <w:right w:val="single" w:sz="4" w:space="0" w:color="auto"/>
            </w:tcBorders>
            <w:shd w:val="clear" w:color="auto" w:fill="auto"/>
            <w:noWrap/>
            <w:vAlign w:val="center"/>
            <w:hideMark/>
          </w:tcPr>
          <w:p w14:paraId="3291CDA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位置</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1E8C666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半球</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0B4231C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室内枪支</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057B578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室外枪支</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67D9F2D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人脸识别</w:t>
            </w:r>
          </w:p>
        </w:tc>
      </w:tr>
      <w:tr w:rsidR="00913B5B" w:rsidRPr="00913B5B" w14:paraId="40C68D53" w14:textId="77777777" w:rsidTr="00913B5B">
        <w:trPr>
          <w:trHeight w:val="285"/>
        </w:trPr>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41D499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首层</w:t>
            </w:r>
          </w:p>
        </w:tc>
        <w:tc>
          <w:tcPr>
            <w:tcW w:w="2814" w:type="dxa"/>
            <w:tcBorders>
              <w:top w:val="nil"/>
              <w:left w:val="nil"/>
              <w:bottom w:val="single" w:sz="4" w:space="0" w:color="auto"/>
              <w:right w:val="single" w:sz="4" w:space="0" w:color="auto"/>
            </w:tcBorders>
            <w:shd w:val="clear" w:color="auto" w:fill="auto"/>
            <w:noWrap/>
            <w:vAlign w:val="center"/>
            <w:hideMark/>
          </w:tcPr>
          <w:p w14:paraId="029C504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空调水管井外墙角</w:t>
            </w:r>
          </w:p>
        </w:tc>
        <w:tc>
          <w:tcPr>
            <w:tcW w:w="1559" w:type="dxa"/>
            <w:tcBorders>
              <w:top w:val="nil"/>
              <w:left w:val="nil"/>
              <w:bottom w:val="single" w:sz="4" w:space="0" w:color="auto"/>
              <w:right w:val="single" w:sz="4" w:space="0" w:color="auto"/>
            </w:tcBorders>
            <w:shd w:val="clear" w:color="auto" w:fill="auto"/>
            <w:vAlign w:val="center"/>
            <w:hideMark/>
          </w:tcPr>
          <w:p w14:paraId="41C0F01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1C7679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9DDF66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2</w:t>
            </w:r>
          </w:p>
        </w:tc>
        <w:tc>
          <w:tcPr>
            <w:tcW w:w="1559" w:type="dxa"/>
            <w:tcBorders>
              <w:top w:val="nil"/>
              <w:left w:val="nil"/>
              <w:bottom w:val="single" w:sz="4" w:space="0" w:color="auto"/>
              <w:right w:val="single" w:sz="8" w:space="0" w:color="auto"/>
            </w:tcBorders>
            <w:shd w:val="clear" w:color="auto" w:fill="auto"/>
            <w:vAlign w:val="center"/>
            <w:hideMark/>
          </w:tcPr>
          <w:p w14:paraId="5342B27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 xml:space="preserve">　</w:t>
            </w:r>
          </w:p>
        </w:tc>
      </w:tr>
      <w:tr w:rsidR="00913B5B" w:rsidRPr="00913B5B" w14:paraId="3D85F788" w14:textId="77777777" w:rsidTr="00913B5B">
        <w:trPr>
          <w:trHeight w:val="285"/>
        </w:trPr>
        <w:tc>
          <w:tcPr>
            <w:tcW w:w="720" w:type="dxa"/>
            <w:vMerge/>
            <w:tcBorders>
              <w:top w:val="nil"/>
              <w:left w:val="single" w:sz="8" w:space="0" w:color="auto"/>
              <w:bottom w:val="single" w:sz="4" w:space="0" w:color="auto"/>
              <w:right w:val="single" w:sz="4" w:space="0" w:color="auto"/>
            </w:tcBorders>
            <w:vAlign w:val="center"/>
            <w:hideMark/>
          </w:tcPr>
          <w:p w14:paraId="1C28852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989783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无障碍1#楼梯口</w:t>
            </w:r>
          </w:p>
        </w:tc>
        <w:tc>
          <w:tcPr>
            <w:tcW w:w="1559" w:type="dxa"/>
            <w:tcBorders>
              <w:top w:val="nil"/>
              <w:left w:val="nil"/>
              <w:bottom w:val="single" w:sz="4" w:space="0" w:color="auto"/>
              <w:right w:val="single" w:sz="4" w:space="0" w:color="auto"/>
            </w:tcBorders>
            <w:shd w:val="clear" w:color="auto" w:fill="auto"/>
            <w:vAlign w:val="center"/>
            <w:hideMark/>
          </w:tcPr>
          <w:p w14:paraId="09D4EB2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84D507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1</w:t>
            </w:r>
          </w:p>
        </w:tc>
        <w:tc>
          <w:tcPr>
            <w:tcW w:w="1276" w:type="dxa"/>
            <w:tcBorders>
              <w:top w:val="nil"/>
              <w:left w:val="nil"/>
              <w:bottom w:val="single" w:sz="4" w:space="0" w:color="auto"/>
              <w:right w:val="single" w:sz="4" w:space="0" w:color="auto"/>
            </w:tcBorders>
            <w:shd w:val="clear" w:color="auto" w:fill="auto"/>
            <w:vAlign w:val="center"/>
            <w:hideMark/>
          </w:tcPr>
          <w:p w14:paraId="5913D7C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 xml:space="preserve">　</w:t>
            </w:r>
          </w:p>
        </w:tc>
        <w:tc>
          <w:tcPr>
            <w:tcW w:w="1559" w:type="dxa"/>
            <w:tcBorders>
              <w:top w:val="nil"/>
              <w:left w:val="nil"/>
              <w:bottom w:val="single" w:sz="4" w:space="0" w:color="auto"/>
              <w:right w:val="single" w:sz="8" w:space="0" w:color="auto"/>
            </w:tcBorders>
            <w:shd w:val="clear" w:color="auto" w:fill="auto"/>
            <w:vAlign w:val="center"/>
            <w:hideMark/>
          </w:tcPr>
          <w:p w14:paraId="6949567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 xml:space="preserve">　</w:t>
            </w:r>
          </w:p>
        </w:tc>
      </w:tr>
      <w:tr w:rsidR="00913B5B" w:rsidRPr="00913B5B" w14:paraId="790E74A7" w14:textId="77777777" w:rsidTr="00913B5B">
        <w:trPr>
          <w:trHeight w:val="285"/>
        </w:trPr>
        <w:tc>
          <w:tcPr>
            <w:tcW w:w="720" w:type="dxa"/>
            <w:vMerge/>
            <w:tcBorders>
              <w:top w:val="nil"/>
              <w:left w:val="single" w:sz="8" w:space="0" w:color="auto"/>
              <w:bottom w:val="single" w:sz="4" w:space="0" w:color="auto"/>
              <w:right w:val="single" w:sz="4" w:space="0" w:color="auto"/>
            </w:tcBorders>
            <w:vAlign w:val="center"/>
            <w:hideMark/>
          </w:tcPr>
          <w:p w14:paraId="5775E50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0DF7E4D"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后勤入口</w:t>
            </w:r>
          </w:p>
        </w:tc>
        <w:tc>
          <w:tcPr>
            <w:tcW w:w="1559" w:type="dxa"/>
            <w:tcBorders>
              <w:top w:val="nil"/>
              <w:left w:val="nil"/>
              <w:bottom w:val="single" w:sz="4" w:space="0" w:color="auto"/>
              <w:right w:val="single" w:sz="4" w:space="0" w:color="auto"/>
            </w:tcBorders>
            <w:shd w:val="clear" w:color="auto" w:fill="auto"/>
            <w:vAlign w:val="center"/>
            <w:hideMark/>
          </w:tcPr>
          <w:p w14:paraId="78FD447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1</w:t>
            </w:r>
          </w:p>
        </w:tc>
        <w:tc>
          <w:tcPr>
            <w:tcW w:w="1418" w:type="dxa"/>
            <w:tcBorders>
              <w:top w:val="nil"/>
              <w:left w:val="nil"/>
              <w:bottom w:val="single" w:sz="4" w:space="0" w:color="auto"/>
              <w:right w:val="single" w:sz="4" w:space="0" w:color="auto"/>
            </w:tcBorders>
            <w:shd w:val="clear" w:color="auto" w:fill="auto"/>
            <w:vAlign w:val="center"/>
            <w:hideMark/>
          </w:tcPr>
          <w:p w14:paraId="2739343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894326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 xml:space="preserve">　</w:t>
            </w:r>
          </w:p>
        </w:tc>
        <w:tc>
          <w:tcPr>
            <w:tcW w:w="1559" w:type="dxa"/>
            <w:tcBorders>
              <w:top w:val="nil"/>
              <w:left w:val="nil"/>
              <w:bottom w:val="single" w:sz="4" w:space="0" w:color="auto"/>
              <w:right w:val="single" w:sz="8" w:space="0" w:color="auto"/>
            </w:tcBorders>
            <w:shd w:val="clear" w:color="auto" w:fill="auto"/>
            <w:vAlign w:val="center"/>
            <w:hideMark/>
          </w:tcPr>
          <w:p w14:paraId="485ED49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13B5B">
              <w:rPr>
                <w:rFonts w:ascii="宋体" w:eastAsia="宋体" w:hAnsi="宋体" w:cs="宋体" w:hint="eastAsia"/>
                <w:b/>
                <w:bCs/>
                <w:kern w:val="0"/>
                <w:szCs w:val="24"/>
              </w:rPr>
              <w:t xml:space="preserve">　</w:t>
            </w:r>
          </w:p>
        </w:tc>
      </w:tr>
      <w:tr w:rsidR="00913B5B" w:rsidRPr="00913B5B" w14:paraId="5204FC63"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3A9E15A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DB20348"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货梯A门厅</w:t>
            </w:r>
          </w:p>
        </w:tc>
        <w:tc>
          <w:tcPr>
            <w:tcW w:w="1559" w:type="dxa"/>
            <w:tcBorders>
              <w:top w:val="nil"/>
              <w:left w:val="nil"/>
              <w:bottom w:val="single" w:sz="4" w:space="0" w:color="auto"/>
              <w:right w:val="single" w:sz="4" w:space="0" w:color="auto"/>
            </w:tcBorders>
            <w:shd w:val="clear" w:color="000000" w:fill="FFFFFF"/>
            <w:noWrap/>
            <w:vAlign w:val="center"/>
            <w:hideMark/>
          </w:tcPr>
          <w:p w14:paraId="1134C9E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3132A09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7E46F25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2CB72E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0786B68C"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2453395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7CB5AC8"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物业办公室</w:t>
            </w:r>
          </w:p>
        </w:tc>
        <w:tc>
          <w:tcPr>
            <w:tcW w:w="1559" w:type="dxa"/>
            <w:tcBorders>
              <w:top w:val="nil"/>
              <w:left w:val="nil"/>
              <w:bottom w:val="single" w:sz="4" w:space="0" w:color="auto"/>
              <w:right w:val="single" w:sz="4" w:space="0" w:color="auto"/>
            </w:tcBorders>
            <w:shd w:val="clear" w:color="000000" w:fill="FFFFFF"/>
            <w:noWrap/>
            <w:vAlign w:val="center"/>
            <w:hideMark/>
          </w:tcPr>
          <w:p w14:paraId="3F66698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56EAFC5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FE06EF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00D411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F98DC4D"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5615CC4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1D49F10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刊物/报纸书架及室外</w:t>
            </w:r>
          </w:p>
        </w:tc>
        <w:tc>
          <w:tcPr>
            <w:tcW w:w="1559" w:type="dxa"/>
            <w:tcBorders>
              <w:top w:val="nil"/>
              <w:left w:val="nil"/>
              <w:bottom w:val="single" w:sz="4" w:space="0" w:color="auto"/>
              <w:right w:val="single" w:sz="4" w:space="0" w:color="auto"/>
            </w:tcBorders>
            <w:shd w:val="clear" w:color="000000" w:fill="FFFFFF"/>
            <w:noWrap/>
            <w:vAlign w:val="center"/>
            <w:hideMark/>
          </w:tcPr>
          <w:p w14:paraId="38B1108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7BD3191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C75E38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1A705D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44BAB8F0"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2648813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4691068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无障碍阅读区</w:t>
            </w:r>
          </w:p>
        </w:tc>
        <w:tc>
          <w:tcPr>
            <w:tcW w:w="1559" w:type="dxa"/>
            <w:tcBorders>
              <w:top w:val="nil"/>
              <w:left w:val="nil"/>
              <w:bottom w:val="single" w:sz="4" w:space="0" w:color="auto"/>
              <w:right w:val="single" w:sz="4" w:space="0" w:color="auto"/>
            </w:tcBorders>
            <w:shd w:val="clear" w:color="000000" w:fill="FFFFFF"/>
            <w:noWrap/>
            <w:vAlign w:val="center"/>
            <w:hideMark/>
          </w:tcPr>
          <w:p w14:paraId="44B5093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702F737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76CCEE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544A62B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4E6EB2D3"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4A55A594"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2BE092A"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卫生间及室外</w:t>
            </w:r>
          </w:p>
        </w:tc>
        <w:tc>
          <w:tcPr>
            <w:tcW w:w="1559" w:type="dxa"/>
            <w:tcBorders>
              <w:top w:val="nil"/>
              <w:left w:val="nil"/>
              <w:bottom w:val="single" w:sz="4" w:space="0" w:color="auto"/>
              <w:right w:val="single" w:sz="4" w:space="0" w:color="auto"/>
            </w:tcBorders>
            <w:shd w:val="clear" w:color="000000" w:fill="FFFFFF"/>
            <w:noWrap/>
            <w:vAlign w:val="center"/>
            <w:hideMark/>
          </w:tcPr>
          <w:p w14:paraId="5F72676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42F5976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2BE6B7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559" w:type="dxa"/>
            <w:tcBorders>
              <w:top w:val="nil"/>
              <w:left w:val="nil"/>
              <w:bottom w:val="single" w:sz="4" w:space="0" w:color="auto"/>
              <w:right w:val="single" w:sz="8" w:space="0" w:color="auto"/>
            </w:tcBorders>
            <w:shd w:val="clear" w:color="000000" w:fill="FFFFFF"/>
            <w:noWrap/>
            <w:vAlign w:val="center"/>
            <w:hideMark/>
          </w:tcPr>
          <w:p w14:paraId="3E2C8EC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CC54E4E" w14:textId="77777777" w:rsidTr="00913B5B">
        <w:trPr>
          <w:trHeight w:val="285"/>
        </w:trPr>
        <w:tc>
          <w:tcPr>
            <w:tcW w:w="720" w:type="dxa"/>
            <w:vMerge/>
            <w:tcBorders>
              <w:top w:val="nil"/>
              <w:left w:val="single" w:sz="8" w:space="0" w:color="auto"/>
              <w:bottom w:val="single" w:sz="4" w:space="0" w:color="auto"/>
              <w:right w:val="single" w:sz="4" w:space="0" w:color="auto"/>
            </w:tcBorders>
            <w:vAlign w:val="center"/>
            <w:hideMark/>
          </w:tcPr>
          <w:p w14:paraId="07CF2185"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3045AF2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母婴室门口</w:t>
            </w:r>
          </w:p>
        </w:tc>
        <w:tc>
          <w:tcPr>
            <w:tcW w:w="1559" w:type="dxa"/>
            <w:tcBorders>
              <w:top w:val="nil"/>
              <w:left w:val="nil"/>
              <w:bottom w:val="single" w:sz="4" w:space="0" w:color="auto"/>
              <w:right w:val="single" w:sz="4" w:space="0" w:color="auto"/>
            </w:tcBorders>
            <w:shd w:val="clear" w:color="000000" w:fill="FFFFFF"/>
            <w:noWrap/>
            <w:vAlign w:val="center"/>
            <w:hideMark/>
          </w:tcPr>
          <w:p w14:paraId="7C5C473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7B25456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5FE539D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7E8E5D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05B165F"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7859D5F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973019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2#楼梯</w:t>
            </w:r>
          </w:p>
        </w:tc>
        <w:tc>
          <w:tcPr>
            <w:tcW w:w="1559" w:type="dxa"/>
            <w:tcBorders>
              <w:top w:val="nil"/>
              <w:left w:val="nil"/>
              <w:bottom w:val="single" w:sz="4" w:space="0" w:color="auto"/>
              <w:right w:val="single" w:sz="4" w:space="0" w:color="auto"/>
            </w:tcBorders>
            <w:shd w:val="clear" w:color="000000" w:fill="FFFFFF"/>
            <w:noWrap/>
            <w:vAlign w:val="center"/>
            <w:hideMark/>
          </w:tcPr>
          <w:p w14:paraId="3C11883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07A3E8A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3620D80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559" w:type="dxa"/>
            <w:tcBorders>
              <w:top w:val="nil"/>
              <w:left w:val="nil"/>
              <w:bottom w:val="single" w:sz="4" w:space="0" w:color="auto"/>
              <w:right w:val="single" w:sz="8" w:space="0" w:color="auto"/>
            </w:tcBorders>
            <w:shd w:val="clear" w:color="000000" w:fill="FFFFFF"/>
            <w:noWrap/>
            <w:vAlign w:val="center"/>
            <w:hideMark/>
          </w:tcPr>
          <w:p w14:paraId="250C9FC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04BFD2BF"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71761C5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B2B24A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低幼活动区</w:t>
            </w:r>
          </w:p>
        </w:tc>
        <w:tc>
          <w:tcPr>
            <w:tcW w:w="1559" w:type="dxa"/>
            <w:tcBorders>
              <w:top w:val="nil"/>
              <w:left w:val="nil"/>
              <w:bottom w:val="single" w:sz="4" w:space="0" w:color="auto"/>
              <w:right w:val="single" w:sz="4" w:space="0" w:color="auto"/>
            </w:tcBorders>
            <w:shd w:val="clear" w:color="000000" w:fill="FFFFFF"/>
            <w:noWrap/>
            <w:vAlign w:val="center"/>
            <w:hideMark/>
          </w:tcPr>
          <w:p w14:paraId="212AFBA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09052AB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264430F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2116DA4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166E4264"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4E04A8C7"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3CBA765"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绘本区</w:t>
            </w:r>
          </w:p>
        </w:tc>
        <w:tc>
          <w:tcPr>
            <w:tcW w:w="1559" w:type="dxa"/>
            <w:tcBorders>
              <w:top w:val="nil"/>
              <w:left w:val="nil"/>
              <w:bottom w:val="single" w:sz="4" w:space="0" w:color="auto"/>
              <w:right w:val="single" w:sz="4" w:space="0" w:color="auto"/>
            </w:tcBorders>
            <w:shd w:val="clear" w:color="000000" w:fill="FFFFFF"/>
            <w:noWrap/>
            <w:vAlign w:val="center"/>
            <w:hideMark/>
          </w:tcPr>
          <w:p w14:paraId="56E1A40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295DC42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D3B0DC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2D8D07B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52F0F418"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EF5A54F"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0D39D44"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低幼阅览区</w:t>
            </w:r>
          </w:p>
        </w:tc>
        <w:tc>
          <w:tcPr>
            <w:tcW w:w="1559" w:type="dxa"/>
            <w:tcBorders>
              <w:top w:val="nil"/>
              <w:left w:val="nil"/>
              <w:bottom w:val="single" w:sz="4" w:space="0" w:color="auto"/>
              <w:right w:val="single" w:sz="4" w:space="0" w:color="auto"/>
            </w:tcBorders>
            <w:shd w:val="clear" w:color="000000" w:fill="FFFFFF"/>
            <w:noWrap/>
            <w:vAlign w:val="center"/>
            <w:hideMark/>
          </w:tcPr>
          <w:p w14:paraId="6145242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4</w:t>
            </w:r>
          </w:p>
        </w:tc>
        <w:tc>
          <w:tcPr>
            <w:tcW w:w="1418" w:type="dxa"/>
            <w:tcBorders>
              <w:top w:val="nil"/>
              <w:left w:val="nil"/>
              <w:bottom w:val="single" w:sz="4" w:space="0" w:color="auto"/>
              <w:right w:val="single" w:sz="4" w:space="0" w:color="auto"/>
            </w:tcBorders>
            <w:shd w:val="clear" w:color="000000" w:fill="FFFFFF"/>
            <w:noWrap/>
            <w:vAlign w:val="center"/>
            <w:hideMark/>
          </w:tcPr>
          <w:p w14:paraId="3489B07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214357B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2F89C25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5A638B19"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00D125E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2A8831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检索大厅</w:t>
            </w:r>
          </w:p>
        </w:tc>
        <w:tc>
          <w:tcPr>
            <w:tcW w:w="1559" w:type="dxa"/>
            <w:tcBorders>
              <w:top w:val="nil"/>
              <w:left w:val="nil"/>
              <w:bottom w:val="single" w:sz="4" w:space="0" w:color="auto"/>
              <w:right w:val="single" w:sz="4" w:space="0" w:color="auto"/>
            </w:tcBorders>
            <w:shd w:val="clear" w:color="000000" w:fill="FFFFFF"/>
            <w:noWrap/>
            <w:vAlign w:val="center"/>
            <w:hideMark/>
          </w:tcPr>
          <w:p w14:paraId="45BAA1B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3</w:t>
            </w:r>
          </w:p>
        </w:tc>
        <w:tc>
          <w:tcPr>
            <w:tcW w:w="1418" w:type="dxa"/>
            <w:tcBorders>
              <w:top w:val="nil"/>
              <w:left w:val="nil"/>
              <w:bottom w:val="single" w:sz="4" w:space="0" w:color="auto"/>
              <w:right w:val="single" w:sz="4" w:space="0" w:color="auto"/>
            </w:tcBorders>
            <w:shd w:val="clear" w:color="000000" w:fill="FFFFFF"/>
            <w:noWrap/>
            <w:vAlign w:val="center"/>
            <w:hideMark/>
          </w:tcPr>
          <w:p w14:paraId="23DBA98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3D02652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1FF0226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r>
      <w:tr w:rsidR="00913B5B" w:rsidRPr="00913B5B" w14:paraId="37A05056"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37DC303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1531E08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主出入口</w:t>
            </w:r>
          </w:p>
        </w:tc>
        <w:tc>
          <w:tcPr>
            <w:tcW w:w="1559" w:type="dxa"/>
            <w:tcBorders>
              <w:top w:val="nil"/>
              <w:left w:val="nil"/>
              <w:bottom w:val="single" w:sz="4" w:space="0" w:color="auto"/>
              <w:right w:val="single" w:sz="4" w:space="0" w:color="auto"/>
            </w:tcBorders>
            <w:shd w:val="clear" w:color="000000" w:fill="FFFFFF"/>
            <w:noWrap/>
            <w:vAlign w:val="center"/>
            <w:hideMark/>
          </w:tcPr>
          <w:p w14:paraId="357E95B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544394E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3FB45DE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584182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478D8B98"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C36D2DA"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E43C657"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4#楼梯</w:t>
            </w:r>
          </w:p>
        </w:tc>
        <w:tc>
          <w:tcPr>
            <w:tcW w:w="1559" w:type="dxa"/>
            <w:tcBorders>
              <w:top w:val="nil"/>
              <w:left w:val="nil"/>
              <w:bottom w:val="single" w:sz="4" w:space="0" w:color="auto"/>
              <w:right w:val="single" w:sz="4" w:space="0" w:color="auto"/>
            </w:tcBorders>
            <w:shd w:val="clear" w:color="000000" w:fill="FFFFFF"/>
            <w:noWrap/>
            <w:vAlign w:val="center"/>
            <w:hideMark/>
          </w:tcPr>
          <w:p w14:paraId="091CECF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35BAC4C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591BB6F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559" w:type="dxa"/>
            <w:tcBorders>
              <w:top w:val="nil"/>
              <w:left w:val="nil"/>
              <w:bottom w:val="single" w:sz="4" w:space="0" w:color="auto"/>
              <w:right w:val="single" w:sz="8" w:space="0" w:color="auto"/>
            </w:tcBorders>
            <w:shd w:val="clear" w:color="000000" w:fill="FFFFFF"/>
            <w:noWrap/>
            <w:vAlign w:val="center"/>
            <w:hideMark/>
          </w:tcPr>
          <w:p w14:paraId="1748310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24677447"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C312CF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5961AE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寄存区</w:t>
            </w:r>
          </w:p>
        </w:tc>
        <w:tc>
          <w:tcPr>
            <w:tcW w:w="1559" w:type="dxa"/>
            <w:tcBorders>
              <w:top w:val="nil"/>
              <w:left w:val="nil"/>
              <w:bottom w:val="single" w:sz="4" w:space="0" w:color="auto"/>
              <w:right w:val="single" w:sz="4" w:space="0" w:color="auto"/>
            </w:tcBorders>
            <w:shd w:val="clear" w:color="000000" w:fill="FFFFFF"/>
            <w:noWrap/>
            <w:vAlign w:val="center"/>
            <w:hideMark/>
          </w:tcPr>
          <w:p w14:paraId="0A91F0D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1BD176C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4DC6376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8489AC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60734B8"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2FE49E69"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09DFB15"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门厅</w:t>
            </w:r>
          </w:p>
        </w:tc>
        <w:tc>
          <w:tcPr>
            <w:tcW w:w="1559" w:type="dxa"/>
            <w:tcBorders>
              <w:top w:val="nil"/>
              <w:left w:val="nil"/>
              <w:bottom w:val="single" w:sz="4" w:space="0" w:color="auto"/>
              <w:right w:val="single" w:sz="4" w:space="0" w:color="auto"/>
            </w:tcBorders>
            <w:shd w:val="clear" w:color="000000" w:fill="FFFFFF"/>
            <w:noWrap/>
            <w:vAlign w:val="center"/>
            <w:hideMark/>
          </w:tcPr>
          <w:p w14:paraId="77B645C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269F7B3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4F4604E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C3706A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r>
      <w:tr w:rsidR="00913B5B" w:rsidRPr="00913B5B" w14:paraId="5238FADA"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0D7E60F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4459DF2F"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13B5B">
              <w:rPr>
                <w:rFonts w:ascii="宋体" w:eastAsia="宋体" w:hAnsi="宋体" w:cs="宋体" w:hint="eastAsia"/>
                <w:kern w:val="0"/>
                <w:sz w:val="22"/>
                <w:szCs w:val="22"/>
              </w:rPr>
              <w:t>主出口</w:t>
            </w:r>
            <w:proofErr w:type="gramEnd"/>
          </w:p>
        </w:tc>
        <w:tc>
          <w:tcPr>
            <w:tcW w:w="1559" w:type="dxa"/>
            <w:tcBorders>
              <w:top w:val="nil"/>
              <w:left w:val="nil"/>
              <w:bottom w:val="single" w:sz="4" w:space="0" w:color="auto"/>
              <w:right w:val="single" w:sz="4" w:space="0" w:color="auto"/>
            </w:tcBorders>
            <w:shd w:val="clear" w:color="000000" w:fill="FFFFFF"/>
            <w:noWrap/>
            <w:vAlign w:val="center"/>
            <w:hideMark/>
          </w:tcPr>
          <w:p w14:paraId="46D3DB8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489A830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AA125A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559" w:type="dxa"/>
            <w:tcBorders>
              <w:top w:val="nil"/>
              <w:left w:val="nil"/>
              <w:bottom w:val="single" w:sz="4" w:space="0" w:color="auto"/>
              <w:right w:val="single" w:sz="8" w:space="0" w:color="auto"/>
            </w:tcBorders>
            <w:shd w:val="clear" w:color="000000" w:fill="FFFFFF"/>
            <w:noWrap/>
            <w:vAlign w:val="center"/>
            <w:hideMark/>
          </w:tcPr>
          <w:p w14:paraId="432DE1B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59B86CD2"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6EFC611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324F49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自助阅览区室外</w:t>
            </w:r>
          </w:p>
        </w:tc>
        <w:tc>
          <w:tcPr>
            <w:tcW w:w="1559" w:type="dxa"/>
            <w:tcBorders>
              <w:top w:val="nil"/>
              <w:left w:val="nil"/>
              <w:bottom w:val="single" w:sz="4" w:space="0" w:color="auto"/>
              <w:right w:val="single" w:sz="4" w:space="0" w:color="auto"/>
            </w:tcBorders>
            <w:shd w:val="clear" w:color="000000" w:fill="FFFFFF"/>
            <w:noWrap/>
            <w:vAlign w:val="center"/>
            <w:hideMark/>
          </w:tcPr>
          <w:p w14:paraId="1BC8F54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0776F1F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792CB77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38829C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C977F9F"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3339BD8"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3DEE61F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自助阅览区</w:t>
            </w:r>
          </w:p>
        </w:tc>
        <w:tc>
          <w:tcPr>
            <w:tcW w:w="1559" w:type="dxa"/>
            <w:tcBorders>
              <w:top w:val="nil"/>
              <w:left w:val="nil"/>
              <w:bottom w:val="single" w:sz="4" w:space="0" w:color="auto"/>
              <w:right w:val="single" w:sz="4" w:space="0" w:color="auto"/>
            </w:tcBorders>
            <w:shd w:val="clear" w:color="000000" w:fill="FFFFFF"/>
            <w:noWrap/>
            <w:vAlign w:val="center"/>
            <w:hideMark/>
          </w:tcPr>
          <w:p w14:paraId="7D3233C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09F91F5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3534933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D01794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r>
      <w:tr w:rsidR="00913B5B" w:rsidRPr="00913B5B" w14:paraId="607A8CA2" w14:textId="77777777" w:rsidTr="00913B5B">
        <w:trPr>
          <w:trHeight w:val="300"/>
        </w:trPr>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B07F23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二层</w:t>
            </w:r>
          </w:p>
        </w:tc>
        <w:tc>
          <w:tcPr>
            <w:tcW w:w="2814" w:type="dxa"/>
            <w:tcBorders>
              <w:top w:val="nil"/>
              <w:left w:val="nil"/>
              <w:bottom w:val="single" w:sz="4" w:space="0" w:color="auto"/>
              <w:right w:val="single" w:sz="4" w:space="0" w:color="auto"/>
            </w:tcBorders>
            <w:shd w:val="clear" w:color="auto" w:fill="auto"/>
            <w:noWrap/>
            <w:vAlign w:val="center"/>
            <w:hideMark/>
          </w:tcPr>
          <w:p w14:paraId="5AE51B8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1#楼梯</w:t>
            </w:r>
          </w:p>
        </w:tc>
        <w:tc>
          <w:tcPr>
            <w:tcW w:w="1559" w:type="dxa"/>
            <w:tcBorders>
              <w:top w:val="nil"/>
              <w:left w:val="nil"/>
              <w:bottom w:val="single" w:sz="4" w:space="0" w:color="auto"/>
              <w:right w:val="single" w:sz="4" w:space="0" w:color="auto"/>
            </w:tcBorders>
            <w:shd w:val="clear" w:color="000000" w:fill="FFFFFF"/>
            <w:noWrap/>
            <w:vAlign w:val="center"/>
            <w:hideMark/>
          </w:tcPr>
          <w:p w14:paraId="225EC0B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81349A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06FD4F1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ED0849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1A7C4302"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58721A8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C6FF08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货梯A门厅</w:t>
            </w:r>
          </w:p>
        </w:tc>
        <w:tc>
          <w:tcPr>
            <w:tcW w:w="1559" w:type="dxa"/>
            <w:tcBorders>
              <w:top w:val="nil"/>
              <w:left w:val="nil"/>
              <w:bottom w:val="single" w:sz="4" w:space="0" w:color="auto"/>
              <w:right w:val="single" w:sz="4" w:space="0" w:color="auto"/>
            </w:tcBorders>
            <w:shd w:val="clear" w:color="000000" w:fill="FFFFFF"/>
            <w:noWrap/>
            <w:vAlign w:val="center"/>
            <w:hideMark/>
          </w:tcPr>
          <w:p w14:paraId="5D6A415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505923C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6BDA71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4BEE5A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1CD81B00"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2C235E5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3E64B4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水吧区</w:t>
            </w:r>
          </w:p>
        </w:tc>
        <w:tc>
          <w:tcPr>
            <w:tcW w:w="1559" w:type="dxa"/>
            <w:tcBorders>
              <w:top w:val="nil"/>
              <w:left w:val="nil"/>
              <w:bottom w:val="single" w:sz="4" w:space="0" w:color="auto"/>
              <w:right w:val="single" w:sz="4" w:space="0" w:color="auto"/>
            </w:tcBorders>
            <w:shd w:val="clear" w:color="000000" w:fill="FFFFFF"/>
            <w:noWrap/>
            <w:vAlign w:val="center"/>
            <w:hideMark/>
          </w:tcPr>
          <w:p w14:paraId="14E2B45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582C52E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3774583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568B44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1D08118E"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29908C5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965C2E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综合借阅区（一）</w:t>
            </w:r>
          </w:p>
        </w:tc>
        <w:tc>
          <w:tcPr>
            <w:tcW w:w="1559" w:type="dxa"/>
            <w:tcBorders>
              <w:top w:val="nil"/>
              <w:left w:val="nil"/>
              <w:bottom w:val="single" w:sz="4" w:space="0" w:color="auto"/>
              <w:right w:val="single" w:sz="4" w:space="0" w:color="auto"/>
            </w:tcBorders>
            <w:shd w:val="clear" w:color="000000" w:fill="FFFFFF"/>
            <w:noWrap/>
            <w:vAlign w:val="center"/>
            <w:hideMark/>
          </w:tcPr>
          <w:p w14:paraId="3FF3AA3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14</w:t>
            </w:r>
          </w:p>
        </w:tc>
        <w:tc>
          <w:tcPr>
            <w:tcW w:w="1418" w:type="dxa"/>
            <w:tcBorders>
              <w:top w:val="nil"/>
              <w:left w:val="nil"/>
              <w:bottom w:val="single" w:sz="4" w:space="0" w:color="auto"/>
              <w:right w:val="single" w:sz="4" w:space="0" w:color="auto"/>
            </w:tcBorders>
            <w:shd w:val="clear" w:color="000000" w:fill="FFFFFF"/>
            <w:noWrap/>
            <w:vAlign w:val="center"/>
            <w:hideMark/>
          </w:tcPr>
          <w:p w14:paraId="01D672C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1AFCF70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59CD79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1D45451A"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5996298F"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0C53CE5"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2#楼梯</w:t>
            </w:r>
          </w:p>
        </w:tc>
        <w:tc>
          <w:tcPr>
            <w:tcW w:w="1559" w:type="dxa"/>
            <w:tcBorders>
              <w:top w:val="nil"/>
              <w:left w:val="nil"/>
              <w:bottom w:val="single" w:sz="4" w:space="0" w:color="auto"/>
              <w:right w:val="single" w:sz="4" w:space="0" w:color="auto"/>
            </w:tcBorders>
            <w:shd w:val="clear" w:color="000000" w:fill="FFFFFF"/>
            <w:noWrap/>
            <w:vAlign w:val="center"/>
            <w:hideMark/>
          </w:tcPr>
          <w:p w14:paraId="59BE174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6C8EC80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3C9D270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3EE6FD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EEB8F3F"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0578C0B4"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04856D18"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4#楼梯</w:t>
            </w:r>
          </w:p>
        </w:tc>
        <w:tc>
          <w:tcPr>
            <w:tcW w:w="1559" w:type="dxa"/>
            <w:tcBorders>
              <w:top w:val="nil"/>
              <w:left w:val="nil"/>
              <w:bottom w:val="single" w:sz="4" w:space="0" w:color="auto"/>
              <w:right w:val="single" w:sz="4" w:space="0" w:color="auto"/>
            </w:tcBorders>
            <w:shd w:val="clear" w:color="000000" w:fill="FFFFFF"/>
            <w:noWrap/>
            <w:vAlign w:val="center"/>
            <w:hideMark/>
          </w:tcPr>
          <w:p w14:paraId="0DB6F1F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3E6C2AD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56B4BC8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6EB2080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0E94C9AC" w14:textId="77777777" w:rsidTr="00913B5B">
        <w:trPr>
          <w:trHeight w:val="300"/>
        </w:trPr>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DE34A7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三层</w:t>
            </w:r>
          </w:p>
        </w:tc>
        <w:tc>
          <w:tcPr>
            <w:tcW w:w="2814" w:type="dxa"/>
            <w:tcBorders>
              <w:top w:val="nil"/>
              <w:left w:val="nil"/>
              <w:bottom w:val="single" w:sz="4" w:space="0" w:color="auto"/>
              <w:right w:val="single" w:sz="4" w:space="0" w:color="auto"/>
            </w:tcBorders>
            <w:shd w:val="clear" w:color="auto" w:fill="auto"/>
            <w:noWrap/>
            <w:vAlign w:val="center"/>
            <w:hideMark/>
          </w:tcPr>
          <w:p w14:paraId="43AC844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1#楼梯</w:t>
            </w:r>
          </w:p>
        </w:tc>
        <w:tc>
          <w:tcPr>
            <w:tcW w:w="1559" w:type="dxa"/>
            <w:tcBorders>
              <w:top w:val="nil"/>
              <w:left w:val="nil"/>
              <w:bottom w:val="single" w:sz="4" w:space="0" w:color="auto"/>
              <w:right w:val="single" w:sz="4" w:space="0" w:color="auto"/>
            </w:tcBorders>
            <w:shd w:val="clear" w:color="000000" w:fill="FFFFFF"/>
            <w:noWrap/>
            <w:vAlign w:val="center"/>
            <w:hideMark/>
          </w:tcPr>
          <w:p w14:paraId="4C5AA75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CD202B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2FBE8E4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C65204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106129B"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7D09789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F642007"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货梯A门厅</w:t>
            </w:r>
          </w:p>
        </w:tc>
        <w:tc>
          <w:tcPr>
            <w:tcW w:w="1559" w:type="dxa"/>
            <w:tcBorders>
              <w:top w:val="nil"/>
              <w:left w:val="nil"/>
              <w:bottom w:val="single" w:sz="4" w:space="0" w:color="auto"/>
              <w:right w:val="single" w:sz="4" w:space="0" w:color="auto"/>
            </w:tcBorders>
            <w:shd w:val="clear" w:color="000000" w:fill="FFFFFF"/>
            <w:noWrap/>
            <w:vAlign w:val="center"/>
            <w:hideMark/>
          </w:tcPr>
          <w:p w14:paraId="6F2DB16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46FB251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2BCBB70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13889A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07E7C901"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51048199"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34ECBAC0"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党群服务区</w:t>
            </w:r>
          </w:p>
        </w:tc>
        <w:tc>
          <w:tcPr>
            <w:tcW w:w="1559" w:type="dxa"/>
            <w:tcBorders>
              <w:top w:val="nil"/>
              <w:left w:val="nil"/>
              <w:bottom w:val="single" w:sz="4" w:space="0" w:color="auto"/>
              <w:right w:val="single" w:sz="4" w:space="0" w:color="auto"/>
            </w:tcBorders>
            <w:shd w:val="clear" w:color="000000" w:fill="FFFFFF"/>
            <w:noWrap/>
            <w:vAlign w:val="center"/>
            <w:hideMark/>
          </w:tcPr>
          <w:p w14:paraId="78C52E5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3F90A51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2B1A2E3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266B92B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3322714"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6216D50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20F720B9"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洗手区</w:t>
            </w:r>
          </w:p>
        </w:tc>
        <w:tc>
          <w:tcPr>
            <w:tcW w:w="1559" w:type="dxa"/>
            <w:tcBorders>
              <w:top w:val="nil"/>
              <w:left w:val="nil"/>
              <w:bottom w:val="single" w:sz="4" w:space="0" w:color="auto"/>
              <w:right w:val="single" w:sz="4" w:space="0" w:color="auto"/>
            </w:tcBorders>
            <w:shd w:val="clear" w:color="000000" w:fill="FFFFFF"/>
            <w:noWrap/>
            <w:vAlign w:val="center"/>
            <w:hideMark/>
          </w:tcPr>
          <w:p w14:paraId="43AF0F0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2DDF833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72BA87E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8FBE94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2DFAFE77"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6612310F"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2F103F5"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13B5B">
              <w:rPr>
                <w:rFonts w:ascii="宋体" w:eastAsia="宋体" w:hAnsi="宋体" w:cs="宋体" w:hint="eastAsia"/>
                <w:kern w:val="0"/>
                <w:sz w:val="22"/>
                <w:szCs w:val="22"/>
              </w:rPr>
              <w:t>残卫</w:t>
            </w:r>
            <w:proofErr w:type="gramEnd"/>
          </w:p>
        </w:tc>
        <w:tc>
          <w:tcPr>
            <w:tcW w:w="1559" w:type="dxa"/>
            <w:tcBorders>
              <w:top w:val="nil"/>
              <w:left w:val="nil"/>
              <w:bottom w:val="single" w:sz="4" w:space="0" w:color="auto"/>
              <w:right w:val="single" w:sz="4" w:space="0" w:color="auto"/>
            </w:tcBorders>
            <w:shd w:val="clear" w:color="000000" w:fill="FFFFFF"/>
            <w:noWrap/>
            <w:vAlign w:val="center"/>
            <w:hideMark/>
          </w:tcPr>
          <w:p w14:paraId="5331C35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371FCBA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59D59B5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2B53D3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69C7176"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100E2CA"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A0924C4"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综合借阅区（二）</w:t>
            </w:r>
          </w:p>
        </w:tc>
        <w:tc>
          <w:tcPr>
            <w:tcW w:w="1559" w:type="dxa"/>
            <w:tcBorders>
              <w:top w:val="nil"/>
              <w:left w:val="nil"/>
              <w:bottom w:val="single" w:sz="4" w:space="0" w:color="auto"/>
              <w:right w:val="single" w:sz="4" w:space="0" w:color="auto"/>
            </w:tcBorders>
            <w:shd w:val="clear" w:color="000000" w:fill="FFFFFF"/>
            <w:noWrap/>
            <w:vAlign w:val="center"/>
            <w:hideMark/>
          </w:tcPr>
          <w:p w14:paraId="7BD454A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15</w:t>
            </w:r>
          </w:p>
        </w:tc>
        <w:tc>
          <w:tcPr>
            <w:tcW w:w="1418" w:type="dxa"/>
            <w:tcBorders>
              <w:top w:val="nil"/>
              <w:left w:val="nil"/>
              <w:bottom w:val="single" w:sz="4" w:space="0" w:color="auto"/>
              <w:right w:val="single" w:sz="4" w:space="0" w:color="auto"/>
            </w:tcBorders>
            <w:shd w:val="clear" w:color="000000" w:fill="FFFFFF"/>
            <w:noWrap/>
            <w:vAlign w:val="center"/>
            <w:hideMark/>
          </w:tcPr>
          <w:p w14:paraId="1BC1A37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EA95A5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1FC497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631FA9E"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6AB9C47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3B2C1C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2#楼梯</w:t>
            </w:r>
          </w:p>
        </w:tc>
        <w:tc>
          <w:tcPr>
            <w:tcW w:w="1559" w:type="dxa"/>
            <w:tcBorders>
              <w:top w:val="nil"/>
              <w:left w:val="nil"/>
              <w:bottom w:val="single" w:sz="4" w:space="0" w:color="auto"/>
              <w:right w:val="single" w:sz="4" w:space="0" w:color="auto"/>
            </w:tcBorders>
            <w:shd w:val="clear" w:color="000000" w:fill="FFFFFF"/>
            <w:noWrap/>
            <w:vAlign w:val="center"/>
            <w:hideMark/>
          </w:tcPr>
          <w:p w14:paraId="2BC1B4A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413B78B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219260A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7933A5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6D011974"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36683F2A"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84BF7D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4#楼梯</w:t>
            </w:r>
          </w:p>
        </w:tc>
        <w:tc>
          <w:tcPr>
            <w:tcW w:w="1559" w:type="dxa"/>
            <w:tcBorders>
              <w:top w:val="nil"/>
              <w:left w:val="nil"/>
              <w:bottom w:val="single" w:sz="4" w:space="0" w:color="auto"/>
              <w:right w:val="single" w:sz="4" w:space="0" w:color="auto"/>
            </w:tcBorders>
            <w:shd w:val="clear" w:color="000000" w:fill="FFFFFF"/>
            <w:noWrap/>
            <w:vAlign w:val="center"/>
            <w:hideMark/>
          </w:tcPr>
          <w:p w14:paraId="756FB4D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59789B3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02E7F01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16F26B0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4E7ED2E6" w14:textId="77777777" w:rsidTr="00913B5B">
        <w:trPr>
          <w:trHeight w:val="300"/>
        </w:trPr>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E3A582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四层</w:t>
            </w:r>
          </w:p>
        </w:tc>
        <w:tc>
          <w:tcPr>
            <w:tcW w:w="2814" w:type="dxa"/>
            <w:tcBorders>
              <w:top w:val="nil"/>
              <w:left w:val="nil"/>
              <w:bottom w:val="single" w:sz="4" w:space="0" w:color="auto"/>
              <w:right w:val="single" w:sz="4" w:space="0" w:color="auto"/>
            </w:tcBorders>
            <w:shd w:val="clear" w:color="auto" w:fill="auto"/>
            <w:noWrap/>
            <w:vAlign w:val="center"/>
            <w:hideMark/>
          </w:tcPr>
          <w:p w14:paraId="7F55728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1#楼梯</w:t>
            </w:r>
          </w:p>
        </w:tc>
        <w:tc>
          <w:tcPr>
            <w:tcW w:w="1559" w:type="dxa"/>
            <w:tcBorders>
              <w:top w:val="nil"/>
              <w:left w:val="nil"/>
              <w:bottom w:val="single" w:sz="4" w:space="0" w:color="auto"/>
              <w:right w:val="single" w:sz="4" w:space="0" w:color="auto"/>
            </w:tcBorders>
            <w:shd w:val="clear" w:color="000000" w:fill="FFFFFF"/>
            <w:noWrap/>
            <w:vAlign w:val="center"/>
            <w:hideMark/>
          </w:tcPr>
          <w:p w14:paraId="0C17065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A5A660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29083BF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BF2038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6B25935F"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726D8E8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000D99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货梯A门厅</w:t>
            </w:r>
          </w:p>
        </w:tc>
        <w:tc>
          <w:tcPr>
            <w:tcW w:w="1559" w:type="dxa"/>
            <w:tcBorders>
              <w:top w:val="nil"/>
              <w:left w:val="nil"/>
              <w:bottom w:val="single" w:sz="4" w:space="0" w:color="auto"/>
              <w:right w:val="single" w:sz="4" w:space="0" w:color="auto"/>
            </w:tcBorders>
            <w:shd w:val="clear" w:color="000000" w:fill="FFFFFF"/>
            <w:noWrap/>
            <w:vAlign w:val="center"/>
            <w:hideMark/>
          </w:tcPr>
          <w:p w14:paraId="6BA8FB2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4CB7098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24F4CF6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5EC5F3C4"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24D35979"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B93964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07F9EC4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多媒体区</w:t>
            </w:r>
          </w:p>
        </w:tc>
        <w:tc>
          <w:tcPr>
            <w:tcW w:w="1559" w:type="dxa"/>
            <w:tcBorders>
              <w:top w:val="nil"/>
              <w:left w:val="nil"/>
              <w:bottom w:val="single" w:sz="4" w:space="0" w:color="auto"/>
              <w:right w:val="single" w:sz="4" w:space="0" w:color="auto"/>
            </w:tcBorders>
            <w:shd w:val="clear" w:color="000000" w:fill="FFFFFF"/>
            <w:noWrap/>
            <w:vAlign w:val="center"/>
            <w:hideMark/>
          </w:tcPr>
          <w:p w14:paraId="19EB282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6D6F51E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2A5010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6F26212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8B43ECF"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5B1C2B55"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2B7347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地方文献、国学馆</w:t>
            </w:r>
          </w:p>
        </w:tc>
        <w:tc>
          <w:tcPr>
            <w:tcW w:w="1559" w:type="dxa"/>
            <w:tcBorders>
              <w:top w:val="nil"/>
              <w:left w:val="nil"/>
              <w:bottom w:val="single" w:sz="4" w:space="0" w:color="auto"/>
              <w:right w:val="single" w:sz="4" w:space="0" w:color="auto"/>
            </w:tcBorders>
            <w:shd w:val="clear" w:color="000000" w:fill="FFFFFF"/>
            <w:noWrap/>
            <w:vAlign w:val="center"/>
            <w:hideMark/>
          </w:tcPr>
          <w:p w14:paraId="2963C7B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5</w:t>
            </w:r>
          </w:p>
        </w:tc>
        <w:tc>
          <w:tcPr>
            <w:tcW w:w="1418" w:type="dxa"/>
            <w:tcBorders>
              <w:top w:val="nil"/>
              <w:left w:val="nil"/>
              <w:bottom w:val="single" w:sz="4" w:space="0" w:color="auto"/>
              <w:right w:val="single" w:sz="4" w:space="0" w:color="auto"/>
            </w:tcBorders>
            <w:shd w:val="clear" w:color="000000" w:fill="FFFFFF"/>
            <w:noWrap/>
            <w:vAlign w:val="center"/>
            <w:hideMark/>
          </w:tcPr>
          <w:p w14:paraId="73F18A3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144FB4C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559" w:type="dxa"/>
            <w:tcBorders>
              <w:top w:val="nil"/>
              <w:left w:val="nil"/>
              <w:bottom w:val="single" w:sz="4" w:space="0" w:color="auto"/>
              <w:right w:val="single" w:sz="8" w:space="0" w:color="auto"/>
            </w:tcBorders>
            <w:shd w:val="clear" w:color="000000" w:fill="FFFFFF"/>
            <w:noWrap/>
            <w:vAlign w:val="center"/>
            <w:hideMark/>
          </w:tcPr>
          <w:p w14:paraId="50D5E4B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07346D78"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75DA6E7A"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7CD320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过道/开放式展厅</w:t>
            </w:r>
          </w:p>
        </w:tc>
        <w:tc>
          <w:tcPr>
            <w:tcW w:w="1559" w:type="dxa"/>
            <w:tcBorders>
              <w:top w:val="nil"/>
              <w:left w:val="nil"/>
              <w:bottom w:val="single" w:sz="4" w:space="0" w:color="auto"/>
              <w:right w:val="single" w:sz="4" w:space="0" w:color="auto"/>
            </w:tcBorders>
            <w:shd w:val="clear" w:color="000000" w:fill="FFFFFF"/>
            <w:noWrap/>
            <w:vAlign w:val="center"/>
            <w:hideMark/>
          </w:tcPr>
          <w:p w14:paraId="760461F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4</w:t>
            </w:r>
          </w:p>
        </w:tc>
        <w:tc>
          <w:tcPr>
            <w:tcW w:w="1418" w:type="dxa"/>
            <w:tcBorders>
              <w:top w:val="nil"/>
              <w:left w:val="nil"/>
              <w:bottom w:val="single" w:sz="4" w:space="0" w:color="auto"/>
              <w:right w:val="single" w:sz="4" w:space="0" w:color="auto"/>
            </w:tcBorders>
            <w:shd w:val="clear" w:color="000000" w:fill="FFFFFF"/>
            <w:noWrap/>
            <w:vAlign w:val="center"/>
            <w:hideMark/>
          </w:tcPr>
          <w:p w14:paraId="212E7E5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FB1D28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3E5853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60D2BD4"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015849F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000000" w:fill="FFFFFF"/>
            <w:noWrap/>
            <w:vAlign w:val="center"/>
            <w:hideMark/>
          </w:tcPr>
          <w:p w14:paraId="331988FB"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寄存区</w:t>
            </w:r>
          </w:p>
        </w:tc>
        <w:tc>
          <w:tcPr>
            <w:tcW w:w="1559" w:type="dxa"/>
            <w:tcBorders>
              <w:top w:val="nil"/>
              <w:left w:val="nil"/>
              <w:bottom w:val="single" w:sz="4" w:space="0" w:color="auto"/>
              <w:right w:val="single" w:sz="4" w:space="0" w:color="auto"/>
            </w:tcBorders>
            <w:shd w:val="clear" w:color="000000" w:fill="FFFFFF"/>
            <w:noWrap/>
            <w:vAlign w:val="center"/>
            <w:hideMark/>
          </w:tcPr>
          <w:p w14:paraId="75A8C44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667E948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2114A7E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30793C5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67C40C1B"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32572368"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000000" w:fill="FFFFFF"/>
            <w:noWrap/>
            <w:vAlign w:val="center"/>
            <w:hideMark/>
          </w:tcPr>
          <w:p w14:paraId="53F619E2"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报告厅</w:t>
            </w:r>
          </w:p>
        </w:tc>
        <w:tc>
          <w:tcPr>
            <w:tcW w:w="1559" w:type="dxa"/>
            <w:tcBorders>
              <w:top w:val="nil"/>
              <w:left w:val="nil"/>
              <w:bottom w:val="single" w:sz="4" w:space="0" w:color="auto"/>
              <w:right w:val="single" w:sz="4" w:space="0" w:color="auto"/>
            </w:tcBorders>
            <w:shd w:val="clear" w:color="000000" w:fill="FFFFFF"/>
            <w:noWrap/>
            <w:vAlign w:val="center"/>
            <w:hideMark/>
          </w:tcPr>
          <w:p w14:paraId="234BC96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2D7AF14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6087F23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5A64CAC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5BA9745"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6711638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000000" w:fill="FFFFFF"/>
            <w:noWrap/>
            <w:vAlign w:val="center"/>
            <w:hideMark/>
          </w:tcPr>
          <w:p w14:paraId="2123948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电梯</w:t>
            </w:r>
          </w:p>
        </w:tc>
        <w:tc>
          <w:tcPr>
            <w:tcW w:w="1559" w:type="dxa"/>
            <w:tcBorders>
              <w:top w:val="nil"/>
              <w:left w:val="nil"/>
              <w:bottom w:val="single" w:sz="4" w:space="0" w:color="auto"/>
              <w:right w:val="single" w:sz="4" w:space="0" w:color="auto"/>
            </w:tcBorders>
            <w:shd w:val="clear" w:color="000000" w:fill="FFFFFF"/>
            <w:noWrap/>
            <w:vAlign w:val="center"/>
            <w:hideMark/>
          </w:tcPr>
          <w:p w14:paraId="6D059CC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0B5CCF7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290F40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DEDC56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202943E4"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24A3246"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000000" w:fill="FFFFFF"/>
            <w:noWrap/>
            <w:vAlign w:val="center"/>
            <w:hideMark/>
          </w:tcPr>
          <w:p w14:paraId="437752D0"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2#楼梯</w:t>
            </w:r>
          </w:p>
        </w:tc>
        <w:tc>
          <w:tcPr>
            <w:tcW w:w="1559" w:type="dxa"/>
            <w:tcBorders>
              <w:top w:val="nil"/>
              <w:left w:val="nil"/>
              <w:bottom w:val="single" w:sz="4" w:space="0" w:color="auto"/>
              <w:right w:val="single" w:sz="4" w:space="0" w:color="auto"/>
            </w:tcBorders>
            <w:shd w:val="clear" w:color="000000" w:fill="FFFFFF"/>
            <w:noWrap/>
            <w:vAlign w:val="center"/>
            <w:hideMark/>
          </w:tcPr>
          <w:p w14:paraId="53B0D5E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420B88D7"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4F8D6C3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7F7E024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6F8AE525"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6A1E585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000000" w:fill="FFFFFF"/>
            <w:noWrap/>
            <w:vAlign w:val="center"/>
            <w:hideMark/>
          </w:tcPr>
          <w:p w14:paraId="2931067C"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4#楼梯</w:t>
            </w:r>
          </w:p>
        </w:tc>
        <w:tc>
          <w:tcPr>
            <w:tcW w:w="1559" w:type="dxa"/>
            <w:tcBorders>
              <w:top w:val="nil"/>
              <w:left w:val="nil"/>
              <w:bottom w:val="single" w:sz="4" w:space="0" w:color="auto"/>
              <w:right w:val="single" w:sz="4" w:space="0" w:color="auto"/>
            </w:tcBorders>
            <w:shd w:val="clear" w:color="000000" w:fill="FFFFFF"/>
            <w:noWrap/>
            <w:vAlign w:val="center"/>
            <w:hideMark/>
          </w:tcPr>
          <w:p w14:paraId="58D291F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2135D50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2939EE1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2E6EE66E"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5F3B48D6" w14:textId="77777777" w:rsidTr="00913B5B">
        <w:trPr>
          <w:trHeight w:val="300"/>
        </w:trPr>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E85BED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五层</w:t>
            </w:r>
          </w:p>
        </w:tc>
        <w:tc>
          <w:tcPr>
            <w:tcW w:w="2814" w:type="dxa"/>
            <w:tcBorders>
              <w:top w:val="nil"/>
              <w:left w:val="nil"/>
              <w:bottom w:val="single" w:sz="4" w:space="0" w:color="auto"/>
              <w:right w:val="single" w:sz="4" w:space="0" w:color="auto"/>
            </w:tcBorders>
            <w:shd w:val="clear" w:color="000000" w:fill="FFFFFF"/>
            <w:noWrap/>
            <w:vAlign w:val="center"/>
            <w:hideMark/>
          </w:tcPr>
          <w:p w14:paraId="2BF633DD"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1#楼梯</w:t>
            </w:r>
          </w:p>
        </w:tc>
        <w:tc>
          <w:tcPr>
            <w:tcW w:w="1559" w:type="dxa"/>
            <w:tcBorders>
              <w:top w:val="nil"/>
              <w:left w:val="nil"/>
              <w:bottom w:val="single" w:sz="4" w:space="0" w:color="auto"/>
              <w:right w:val="single" w:sz="4" w:space="0" w:color="auto"/>
            </w:tcBorders>
            <w:shd w:val="clear" w:color="000000" w:fill="FFFFFF"/>
            <w:noWrap/>
            <w:vAlign w:val="center"/>
            <w:hideMark/>
          </w:tcPr>
          <w:p w14:paraId="1F307A42"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14:paraId="21CEE8B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Cs w:val="24"/>
              </w:rPr>
            </w:pPr>
            <w:r w:rsidRPr="00913B5B">
              <w:rPr>
                <w:rFonts w:ascii="宋体" w:eastAsia="宋体" w:hAnsi="宋体" w:cs="宋体" w:hint="eastAsia"/>
                <w:kern w:val="0"/>
                <w:szCs w:val="24"/>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19C21A1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6705A0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1DECA080"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006628B7"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000000" w:fill="FFFFFF"/>
            <w:noWrap/>
            <w:vAlign w:val="center"/>
            <w:hideMark/>
          </w:tcPr>
          <w:p w14:paraId="6A34A854"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货梯A门厅</w:t>
            </w:r>
          </w:p>
        </w:tc>
        <w:tc>
          <w:tcPr>
            <w:tcW w:w="1559" w:type="dxa"/>
            <w:tcBorders>
              <w:top w:val="nil"/>
              <w:left w:val="nil"/>
              <w:bottom w:val="single" w:sz="4" w:space="0" w:color="auto"/>
              <w:right w:val="single" w:sz="4" w:space="0" w:color="auto"/>
            </w:tcBorders>
            <w:shd w:val="clear" w:color="000000" w:fill="FFFFFF"/>
            <w:noWrap/>
            <w:vAlign w:val="center"/>
            <w:hideMark/>
          </w:tcPr>
          <w:p w14:paraId="012A930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59576D1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A00639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BF8AC0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357376B3"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19D6101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44330D2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中心机房</w:t>
            </w:r>
          </w:p>
        </w:tc>
        <w:tc>
          <w:tcPr>
            <w:tcW w:w="1559" w:type="dxa"/>
            <w:tcBorders>
              <w:top w:val="nil"/>
              <w:left w:val="nil"/>
              <w:bottom w:val="single" w:sz="4" w:space="0" w:color="auto"/>
              <w:right w:val="single" w:sz="4" w:space="0" w:color="auto"/>
            </w:tcBorders>
            <w:shd w:val="clear" w:color="000000" w:fill="FFFFFF"/>
            <w:noWrap/>
            <w:vAlign w:val="center"/>
            <w:hideMark/>
          </w:tcPr>
          <w:p w14:paraId="758D6F9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4DFF7B9A"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5D35AB2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6EF483D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AB45640"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299D7A89"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19729484"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档案室</w:t>
            </w:r>
          </w:p>
        </w:tc>
        <w:tc>
          <w:tcPr>
            <w:tcW w:w="1559" w:type="dxa"/>
            <w:tcBorders>
              <w:top w:val="nil"/>
              <w:left w:val="nil"/>
              <w:bottom w:val="single" w:sz="4" w:space="0" w:color="auto"/>
              <w:right w:val="single" w:sz="4" w:space="0" w:color="auto"/>
            </w:tcBorders>
            <w:shd w:val="clear" w:color="000000" w:fill="FFFFFF"/>
            <w:noWrap/>
            <w:vAlign w:val="center"/>
            <w:hideMark/>
          </w:tcPr>
          <w:p w14:paraId="5BB84F03"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48BC15B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729A997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2FFF92E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671607A0"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735DD261"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715CBA4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过道</w:t>
            </w:r>
          </w:p>
        </w:tc>
        <w:tc>
          <w:tcPr>
            <w:tcW w:w="1559" w:type="dxa"/>
            <w:tcBorders>
              <w:top w:val="nil"/>
              <w:left w:val="nil"/>
              <w:bottom w:val="single" w:sz="4" w:space="0" w:color="auto"/>
              <w:right w:val="single" w:sz="4" w:space="0" w:color="auto"/>
            </w:tcBorders>
            <w:shd w:val="clear" w:color="000000" w:fill="FFFFFF"/>
            <w:noWrap/>
            <w:vAlign w:val="center"/>
            <w:hideMark/>
          </w:tcPr>
          <w:p w14:paraId="0D62934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3</w:t>
            </w:r>
          </w:p>
        </w:tc>
        <w:tc>
          <w:tcPr>
            <w:tcW w:w="1418" w:type="dxa"/>
            <w:tcBorders>
              <w:top w:val="nil"/>
              <w:left w:val="nil"/>
              <w:bottom w:val="single" w:sz="4" w:space="0" w:color="auto"/>
              <w:right w:val="single" w:sz="4" w:space="0" w:color="auto"/>
            </w:tcBorders>
            <w:shd w:val="clear" w:color="000000" w:fill="FFFFFF"/>
            <w:noWrap/>
            <w:vAlign w:val="center"/>
            <w:hideMark/>
          </w:tcPr>
          <w:p w14:paraId="19B7E24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3E70AA70"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0347731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4FBA4662"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532F64A9"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5C358893"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综合办公室</w:t>
            </w:r>
          </w:p>
        </w:tc>
        <w:tc>
          <w:tcPr>
            <w:tcW w:w="1559" w:type="dxa"/>
            <w:tcBorders>
              <w:top w:val="nil"/>
              <w:left w:val="nil"/>
              <w:bottom w:val="single" w:sz="4" w:space="0" w:color="auto"/>
              <w:right w:val="single" w:sz="4" w:space="0" w:color="auto"/>
            </w:tcBorders>
            <w:shd w:val="clear" w:color="000000" w:fill="FFFFFF"/>
            <w:noWrap/>
            <w:vAlign w:val="center"/>
            <w:hideMark/>
          </w:tcPr>
          <w:p w14:paraId="0CC55FCC"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3</w:t>
            </w:r>
          </w:p>
        </w:tc>
        <w:tc>
          <w:tcPr>
            <w:tcW w:w="1418" w:type="dxa"/>
            <w:tcBorders>
              <w:top w:val="nil"/>
              <w:left w:val="nil"/>
              <w:bottom w:val="single" w:sz="4" w:space="0" w:color="auto"/>
              <w:right w:val="single" w:sz="4" w:space="0" w:color="auto"/>
            </w:tcBorders>
            <w:shd w:val="clear" w:color="000000" w:fill="FFFFFF"/>
            <w:noWrap/>
            <w:vAlign w:val="center"/>
            <w:hideMark/>
          </w:tcPr>
          <w:p w14:paraId="0AF8DA4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07DA55A6"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5E1466D8"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7979FFCE" w14:textId="77777777" w:rsidTr="00913B5B">
        <w:trPr>
          <w:trHeight w:val="300"/>
        </w:trPr>
        <w:tc>
          <w:tcPr>
            <w:tcW w:w="720" w:type="dxa"/>
            <w:vMerge/>
            <w:tcBorders>
              <w:top w:val="nil"/>
              <w:left w:val="single" w:sz="8" w:space="0" w:color="auto"/>
              <w:bottom w:val="single" w:sz="4" w:space="0" w:color="auto"/>
              <w:right w:val="single" w:sz="4" w:space="0" w:color="auto"/>
            </w:tcBorders>
            <w:vAlign w:val="center"/>
            <w:hideMark/>
          </w:tcPr>
          <w:p w14:paraId="382AF63E"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14" w:type="dxa"/>
            <w:tcBorders>
              <w:top w:val="nil"/>
              <w:left w:val="nil"/>
              <w:bottom w:val="single" w:sz="4" w:space="0" w:color="auto"/>
              <w:right w:val="single" w:sz="4" w:space="0" w:color="auto"/>
            </w:tcBorders>
            <w:shd w:val="clear" w:color="auto" w:fill="auto"/>
            <w:noWrap/>
            <w:vAlign w:val="center"/>
            <w:hideMark/>
          </w:tcPr>
          <w:p w14:paraId="63357DCA"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2#楼梯</w:t>
            </w:r>
          </w:p>
        </w:tc>
        <w:tc>
          <w:tcPr>
            <w:tcW w:w="1559" w:type="dxa"/>
            <w:tcBorders>
              <w:top w:val="nil"/>
              <w:left w:val="nil"/>
              <w:bottom w:val="single" w:sz="4" w:space="0" w:color="auto"/>
              <w:right w:val="single" w:sz="4" w:space="0" w:color="auto"/>
            </w:tcBorders>
            <w:shd w:val="clear" w:color="000000" w:fill="FFFFFF"/>
            <w:noWrap/>
            <w:vAlign w:val="center"/>
            <w:hideMark/>
          </w:tcPr>
          <w:p w14:paraId="1627A359"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000000" w:fill="FFFFFF"/>
            <w:noWrap/>
            <w:vAlign w:val="center"/>
            <w:hideMark/>
          </w:tcPr>
          <w:p w14:paraId="09B2559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w:t>
            </w:r>
          </w:p>
        </w:tc>
        <w:tc>
          <w:tcPr>
            <w:tcW w:w="1276" w:type="dxa"/>
            <w:tcBorders>
              <w:top w:val="nil"/>
              <w:left w:val="nil"/>
              <w:bottom w:val="single" w:sz="4" w:space="0" w:color="auto"/>
              <w:right w:val="single" w:sz="4" w:space="0" w:color="auto"/>
            </w:tcBorders>
            <w:shd w:val="clear" w:color="000000" w:fill="FFFFFF"/>
            <w:noWrap/>
            <w:vAlign w:val="center"/>
            <w:hideMark/>
          </w:tcPr>
          <w:p w14:paraId="1989530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c>
          <w:tcPr>
            <w:tcW w:w="1559" w:type="dxa"/>
            <w:tcBorders>
              <w:top w:val="nil"/>
              <w:left w:val="nil"/>
              <w:bottom w:val="single" w:sz="4" w:space="0" w:color="auto"/>
              <w:right w:val="single" w:sz="8" w:space="0" w:color="auto"/>
            </w:tcBorders>
            <w:shd w:val="clear" w:color="000000" w:fill="FFFFFF"/>
            <w:noWrap/>
            <w:vAlign w:val="center"/>
            <w:hideMark/>
          </w:tcPr>
          <w:p w14:paraId="4443D61D"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 xml:space="preserve">　</w:t>
            </w:r>
          </w:p>
        </w:tc>
      </w:tr>
      <w:tr w:rsidR="00913B5B" w:rsidRPr="00913B5B" w14:paraId="68BBAB70" w14:textId="77777777" w:rsidTr="00913B5B">
        <w:trPr>
          <w:trHeight w:val="300"/>
        </w:trPr>
        <w:tc>
          <w:tcPr>
            <w:tcW w:w="720" w:type="dxa"/>
            <w:tcBorders>
              <w:top w:val="nil"/>
              <w:left w:val="single" w:sz="8" w:space="0" w:color="auto"/>
              <w:bottom w:val="single" w:sz="8" w:space="0" w:color="auto"/>
              <w:right w:val="single" w:sz="4" w:space="0" w:color="auto"/>
            </w:tcBorders>
            <w:shd w:val="clear" w:color="auto" w:fill="auto"/>
            <w:noWrap/>
            <w:vAlign w:val="center"/>
            <w:hideMark/>
          </w:tcPr>
          <w:p w14:paraId="585789E8" w14:textId="77777777"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lastRenderedPageBreak/>
              <w:t xml:space="preserve">　</w:t>
            </w:r>
          </w:p>
        </w:tc>
        <w:tc>
          <w:tcPr>
            <w:tcW w:w="2814" w:type="dxa"/>
            <w:tcBorders>
              <w:top w:val="nil"/>
              <w:left w:val="nil"/>
              <w:bottom w:val="single" w:sz="8" w:space="0" w:color="auto"/>
              <w:right w:val="single" w:sz="4" w:space="0" w:color="auto"/>
            </w:tcBorders>
            <w:shd w:val="clear" w:color="auto" w:fill="auto"/>
            <w:noWrap/>
            <w:vAlign w:val="center"/>
            <w:hideMark/>
          </w:tcPr>
          <w:p w14:paraId="31525DBA" w14:textId="54E3B29C" w:rsidR="00913B5B" w:rsidRPr="00913B5B" w:rsidRDefault="00913B5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13B5B">
              <w:rPr>
                <w:rFonts w:ascii="宋体" w:eastAsia="宋体" w:hAnsi="宋体" w:cs="宋体" w:hint="eastAsia"/>
                <w:kern w:val="0"/>
                <w:sz w:val="22"/>
                <w:szCs w:val="22"/>
              </w:rPr>
              <w:t xml:space="preserve">　</w:t>
            </w:r>
            <w:r>
              <w:rPr>
                <w:rFonts w:ascii="宋体" w:eastAsia="宋体" w:hAnsi="宋体" w:cs="宋体" w:hint="eastAsia"/>
                <w:kern w:val="0"/>
                <w:sz w:val="22"/>
                <w:szCs w:val="22"/>
              </w:rPr>
              <w:t>合计</w:t>
            </w:r>
          </w:p>
        </w:tc>
        <w:tc>
          <w:tcPr>
            <w:tcW w:w="1559" w:type="dxa"/>
            <w:tcBorders>
              <w:top w:val="nil"/>
              <w:left w:val="nil"/>
              <w:bottom w:val="single" w:sz="8" w:space="0" w:color="auto"/>
              <w:right w:val="single" w:sz="4" w:space="0" w:color="auto"/>
            </w:tcBorders>
            <w:shd w:val="clear" w:color="auto" w:fill="auto"/>
            <w:noWrap/>
            <w:vAlign w:val="center"/>
            <w:hideMark/>
          </w:tcPr>
          <w:p w14:paraId="3FE2773F"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78</w:t>
            </w:r>
          </w:p>
        </w:tc>
        <w:tc>
          <w:tcPr>
            <w:tcW w:w="1418" w:type="dxa"/>
            <w:tcBorders>
              <w:top w:val="nil"/>
              <w:left w:val="nil"/>
              <w:bottom w:val="single" w:sz="8" w:space="0" w:color="auto"/>
              <w:right w:val="single" w:sz="4" w:space="0" w:color="auto"/>
            </w:tcBorders>
            <w:shd w:val="clear" w:color="auto" w:fill="auto"/>
            <w:noWrap/>
            <w:vAlign w:val="center"/>
            <w:hideMark/>
          </w:tcPr>
          <w:p w14:paraId="6E057B15"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16</w:t>
            </w:r>
          </w:p>
        </w:tc>
        <w:tc>
          <w:tcPr>
            <w:tcW w:w="1276" w:type="dxa"/>
            <w:tcBorders>
              <w:top w:val="nil"/>
              <w:left w:val="nil"/>
              <w:bottom w:val="single" w:sz="8" w:space="0" w:color="auto"/>
              <w:right w:val="single" w:sz="4" w:space="0" w:color="auto"/>
            </w:tcBorders>
            <w:shd w:val="clear" w:color="auto" w:fill="auto"/>
            <w:noWrap/>
            <w:vAlign w:val="center"/>
            <w:hideMark/>
          </w:tcPr>
          <w:p w14:paraId="634FD49B"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7</w:t>
            </w:r>
          </w:p>
        </w:tc>
        <w:tc>
          <w:tcPr>
            <w:tcW w:w="1559" w:type="dxa"/>
            <w:tcBorders>
              <w:top w:val="nil"/>
              <w:left w:val="nil"/>
              <w:bottom w:val="single" w:sz="8" w:space="0" w:color="auto"/>
              <w:right w:val="single" w:sz="8" w:space="0" w:color="auto"/>
            </w:tcBorders>
            <w:shd w:val="clear" w:color="auto" w:fill="auto"/>
            <w:noWrap/>
            <w:vAlign w:val="center"/>
            <w:hideMark/>
          </w:tcPr>
          <w:p w14:paraId="089C2171" w14:textId="77777777" w:rsidR="00913B5B" w:rsidRPr="00913B5B" w:rsidRDefault="00913B5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13B5B">
              <w:rPr>
                <w:rFonts w:ascii="宋体" w:eastAsia="宋体" w:hAnsi="宋体" w:cs="宋体" w:hint="eastAsia"/>
                <w:kern w:val="0"/>
                <w:sz w:val="22"/>
                <w:szCs w:val="22"/>
              </w:rPr>
              <w:t>3</w:t>
            </w:r>
          </w:p>
        </w:tc>
      </w:tr>
    </w:tbl>
    <w:p w14:paraId="5D6766E8" w14:textId="26AF9E78" w:rsidR="001071A5" w:rsidRDefault="00291BF4" w:rsidP="00992704">
      <w:pPr>
        <w:pStyle w:val="30"/>
        <w:ind w:leftChars="236" w:left="566" w:rightChars="103" w:right="247" w:firstLine="1"/>
      </w:pPr>
      <w:bookmarkStart w:id="124" w:name="_Toc70234456"/>
      <w:r>
        <w:t xml:space="preserve">4.4.6 </w:t>
      </w:r>
      <w:r w:rsidR="00E7384A">
        <w:rPr>
          <w:rFonts w:hint="eastAsia"/>
        </w:rPr>
        <w:t>主要产品介绍</w:t>
      </w:r>
      <w:bookmarkEnd w:id="124"/>
    </w:p>
    <w:p w14:paraId="62E3C49F"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1</w:t>
      </w:r>
      <w:r w:rsidRPr="00291BF4">
        <w:rPr>
          <w:rFonts w:ascii="微软雅黑" w:eastAsia="微软雅黑" w:hAnsi="微软雅黑" w:cs="Times New Roman" w:hint="eastAsia"/>
          <w:b/>
          <w:sz w:val="28"/>
          <w:szCs w:val="28"/>
        </w:rPr>
        <w:t>、电梯半球</w:t>
      </w:r>
    </w:p>
    <w:p w14:paraId="56FAE8A5"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05D1C127" wp14:editId="5AEBB142">
            <wp:extent cx="1729105" cy="1302385"/>
            <wp:effectExtent l="0" t="0" r="444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49"/>
                    <a:stretch>
                      <a:fillRect/>
                    </a:stretch>
                  </pic:blipFill>
                  <pic:spPr>
                    <a:xfrm>
                      <a:off x="0" y="0"/>
                      <a:ext cx="1743098" cy="1312748"/>
                    </a:xfrm>
                    <a:prstGeom prst="rect">
                      <a:avLst/>
                    </a:prstGeom>
                  </pic:spPr>
                </pic:pic>
              </a:graphicData>
            </a:graphic>
          </wp:inline>
        </w:drawing>
      </w:r>
    </w:p>
    <w:p w14:paraId="72BBD675"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2B1F4283"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智能相关</w:t>
      </w:r>
    </w:p>
    <w:p w14:paraId="694766B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智能侦测：采用深度学习硬件及算法，提供精准的电瓶车侦测</w:t>
      </w:r>
    </w:p>
    <w:p w14:paraId="733D67FA"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图像相关</w:t>
      </w:r>
    </w:p>
    <w:p w14:paraId="15CAE3A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最高分辨率可达</w:t>
      </w:r>
      <w:r w:rsidRPr="00291BF4">
        <w:rPr>
          <w:rFonts w:ascii="仿宋" w:eastAsia="仿宋" w:hAnsi="仿宋" w:cs="Times New Roman"/>
          <w:sz w:val="28"/>
          <w:szCs w:val="28"/>
        </w:rPr>
        <w:t>1920 x 1080 @25 fps</w:t>
      </w:r>
    </w:p>
    <w:p w14:paraId="238D0F1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码流平滑设置，适应不同场景下对图像质量、流畅性的不同要求</w:t>
      </w:r>
    </w:p>
    <w:p w14:paraId="75886B0C"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GBK字库，支持更多汉字及生僻字叠加</w:t>
      </w:r>
    </w:p>
    <w:p w14:paraId="0D7FA41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OSD颜色自选</w:t>
      </w:r>
    </w:p>
    <w:p w14:paraId="74C611F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3D数字降噪，支持120 dB宽动态</w:t>
      </w:r>
    </w:p>
    <w:p w14:paraId="6DAD13B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支持旋转模式，背光补偿，自动电子快门功能，适应不同监控环境</w:t>
      </w:r>
    </w:p>
    <w:p w14:paraId="23DB2B2E"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红外功能</w:t>
      </w:r>
    </w:p>
    <w:p w14:paraId="2A143E6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采用高效红外灯，使用寿命长，照射距离最远可达</w:t>
      </w:r>
      <w:r w:rsidRPr="00291BF4">
        <w:rPr>
          <w:rFonts w:ascii="仿宋" w:eastAsia="仿宋" w:hAnsi="仿宋" w:cs="Times New Roman"/>
          <w:sz w:val="28"/>
          <w:szCs w:val="28"/>
        </w:rPr>
        <w:t>10 m</w:t>
      </w:r>
    </w:p>
    <w:p w14:paraId="65A9F1B1"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lastRenderedPageBreak/>
        <w:t>支持</w:t>
      </w:r>
      <w:r w:rsidRPr="00291BF4">
        <w:rPr>
          <w:rFonts w:ascii="仿宋" w:eastAsia="仿宋" w:hAnsi="仿宋" w:cs="Times New Roman"/>
          <w:sz w:val="28"/>
          <w:szCs w:val="28"/>
        </w:rPr>
        <w:t>Smart IR，防止夜间红外过曝</w:t>
      </w:r>
    </w:p>
    <w:p w14:paraId="43AA0711"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ICR红外滤片式自动切换，实现真正的日夜监控</w:t>
      </w:r>
    </w:p>
    <w:p w14:paraId="6CDDE30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支持日夜两套参数独立配置</w:t>
      </w:r>
    </w:p>
    <w:p w14:paraId="175A7050"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Smart功能</w:t>
      </w:r>
    </w:p>
    <w:p w14:paraId="0393638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Smart编码：支持低码率、低延时、ROI感兴趣区域增强编码、SVC自适应编码技术，支持Smart265编码，可根据场景情况自适应调整码率分配，有效节省存储成本</w:t>
      </w:r>
    </w:p>
    <w:p w14:paraId="485E5AA2"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系统功能</w:t>
      </w:r>
    </w:p>
    <w:p w14:paraId="66C7C6D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支持开放型网络视频接口，</w:t>
      </w:r>
      <w:r w:rsidRPr="00291BF4">
        <w:rPr>
          <w:rFonts w:ascii="仿宋" w:eastAsia="仿宋" w:hAnsi="仿宋" w:cs="Times New Roman"/>
          <w:sz w:val="28"/>
          <w:szCs w:val="28"/>
        </w:rPr>
        <w:t>ISAPI，支持GB28181，支持萤石云平台接入</w:t>
      </w:r>
    </w:p>
    <w:p w14:paraId="1924766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符合</w:t>
      </w:r>
      <w:r w:rsidRPr="00291BF4">
        <w:rPr>
          <w:rFonts w:ascii="仿宋" w:eastAsia="仿宋" w:hAnsi="仿宋" w:cs="Times New Roman"/>
          <w:sz w:val="28"/>
          <w:szCs w:val="28"/>
        </w:rPr>
        <w:t>IP66防护，IK08防暴</w:t>
      </w:r>
    </w:p>
    <w:p w14:paraId="26DF4C2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功能齐全：心跳，镜像，一键恢复等</w:t>
      </w:r>
    </w:p>
    <w:p w14:paraId="5F782105"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接口功能</w:t>
      </w:r>
    </w:p>
    <w:p w14:paraId="1E979BE7"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Micro SD/Micro SDHC/Micro SDXC卡（128 GB）本地存储</w:t>
      </w:r>
    </w:p>
    <w:p w14:paraId="3944B3A7"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10 M/100 M自适应网口</w:t>
      </w:r>
    </w:p>
    <w:p w14:paraId="1BACD321"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1对音频输入（Line in）/输出接口</w:t>
      </w:r>
    </w:p>
    <w:p w14:paraId="502C5B1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1对报警输入/输出接口</w:t>
      </w:r>
    </w:p>
    <w:p w14:paraId="50AEC9A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内置麦克风</w:t>
      </w:r>
    </w:p>
    <w:p w14:paraId="5C7C19FC"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安全服务</w:t>
      </w:r>
    </w:p>
    <w:p w14:paraId="1FFDC977"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NAS、Email、FTP、NTP服务器测试</w:t>
      </w:r>
    </w:p>
    <w:p w14:paraId="6626A9C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HTTPS等安全认证，支持创建证书</w:t>
      </w:r>
    </w:p>
    <w:p w14:paraId="744D19E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lastRenderedPageBreak/>
        <w:t>初始设备开机修改密码，保障密码安全</w:t>
      </w:r>
    </w:p>
    <w:p w14:paraId="4CE88DFC"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支持用户登录锁定机制，及密码复杂度提示</w:t>
      </w:r>
    </w:p>
    <w:p w14:paraId="109BE42D" w14:textId="77777777" w:rsidR="001071A5" w:rsidRPr="00291BF4" w:rsidRDefault="001071A5" w:rsidP="00992704">
      <w:pPr>
        <w:ind w:leftChars="236" w:left="566" w:rightChars="103" w:right="247" w:firstLineChars="0" w:firstLine="1"/>
        <w:jc w:val="left"/>
        <w:rPr>
          <w:rFonts w:ascii="微软雅黑" w:eastAsia="微软雅黑" w:hAnsi="微软雅黑" w:cs="Times New Roman"/>
          <w:sz w:val="28"/>
          <w:szCs w:val="28"/>
        </w:rPr>
      </w:pPr>
    </w:p>
    <w:p w14:paraId="478D4DD7"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2</w:t>
      </w:r>
      <w:r w:rsidRPr="00291BF4">
        <w:rPr>
          <w:rFonts w:ascii="微软雅黑" w:eastAsia="微软雅黑" w:hAnsi="微软雅黑" w:cs="Times New Roman" w:hint="eastAsia"/>
          <w:b/>
          <w:sz w:val="28"/>
          <w:szCs w:val="28"/>
        </w:rPr>
        <w:t>、枪式摄像机</w:t>
      </w:r>
    </w:p>
    <w:p w14:paraId="12F0137D"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noProof/>
          <w:sz w:val="28"/>
          <w:szCs w:val="28"/>
        </w:rPr>
        <w:drawing>
          <wp:inline distT="0" distB="0" distL="0" distR="0" wp14:anchorId="1EFC24BE" wp14:editId="4A1A58DA">
            <wp:extent cx="2390775" cy="1228725"/>
            <wp:effectExtent l="0" t="0" r="952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50"/>
                    <a:stretch>
                      <a:fillRect/>
                    </a:stretch>
                  </pic:blipFill>
                  <pic:spPr>
                    <a:xfrm>
                      <a:off x="0" y="0"/>
                      <a:ext cx="2399267" cy="1232772"/>
                    </a:xfrm>
                    <a:prstGeom prst="rect">
                      <a:avLst/>
                    </a:prstGeom>
                  </pic:spPr>
                </pic:pic>
              </a:graphicData>
            </a:graphic>
          </wp:inline>
        </w:drawing>
      </w:r>
    </w:p>
    <w:p w14:paraId="1F2868D8"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6C4AF66A"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图像相关</w:t>
      </w:r>
    </w:p>
    <w:p w14:paraId="39DFB8E4" w14:textId="77777777" w:rsidR="00040CAE"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最高分辨率可达</w:t>
      </w:r>
      <w:r w:rsidRPr="00040CAE">
        <w:rPr>
          <w:rFonts w:ascii="仿宋" w:eastAsia="仿宋" w:hAnsi="仿宋" w:cs="Times New Roman"/>
          <w:sz w:val="28"/>
          <w:szCs w:val="28"/>
        </w:rPr>
        <w:t>2560 × 1440@25fps,在该分辨率下可输出实</w:t>
      </w:r>
    </w:p>
    <w:p w14:paraId="6DD4119C" w14:textId="77777777" w:rsidR="00040CAE" w:rsidRP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★最低照度彩色：0.0004 lx。（公安部检验报告证明）</w:t>
      </w:r>
    </w:p>
    <w:p w14:paraId="3A0EA8AE" w14:textId="5BA541A4" w:rsidR="00040CAE" w:rsidRP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★具有不小于1/1.8"靶面尺寸。（公安部检验报告证明）</w:t>
      </w:r>
    </w:p>
    <w:p w14:paraId="2594847C" w14:textId="1336D824" w:rsidR="001071A5" w:rsidRPr="00040CAE"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码流平滑设置，适应不同场景下对图像质量、流畅性的不同要求</w:t>
      </w:r>
    </w:p>
    <w:p w14:paraId="4DAB5A1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OSD颜色自选</w:t>
      </w:r>
    </w:p>
    <w:p w14:paraId="41AD1F4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3D数字降噪, 支持120dB宽动态</w:t>
      </w:r>
    </w:p>
    <w:p w14:paraId="299562E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支持背光补偿，适应不同监控环境</w:t>
      </w:r>
    </w:p>
    <w:p w14:paraId="62FFDA4F" w14:textId="75DDAB85" w:rsidR="001071A5"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功能齐全</w:t>
      </w:r>
      <w:r w:rsidRPr="00291BF4">
        <w:rPr>
          <w:rFonts w:ascii="仿宋" w:eastAsia="仿宋" w:hAnsi="仿宋" w:cs="Times New Roman"/>
          <w:sz w:val="28"/>
          <w:szCs w:val="28"/>
        </w:rPr>
        <w:t>: 一键恢复,心跳,镜像等</w:t>
      </w:r>
    </w:p>
    <w:p w14:paraId="540A031A" w14:textId="1F25EAF8" w:rsidR="00040CAE" w:rsidRPr="00291BF4"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★同一静止场景相同图像质量下，设备在H.265编码方式时，开启智能编码功能和不开启智能编码相比，码率节约80%。（公安部检验报告证明）</w:t>
      </w:r>
    </w:p>
    <w:p w14:paraId="0C66F0DA"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lastRenderedPageBreak/>
        <w:t>红外功能</w:t>
      </w:r>
    </w:p>
    <w:p w14:paraId="6432A11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高效阵列红外灯</w:t>
      </w:r>
      <w:r w:rsidRPr="00291BF4">
        <w:rPr>
          <w:rFonts w:ascii="仿宋" w:eastAsia="仿宋" w:hAnsi="仿宋" w:cs="Times New Roman"/>
          <w:sz w:val="28"/>
          <w:szCs w:val="28"/>
        </w:rPr>
        <w:t>,使用寿命长,照射距离最远可达30米(I3)/50米(I5)/80米(I8)</w:t>
      </w:r>
    </w:p>
    <w:p w14:paraId="055B4E5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smart IR，防止夜间红外过曝</w:t>
      </w:r>
    </w:p>
    <w:p w14:paraId="68E3DE9F" w14:textId="77777777" w:rsidR="00040CAE" w:rsidRP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★白天或夜晚均可输出彩色视频图像。（公安部检验报告证明）</w:t>
      </w:r>
    </w:p>
    <w:p w14:paraId="6F10F1E4" w14:textId="3E9157D8"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 xml:space="preserve"> Smart功能</w:t>
      </w:r>
    </w:p>
    <w:p w14:paraId="781CA53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Smart侦测：10项行为分析,2项异常检测,1项识别检测</w:t>
      </w:r>
    </w:p>
    <w:p w14:paraId="7DFB5D0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Smart编码：支持低码率、低延时、ROI感兴趣区域增强编码、SVC自适应编码技术，支持smart265编码</w:t>
      </w:r>
    </w:p>
    <w:p w14:paraId="2F2D20AD"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系统功能</w:t>
      </w:r>
    </w:p>
    <w:p w14:paraId="714B50C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支持三码流</w:t>
      </w:r>
      <w:r w:rsidRPr="00291BF4">
        <w:rPr>
          <w:rFonts w:ascii="仿宋" w:eastAsia="仿宋" w:hAnsi="仿宋" w:cs="Times New Roman"/>
          <w:sz w:val="28"/>
          <w:szCs w:val="28"/>
        </w:rPr>
        <w:t>,支持手机监控,</w:t>
      </w:r>
    </w:p>
    <w:p w14:paraId="7167E55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ONVIF(PROFILE S,PROFILE G) ,CGI,ISAPI,支持GB28181, E家平台接入,支持萤石云平台接入</w:t>
      </w:r>
    </w:p>
    <w:p w14:paraId="39D7552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符合</w:t>
      </w:r>
      <w:r w:rsidRPr="00291BF4">
        <w:rPr>
          <w:rFonts w:ascii="仿宋" w:eastAsia="仿宋" w:hAnsi="仿宋" w:cs="Times New Roman"/>
          <w:sz w:val="28"/>
          <w:szCs w:val="28"/>
        </w:rPr>
        <w:t>IP67级防尘防水设计,可靠性高</w:t>
      </w:r>
    </w:p>
    <w:p w14:paraId="14EA01A6"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接口功能</w:t>
      </w:r>
    </w:p>
    <w:p w14:paraId="704E004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10M/100M自适应网口</w:t>
      </w:r>
    </w:p>
    <w:p w14:paraId="7B6DFF8E"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安全服务</w:t>
      </w:r>
    </w:p>
    <w:p w14:paraId="45F1E15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支持三级用户权限管理，支持授权的用户和密码，支持</w:t>
      </w:r>
      <w:r w:rsidRPr="00291BF4">
        <w:rPr>
          <w:rFonts w:ascii="仿宋" w:eastAsia="仿宋" w:hAnsi="仿宋" w:cs="Times New Roman"/>
          <w:sz w:val="28"/>
          <w:szCs w:val="28"/>
        </w:rPr>
        <w:t>IP地址过滤</w:t>
      </w:r>
    </w:p>
    <w:p w14:paraId="6B5EE96C"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HTTPS等安全认证，支持创建证书</w:t>
      </w:r>
    </w:p>
    <w:p w14:paraId="332DC92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lastRenderedPageBreak/>
        <w:t>初始设备开机修改密码，保障密码安全</w:t>
      </w:r>
    </w:p>
    <w:p w14:paraId="7E8991E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支持用户登录锁定机制</w:t>
      </w:r>
    </w:p>
    <w:p w14:paraId="7EAE9351" w14:textId="77777777" w:rsidR="001071A5" w:rsidRPr="00291BF4" w:rsidRDefault="001071A5" w:rsidP="00992704">
      <w:pPr>
        <w:ind w:leftChars="236" w:left="566" w:rightChars="103" w:right="247" w:firstLineChars="0" w:firstLine="1"/>
        <w:jc w:val="left"/>
        <w:rPr>
          <w:rFonts w:ascii="微软雅黑" w:eastAsia="微软雅黑" w:hAnsi="微软雅黑" w:cs="Times New Roman"/>
          <w:sz w:val="28"/>
          <w:szCs w:val="28"/>
        </w:rPr>
      </w:pPr>
    </w:p>
    <w:p w14:paraId="0A569353"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3</w:t>
      </w:r>
      <w:r w:rsidRPr="00291BF4">
        <w:rPr>
          <w:rFonts w:ascii="微软雅黑" w:eastAsia="微软雅黑" w:hAnsi="微软雅黑" w:cs="Times New Roman" w:hint="eastAsia"/>
          <w:b/>
          <w:sz w:val="28"/>
          <w:szCs w:val="28"/>
        </w:rPr>
        <w:t>、半球摄像机</w:t>
      </w:r>
    </w:p>
    <w:p w14:paraId="365E853C"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sz w:val="28"/>
          <w:szCs w:val="28"/>
        </w:rPr>
        <w:t xml:space="preserve"> </w:t>
      </w:r>
      <w:r w:rsidRPr="00291BF4">
        <w:rPr>
          <w:noProof/>
          <w:sz w:val="28"/>
          <w:szCs w:val="28"/>
        </w:rPr>
        <w:drawing>
          <wp:inline distT="0" distB="0" distL="0" distR="0" wp14:anchorId="6FCF7623" wp14:editId="04F41FD8">
            <wp:extent cx="1734820" cy="1552575"/>
            <wp:effectExtent l="0" t="0" r="0" b="952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51"/>
                    <a:stretch>
                      <a:fillRect/>
                    </a:stretch>
                  </pic:blipFill>
                  <pic:spPr>
                    <a:xfrm>
                      <a:off x="0" y="0"/>
                      <a:ext cx="1755921" cy="1571491"/>
                    </a:xfrm>
                    <a:prstGeom prst="rect">
                      <a:avLst/>
                    </a:prstGeom>
                  </pic:spPr>
                </pic:pic>
              </a:graphicData>
            </a:graphic>
          </wp:inline>
        </w:drawing>
      </w:r>
    </w:p>
    <w:p w14:paraId="632A1D78"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61B97A28"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图像相关</w:t>
      </w:r>
    </w:p>
    <w:p w14:paraId="17244AAF" w14:textId="77777777" w:rsidR="00040CAE" w:rsidRP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★最低照度彩色：0.0005 lx ，灰度等级不小于11级。（公安部检验报告证明）</w:t>
      </w:r>
    </w:p>
    <w:p w14:paraId="6CADB092" w14:textId="4722A51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码流平滑设置，适应不同场景下对图像质量、流畅性的不同要求。</w:t>
      </w:r>
    </w:p>
    <w:p w14:paraId="5E5BB6C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OSD颜色自选。</w:t>
      </w:r>
    </w:p>
    <w:p w14:paraId="7F8056F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3D数字降噪, 支持120dB宽动态。</w:t>
      </w:r>
    </w:p>
    <w:p w14:paraId="799658E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支持背光补偿，适应不同监控环境。</w:t>
      </w:r>
    </w:p>
    <w:p w14:paraId="17DCFE2B"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功能齐全</w:t>
      </w:r>
      <w:r w:rsidRPr="00291BF4">
        <w:rPr>
          <w:rFonts w:ascii="仿宋" w:eastAsia="仿宋" w:hAnsi="仿宋" w:cs="Times New Roman"/>
          <w:sz w:val="28"/>
          <w:szCs w:val="28"/>
        </w:rPr>
        <w:t>:心跳,镜像等。</w:t>
      </w:r>
    </w:p>
    <w:p w14:paraId="140F7B49"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红外功能</w:t>
      </w:r>
    </w:p>
    <w:p w14:paraId="30F953D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采用</w:t>
      </w:r>
      <w:r w:rsidRPr="00291BF4">
        <w:rPr>
          <w:rFonts w:ascii="仿宋" w:eastAsia="仿宋" w:hAnsi="仿宋" w:cs="Times New Roman"/>
          <w:sz w:val="28"/>
          <w:szCs w:val="28"/>
        </w:rPr>
        <w:t>EXIR点阵式红外</w:t>
      </w:r>
      <w:proofErr w:type="gramStart"/>
      <w:r w:rsidRPr="00291BF4">
        <w:rPr>
          <w:rFonts w:ascii="仿宋" w:eastAsia="仿宋" w:hAnsi="仿宋" w:cs="Times New Roman"/>
          <w:sz w:val="28"/>
          <w:szCs w:val="28"/>
        </w:rPr>
        <w:t>灯技术</w:t>
      </w:r>
      <w:proofErr w:type="gramEnd"/>
      <w:r w:rsidRPr="00291BF4">
        <w:rPr>
          <w:rFonts w:ascii="仿宋" w:eastAsia="仿宋" w:hAnsi="仿宋" w:cs="Times New Roman"/>
          <w:sz w:val="28"/>
          <w:szCs w:val="28"/>
        </w:rPr>
        <w:t>,照射距离最远可达30米。</w:t>
      </w:r>
    </w:p>
    <w:p w14:paraId="681170E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smart IR，防止夜间红外过</w:t>
      </w:r>
      <w:proofErr w:type="gramStart"/>
      <w:r w:rsidRPr="00291BF4">
        <w:rPr>
          <w:rFonts w:ascii="仿宋" w:eastAsia="仿宋" w:hAnsi="仿宋" w:cs="Times New Roman"/>
          <w:sz w:val="28"/>
          <w:szCs w:val="28"/>
        </w:rPr>
        <w:t>曝</w:t>
      </w:r>
      <w:proofErr w:type="gramEnd"/>
      <w:r w:rsidRPr="00291BF4">
        <w:rPr>
          <w:rFonts w:ascii="仿宋" w:eastAsia="仿宋" w:hAnsi="仿宋" w:cs="Times New Roman"/>
          <w:sz w:val="28"/>
          <w:szCs w:val="28"/>
        </w:rPr>
        <w:t>。</w:t>
      </w:r>
    </w:p>
    <w:p w14:paraId="002486E4"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lastRenderedPageBreak/>
        <w:t>ICR红外滤片式自动切换,实现真正的日夜监控。</w:t>
      </w:r>
    </w:p>
    <w:p w14:paraId="145784D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支持日夜两套参数独立配置。</w:t>
      </w:r>
    </w:p>
    <w:p w14:paraId="7C8EEAF0"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Smart功能</w:t>
      </w:r>
    </w:p>
    <w:p w14:paraId="11D7FD6C"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Smart侦测：10项行为分析,2项异常检测,1项识别检测。</w:t>
      </w:r>
    </w:p>
    <w:p w14:paraId="2621C41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Smart编码：支持低码率、低延时、ROI感兴趣区域增强编码、SVC自适应编码技术，支持smart265编码。</w:t>
      </w:r>
    </w:p>
    <w:p w14:paraId="786BA3FA"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系统功能</w:t>
      </w:r>
    </w:p>
    <w:p w14:paraId="287181AE" w14:textId="77777777" w:rsid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proofErr w:type="gramStart"/>
      <w:r w:rsidRPr="00040CAE">
        <w:rPr>
          <w:rFonts w:ascii="仿宋" w:eastAsia="仿宋" w:hAnsi="仿宋" w:cs="Times New Roman" w:hint="eastAsia"/>
          <w:sz w:val="28"/>
          <w:szCs w:val="28"/>
        </w:rPr>
        <w:t>需支持</w:t>
      </w:r>
      <w:proofErr w:type="gramEnd"/>
      <w:r w:rsidRPr="00040CAE">
        <w:rPr>
          <w:rFonts w:ascii="仿宋" w:eastAsia="仿宋" w:hAnsi="仿宋" w:cs="Times New Roman" w:hint="eastAsia"/>
          <w:sz w:val="28"/>
          <w:szCs w:val="28"/>
        </w:rPr>
        <w:t>三码流技术，</w:t>
      </w:r>
      <w:proofErr w:type="gramStart"/>
      <w:r w:rsidRPr="00040CAE">
        <w:rPr>
          <w:rFonts w:ascii="仿宋" w:eastAsia="仿宋" w:hAnsi="仿宋" w:cs="Times New Roman" w:hint="eastAsia"/>
          <w:sz w:val="28"/>
          <w:szCs w:val="28"/>
        </w:rPr>
        <w:t>主码流最高</w:t>
      </w:r>
      <w:proofErr w:type="gramEnd"/>
      <w:r w:rsidRPr="00040CAE">
        <w:rPr>
          <w:rFonts w:ascii="仿宋" w:eastAsia="仿宋" w:hAnsi="仿宋" w:cs="Times New Roman" w:hint="eastAsia"/>
          <w:sz w:val="28"/>
          <w:szCs w:val="28"/>
        </w:rPr>
        <w:t>2560x1440@25fps，第三码</w:t>
      </w:r>
      <w:proofErr w:type="gramStart"/>
      <w:r w:rsidRPr="00040CAE">
        <w:rPr>
          <w:rFonts w:ascii="仿宋" w:eastAsia="仿宋" w:hAnsi="仿宋" w:cs="Times New Roman" w:hint="eastAsia"/>
          <w:sz w:val="28"/>
          <w:szCs w:val="28"/>
        </w:rPr>
        <w:t>流最大</w:t>
      </w:r>
      <w:proofErr w:type="gramEnd"/>
      <w:r w:rsidRPr="00040CAE">
        <w:rPr>
          <w:rFonts w:ascii="仿宋" w:eastAsia="仿宋" w:hAnsi="仿宋" w:cs="Times New Roman" w:hint="eastAsia"/>
          <w:sz w:val="28"/>
          <w:szCs w:val="28"/>
        </w:rPr>
        <w:t>1920x1080@25fps，</w:t>
      </w:r>
      <w:proofErr w:type="gramStart"/>
      <w:r w:rsidRPr="00040CAE">
        <w:rPr>
          <w:rFonts w:ascii="仿宋" w:eastAsia="仿宋" w:hAnsi="仿宋" w:cs="Times New Roman" w:hint="eastAsia"/>
          <w:sz w:val="28"/>
          <w:szCs w:val="28"/>
        </w:rPr>
        <w:t>子码流</w:t>
      </w:r>
      <w:proofErr w:type="gramEnd"/>
      <w:r w:rsidRPr="00040CAE">
        <w:rPr>
          <w:rFonts w:ascii="仿宋" w:eastAsia="仿宋" w:hAnsi="仿宋" w:cs="Times New Roman" w:hint="eastAsia"/>
          <w:sz w:val="28"/>
          <w:szCs w:val="28"/>
        </w:rPr>
        <w:t>704x576@25fps。</w:t>
      </w:r>
    </w:p>
    <w:p w14:paraId="1A96718D" w14:textId="53135A06"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ONVIF(PROFILE S,PROFILE G) ,CGI,ISAPI,支持GB28181, E家平台接入,支持萤石云平台接入。</w:t>
      </w:r>
    </w:p>
    <w:p w14:paraId="188EE885" w14:textId="28E4D814" w:rsidR="001071A5"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符合</w:t>
      </w:r>
      <w:r w:rsidRPr="00291BF4">
        <w:rPr>
          <w:rFonts w:ascii="仿宋" w:eastAsia="仿宋" w:hAnsi="仿宋" w:cs="Times New Roman"/>
          <w:sz w:val="28"/>
          <w:szCs w:val="28"/>
        </w:rPr>
        <w:t>IP67级防尘防水设计,可靠性高。</w:t>
      </w:r>
    </w:p>
    <w:p w14:paraId="6E423BE6" w14:textId="26759714" w:rsidR="00040CAE" w:rsidRP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★同一静止场景相同图像质量下，设备在H.265编码方式时，开启智能编码功能和不开启智能编码相比，码率节约80%。（公安部检验报告证明）</w:t>
      </w:r>
    </w:p>
    <w:p w14:paraId="0831B036" w14:textId="5E9B8DA8" w:rsidR="00040CAE" w:rsidRPr="00291BF4"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★在彩色模式下，当照度降低至一定值时，可自动开启白光补光。（公安部检验报告证明）</w:t>
      </w:r>
    </w:p>
    <w:p w14:paraId="3D7AF5EE"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接口功能</w:t>
      </w:r>
    </w:p>
    <w:p w14:paraId="31398D7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10M/100M自适应网口。</w:t>
      </w:r>
    </w:p>
    <w:p w14:paraId="07F4FE8D"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安全服务</w:t>
      </w:r>
    </w:p>
    <w:p w14:paraId="5CD6256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支持三级用户权限管理，支持授权的用户和密码，支持</w:t>
      </w:r>
      <w:r w:rsidRPr="00291BF4">
        <w:rPr>
          <w:rFonts w:ascii="仿宋" w:eastAsia="仿宋" w:hAnsi="仿宋" w:cs="Times New Roman"/>
          <w:sz w:val="28"/>
          <w:szCs w:val="28"/>
        </w:rPr>
        <w:t>IP地址</w:t>
      </w:r>
      <w:r w:rsidRPr="00291BF4">
        <w:rPr>
          <w:rFonts w:ascii="仿宋" w:eastAsia="仿宋" w:hAnsi="仿宋" w:cs="Times New Roman"/>
          <w:sz w:val="28"/>
          <w:szCs w:val="28"/>
        </w:rPr>
        <w:lastRenderedPageBreak/>
        <w:t>过滤。</w:t>
      </w:r>
    </w:p>
    <w:p w14:paraId="1E66243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t>
      </w:r>
      <w:r w:rsidRPr="00291BF4">
        <w:rPr>
          <w:rFonts w:ascii="仿宋" w:eastAsia="仿宋" w:hAnsi="仿宋" w:cs="Times New Roman"/>
          <w:sz w:val="28"/>
          <w:szCs w:val="28"/>
        </w:rPr>
        <w:t>HTTPS等安全认证，支持创建证书。</w:t>
      </w:r>
    </w:p>
    <w:p w14:paraId="4F87D0C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初始设备开机修改密码，保障密码安全。</w:t>
      </w:r>
    </w:p>
    <w:p w14:paraId="2861661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支持用户登录锁定机制。</w:t>
      </w:r>
    </w:p>
    <w:p w14:paraId="3B966D9A" w14:textId="77777777" w:rsidR="001071A5" w:rsidRPr="00291BF4" w:rsidRDefault="001071A5" w:rsidP="00992704">
      <w:pPr>
        <w:ind w:leftChars="236" w:left="566" w:rightChars="103" w:right="247" w:firstLineChars="0" w:firstLine="1"/>
        <w:jc w:val="left"/>
        <w:rPr>
          <w:rFonts w:ascii="微软雅黑" w:eastAsia="微软雅黑" w:hAnsi="微软雅黑" w:cs="Times New Roman"/>
          <w:sz w:val="28"/>
          <w:szCs w:val="28"/>
        </w:rPr>
      </w:pPr>
    </w:p>
    <w:p w14:paraId="14F78058" w14:textId="39C1D915"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4</w:t>
      </w:r>
      <w:r w:rsidRPr="00291BF4">
        <w:rPr>
          <w:rFonts w:ascii="微软雅黑" w:eastAsia="微软雅黑" w:hAnsi="微软雅黑" w:cs="Times New Roman" w:hint="eastAsia"/>
          <w:b/>
          <w:sz w:val="28"/>
          <w:szCs w:val="28"/>
        </w:rPr>
        <w:t>、硬盘录像机</w:t>
      </w:r>
      <w:r w:rsidR="008B3EFD" w:rsidRPr="00291BF4">
        <w:rPr>
          <w:rFonts w:ascii="微软雅黑" w:eastAsia="微软雅黑" w:hAnsi="微软雅黑" w:cs="Times New Roman"/>
          <w:b/>
          <w:sz w:val="28"/>
          <w:szCs w:val="28"/>
        </w:rPr>
        <w:t>32</w:t>
      </w:r>
      <w:r w:rsidRPr="00291BF4">
        <w:rPr>
          <w:rFonts w:ascii="微软雅黑" w:eastAsia="微软雅黑" w:hAnsi="微软雅黑" w:cs="Times New Roman" w:hint="eastAsia"/>
          <w:b/>
          <w:sz w:val="28"/>
          <w:szCs w:val="28"/>
        </w:rPr>
        <w:t>路</w:t>
      </w:r>
      <w:r w:rsidR="008B3EFD" w:rsidRPr="00291BF4">
        <w:rPr>
          <w:rFonts w:ascii="微软雅黑" w:eastAsia="微软雅黑" w:hAnsi="微软雅黑" w:cs="Times New Roman"/>
          <w:b/>
          <w:sz w:val="28"/>
          <w:szCs w:val="28"/>
        </w:rPr>
        <w:t>8</w:t>
      </w:r>
      <w:r w:rsidRPr="00291BF4">
        <w:rPr>
          <w:rFonts w:ascii="微软雅黑" w:eastAsia="微软雅黑" w:hAnsi="微软雅黑" w:cs="Times New Roman" w:hint="eastAsia"/>
          <w:b/>
          <w:sz w:val="28"/>
          <w:szCs w:val="28"/>
        </w:rPr>
        <w:t>盘位</w:t>
      </w:r>
    </w:p>
    <w:p w14:paraId="760369CF"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sz w:val="28"/>
          <w:szCs w:val="28"/>
        </w:rPr>
        <w:t xml:space="preserve">  </w:t>
      </w:r>
      <w:r w:rsidRPr="00291BF4">
        <w:rPr>
          <w:noProof/>
          <w:sz w:val="28"/>
          <w:szCs w:val="28"/>
        </w:rPr>
        <w:drawing>
          <wp:inline distT="0" distB="0" distL="0" distR="0" wp14:anchorId="24765027" wp14:editId="69EDA1DC">
            <wp:extent cx="2725420" cy="1038860"/>
            <wp:effectExtent l="0" t="0" r="0" b="889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52"/>
                    <a:stretch>
                      <a:fillRect/>
                    </a:stretch>
                  </pic:blipFill>
                  <pic:spPr>
                    <a:xfrm>
                      <a:off x="0" y="0"/>
                      <a:ext cx="2735834" cy="1043002"/>
                    </a:xfrm>
                    <a:prstGeom prst="rect">
                      <a:avLst/>
                    </a:prstGeom>
                  </pic:spPr>
                </pic:pic>
              </a:graphicData>
            </a:graphic>
          </wp:inline>
        </w:drawing>
      </w:r>
    </w:p>
    <w:p w14:paraId="7BFF3317"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0857F42B"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专业集成</w:t>
      </w:r>
    </w:p>
    <w:p w14:paraId="313EBE02" w14:textId="1C613337" w:rsidR="001071A5"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集成视音频编解码技术、嵌入式系统技术、存储技术、网络技术和智能技术等，部署简单，功能齐全。</w:t>
      </w:r>
    </w:p>
    <w:p w14:paraId="57F674B5" w14:textId="0B5B41AF" w:rsid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支持组合报警模式，可设置将NVR的报警输入口关联IPC的报警事件，只有当两个报警事件同时触发才能产生报警，组合报警模式支持遮挡报警、移动侦测、人脸抓拍、人脸侦测、车辆检测、越界侦测、区域入侵侦测、进入/离开区域侦测、人员聚集侦测、快速移动侦测、物品遗留侦测、物品拿取侦测、停车侦测、徘徊侦测、场景变更侦测、虚焦侦测、音频异常侦测报警事件（以公安部检测报告为准）</w:t>
      </w:r>
    </w:p>
    <w:p w14:paraId="46F38C26" w14:textId="456090CF" w:rsid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★支持设备级联，NVR接入NVR、DVR、XVR设备，选择通道添加</w:t>
      </w:r>
      <w:r w:rsidRPr="00040CAE">
        <w:rPr>
          <w:rFonts w:ascii="仿宋" w:eastAsia="仿宋" w:hAnsi="仿宋" w:cs="Times New Roman" w:hint="eastAsia"/>
          <w:sz w:val="28"/>
          <w:szCs w:val="28"/>
        </w:rPr>
        <w:lastRenderedPageBreak/>
        <w:t>（以公安部检测报告为准）</w:t>
      </w:r>
    </w:p>
    <w:p w14:paraId="24A03C3A" w14:textId="00CFE9C6" w:rsidR="00040CAE"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支持本地预览权限的配置，设置权限后的通道只有登录后才会出现预览画面；支持远程预览加密，只有输入密钥才能解开视频。并支持码流加密；WEB界面远程登录设备，30分钟无操作，设备自动退出登录；可设置远程访问IP地址和MAC地址黑白名单；WEB</w:t>
      </w:r>
      <w:proofErr w:type="gramStart"/>
      <w:r w:rsidRPr="00040CAE">
        <w:rPr>
          <w:rFonts w:ascii="仿宋" w:eastAsia="仿宋" w:hAnsi="仿宋" w:cs="Times New Roman" w:hint="eastAsia"/>
          <w:sz w:val="28"/>
          <w:szCs w:val="28"/>
        </w:rPr>
        <w:t>端可设置</w:t>
      </w:r>
      <w:proofErr w:type="gramEnd"/>
      <w:r w:rsidRPr="00040CAE">
        <w:rPr>
          <w:rFonts w:ascii="仿宋" w:eastAsia="仿宋" w:hAnsi="仿宋" w:cs="Times New Roman" w:hint="eastAsia"/>
          <w:sz w:val="28"/>
          <w:szCs w:val="28"/>
        </w:rPr>
        <w:t>开启HTTPS安全链接、SSH（以公安部检测报告为准）</w:t>
      </w:r>
    </w:p>
    <w:p w14:paraId="4347F964" w14:textId="3B374E77" w:rsidR="00040CAE" w:rsidRPr="00291BF4" w:rsidRDefault="00040CAE" w:rsidP="0029387A">
      <w:pPr>
        <w:pStyle w:val="aff4"/>
        <w:numPr>
          <w:ilvl w:val="0"/>
          <w:numId w:val="24"/>
        </w:numPr>
        <w:ind w:rightChars="103" w:right="247" w:firstLineChars="0" w:firstLine="289"/>
        <w:jc w:val="left"/>
        <w:rPr>
          <w:rFonts w:ascii="仿宋" w:eastAsia="仿宋" w:hAnsi="仿宋" w:cs="Times New Roman"/>
          <w:sz w:val="28"/>
          <w:szCs w:val="28"/>
        </w:rPr>
      </w:pPr>
      <w:r w:rsidRPr="00040CAE">
        <w:rPr>
          <w:rFonts w:ascii="仿宋" w:eastAsia="仿宋" w:hAnsi="仿宋" w:cs="Times New Roman" w:hint="eastAsia"/>
          <w:sz w:val="28"/>
          <w:szCs w:val="28"/>
        </w:rPr>
        <w:t>★支持按年龄、性别、眼镜、上衣颜色、骑车、背包属性分组显示人员录像文件（以公安部检测报告为准）</w:t>
      </w:r>
    </w:p>
    <w:p w14:paraId="4F0C28E5"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稳定可靠</w:t>
      </w:r>
    </w:p>
    <w:p w14:paraId="2089AEB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专业的嵌入式软硬件设计，系统运行稳定可靠；</w:t>
      </w:r>
    </w:p>
    <w:p w14:paraId="5CFF5314"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冗余电源、全插拔模块化设计，充分保障系统运行、维护的便捷可靠；</w:t>
      </w:r>
    </w:p>
    <w:p w14:paraId="4A23087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支持硬盘热插拔，支持RAID0、RAID1、RAID5，RAID6，RAID10，支持全局热备盘；</w:t>
      </w:r>
    </w:p>
    <w:p w14:paraId="3D09CEF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支持网络摄像机断网智能补录(ANR)</w:t>
      </w:r>
      <w:proofErr w:type="gramStart"/>
      <w:r w:rsidRPr="00291BF4">
        <w:rPr>
          <w:rFonts w:ascii="仿宋" w:eastAsia="仿宋" w:hAnsi="仿宋" w:cs="Times New Roman" w:hint="eastAsia"/>
          <w:sz w:val="28"/>
          <w:szCs w:val="28"/>
        </w:rPr>
        <w:t>和热备功能</w:t>
      </w:r>
      <w:proofErr w:type="gramEnd"/>
      <w:r w:rsidRPr="00291BF4">
        <w:rPr>
          <w:rFonts w:ascii="仿宋" w:eastAsia="仿宋" w:hAnsi="仿宋" w:cs="Times New Roman" w:hint="eastAsia"/>
          <w:sz w:val="28"/>
          <w:szCs w:val="28"/>
        </w:rPr>
        <w:t>，提升数字通道存储的可靠性。</w:t>
      </w:r>
    </w:p>
    <w:p w14:paraId="3C56E4D4"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bCs/>
          <w:sz w:val="28"/>
          <w:szCs w:val="28"/>
        </w:rPr>
        <w:t>全面高清</w:t>
      </w:r>
    </w:p>
    <w:p w14:paraId="6C956AD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支持1200W像素高</w:t>
      </w:r>
      <w:proofErr w:type="gramStart"/>
      <w:r w:rsidRPr="00291BF4">
        <w:rPr>
          <w:rFonts w:ascii="仿宋" w:eastAsia="仿宋" w:hAnsi="仿宋" w:cs="Times New Roman" w:hint="eastAsia"/>
          <w:sz w:val="28"/>
          <w:szCs w:val="28"/>
        </w:rPr>
        <w:t>清网络</w:t>
      </w:r>
      <w:proofErr w:type="gramEnd"/>
      <w:r w:rsidRPr="00291BF4">
        <w:rPr>
          <w:rFonts w:ascii="仿宋" w:eastAsia="仿宋" w:hAnsi="仿宋" w:cs="Times New Roman" w:hint="eastAsia"/>
          <w:sz w:val="28"/>
          <w:szCs w:val="28"/>
        </w:rPr>
        <w:t>视频的预览、存储与回放；</w:t>
      </w:r>
    </w:p>
    <w:p w14:paraId="3B307B1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支持接驳符合ONVIF、RTSP协议及众多主流厂商的网络摄像机；</w:t>
      </w:r>
    </w:p>
    <w:p w14:paraId="4DEE279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支持多个HDMI、VGA口同时输出，且可分别预览或回放不同通</w:t>
      </w:r>
      <w:r w:rsidRPr="00291BF4">
        <w:rPr>
          <w:rFonts w:ascii="仿宋" w:eastAsia="仿宋" w:hAnsi="仿宋" w:cs="Times New Roman" w:hint="eastAsia"/>
          <w:sz w:val="28"/>
          <w:szCs w:val="28"/>
        </w:rPr>
        <w:lastRenderedPageBreak/>
        <w:t>道的图像；</w:t>
      </w:r>
    </w:p>
    <w:p w14:paraId="4471EC0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支持16个SATA接口，1个eSATA接口，可选配miniSAS高速扩展接口，充分满足高清存储所需硬盘空间；</w:t>
      </w:r>
    </w:p>
    <w:p w14:paraId="617995E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可选配接口扩展板，支持4个</w:t>
      </w:r>
      <w:proofErr w:type="gramStart"/>
      <w:r w:rsidRPr="00291BF4">
        <w:rPr>
          <w:rFonts w:ascii="仿宋" w:eastAsia="仿宋" w:hAnsi="仿宋" w:cs="Times New Roman" w:hint="eastAsia"/>
          <w:sz w:val="28"/>
          <w:szCs w:val="28"/>
        </w:rPr>
        <w:t>千兆光口</w:t>
      </w:r>
      <w:proofErr w:type="gramEnd"/>
      <w:r w:rsidRPr="00291BF4">
        <w:rPr>
          <w:rFonts w:ascii="仿宋" w:eastAsia="仿宋" w:hAnsi="仿宋" w:cs="Times New Roman" w:hint="eastAsia"/>
          <w:sz w:val="28"/>
          <w:szCs w:val="28"/>
        </w:rPr>
        <w:t>，8个RS-485串行接口，32进16出报警接口。</w:t>
      </w:r>
    </w:p>
    <w:p w14:paraId="107876F8"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Cs/>
          <w:sz w:val="28"/>
          <w:szCs w:val="28"/>
        </w:rPr>
      </w:pPr>
      <w:r w:rsidRPr="00291BF4">
        <w:rPr>
          <w:rFonts w:ascii="微软雅黑" w:eastAsia="微软雅黑" w:hAnsi="微软雅黑" w:cs="Times New Roman" w:hint="eastAsia"/>
          <w:b/>
          <w:sz w:val="28"/>
          <w:szCs w:val="28"/>
        </w:rPr>
        <w:t>智能联动</w:t>
      </w:r>
    </w:p>
    <w:p w14:paraId="7878B67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支持海康SMART IPC越界、进入区域、离开区域、区域入侵、徘徊、人员聚焦、快速移动、非法停车、物品遗留、物品拿取、音频输入异常、声强突变、虚</w:t>
      </w:r>
      <w:proofErr w:type="gramStart"/>
      <w:r w:rsidRPr="00291BF4">
        <w:rPr>
          <w:rFonts w:ascii="仿宋" w:eastAsia="仿宋" w:hAnsi="仿宋" w:cs="Times New Roman" w:hint="eastAsia"/>
          <w:sz w:val="28"/>
          <w:szCs w:val="28"/>
        </w:rPr>
        <w:t>焦以及</w:t>
      </w:r>
      <w:proofErr w:type="gramEnd"/>
      <w:r w:rsidRPr="00291BF4">
        <w:rPr>
          <w:rFonts w:ascii="仿宋" w:eastAsia="仿宋" w:hAnsi="仿宋" w:cs="Times New Roman" w:hint="eastAsia"/>
          <w:sz w:val="28"/>
          <w:szCs w:val="28"/>
        </w:rPr>
        <w:t>场景变更等多种智能侦测接入与联动；</w:t>
      </w:r>
    </w:p>
    <w:p w14:paraId="49FD2A81"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支持智能搜索、回放及备份功能，有效提高录像检索与回放效率。</w:t>
      </w:r>
    </w:p>
    <w:p w14:paraId="10547C18"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bCs/>
          <w:sz w:val="28"/>
          <w:szCs w:val="28"/>
        </w:rPr>
        <w:t>应用灵活</w:t>
      </w:r>
    </w:p>
    <w:p w14:paraId="1429676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支持IPC集中管理，包括IPC参数配置、信息的导入/导出、信息的实时获取、语音对讲和升级等功能；</w:t>
      </w:r>
    </w:p>
    <w:p w14:paraId="1370CD9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支持USB 3.0接口，充分满足高速备份需求。</w:t>
      </w:r>
    </w:p>
    <w:p w14:paraId="698BADEF" w14:textId="77777777" w:rsidR="001071A5" w:rsidRPr="00291BF4" w:rsidRDefault="001071A5" w:rsidP="00992704">
      <w:pPr>
        <w:ind w:leftChars="236" w:left="566" w:rightChars="103" w:right="247" w:firstLineChars="0" w:firstLine="1"/>
        <w:jc w:val="left"/>
        <w:rPr>
          <w:rFonts w:ascii="微软雅黑" w:eastAsia="微软雅黑" w:hAnsi="微软雅黑" w:cs="Times New Roman"/>
          <w:sz w:val="28"/>
          <w:szCs w:val="28"/>
        </w:rPr>
      </w:pPr>
    </w:p>
    <w:p w14:paraId="2E9C9DBD"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5</w:t>
      </w:r>
      <w:r w:rsidRPr="00291BF4">
        <w:rPr>
          <w:rFonts w:ascii="微软雅黑" w:eastAsia="微软雅黑" w:hAnsi="微软雅黑" w:cs="Times New Roman" w:hint="eastAsia"/>
          <w:b/>
          <w:sz w:val="28"/>
          <w:szCs w:val="28"/>
        </w:rPr>
        <w:t>、电视拼接屏</w:t>
      </w:r>
    </w:p>
    <w:p w14:paraId="495C356D"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sz w:val="28"/>
          <w:szCs w:val="28"/>
        </w:rPr>
        <w:lastRenderedPageBreak/>
        <w:t xml:space="preserve">  </w:t>
      </w:r>
      <w:r w:rsidRPr="00291BF4">
        <w:rPr>
          <w:noProof/>
          <w:sz w:val="28"/>
          <w:szCs w:val="28"/>
        </w:rPr>
        <w:drawing>
          <wp:inline distT="0" distB="0" distL="0" distR="0" wp14:anchorId="5C676FE1" wp14:editId="073BE75A">
            <wp:extent cx="2366645" cy="1785620"/>
            <wp:effectExtent l="0" t="0" r="0" b="508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53"/>
                    <a:stretch>
                      <a:fillRect/>
                    </a:stretch>
                  </pic:blipFill>
                  <pic:spPr>
                    <a:xfrm>
                      <a:off x="0" y="0"/>
                      <a:ext cx="2377292" cy="1793235"/>
                    </a:xfrm>
                    <a:prstGeom prst="rect">
                      <a:avLst/>
                    </a:prstGeom>
                  </pic:spPr>
                </pic:pic>
              </a:graphicData>
            </a:graphic>
          </wp:inline>
        </w:drawing>
      </w:r>
    </w:p>
    <w:p w14:paraId="717A614C"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7EF3A47B"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专业集成</w:t>
      </w:r>
    </w:p>
    <w:p w14:paraId="63F9F6E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直下式LED背光源，显示单元亮度更加均匀，无边界暗影现象；</w:t>
      </w:r>
    </w:p>
    <w:p w14:paraId="0781A4E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物理分辨率高达1920*1080；</w:t>
      </w:r>
    </w:p>
    <w:p w14:paraId="13A0197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极高的显示分辨率，画面细腻，色彩丰富；</w:t>
      </w:r>
    </w:p>
    <w:p w14:paraId="7FFDEB7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Calibri" w:eastAsia="仿宋" w:hAnsi="Calibri" w:cs="Calibri"/>
          <w:sz w:val="28"/>
          <w:szCs w:val="28"/>
        </w:rPr>
        <w:t> </w:t>
      </w:r>
      <w:r w:rsidRPr="00291BF4">
        <w:rPr>
          <w:rFonts w:ascii="仿宋" w:eastAsia="仿宋" w:hAnsi="仿宋" w:cs="Times New Roman"/>
          <w:sz w:val="28"/>
          <w:szCs w:val="28"/>
        </w:rPr>
        <w:t>高清晰度、高亮度、高色域；</w:t>
      </w:r>
    </w:p>
    <w:p w14:paraId="4B3FB42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视角可达178°，趋近于水平；</w:t>
      </w:r>
    </w:p>
    <w:p w14:paraId="65F05B7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显示面积大、体积小、重量轻；</w:t>
      </w:r>
    </w:p>
    <w:p w14:paraId="50F2EA9B"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更长的显示寿命；</w:t>
      </w:r>
    </w:p>
    <w:p w14:paraId="121F237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Calibri" w:eastAsia="仿宋" w:hAnsi="Calibri" w:cs="Calibri"/>
          <w:sz w:val="28"/>
          <w:szCs w:val="28"/>
        </w:rPr>
        <w:t> </w:t>
      </w:r>
      <w:r w:rsidRPr="00291BF4">
        <w:rPr>
          <w:rFonts w:ascii="仿宋" w:eastAsia="仿宋" w:hAnsi="仿宋" w:cs="Times New Roman"/>
          <w:sz w:val="28"/>
          <w:szCs w:val="28"/>
        </w:rPr>
        <w:t>多种选择拼接方式，能适应各种使用场所；</w:t>
      </w:r>
    </w:p>
    <w:p w14:paraId="4FA12A7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超薄窄边设计；</w:t>
      </w:r>
    </w:p>
    <w:p w14:paraId="74E69F3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稳定运行寿命超长，维护成本低，可24小时持续工作；</w:t>
      </w:r>
    </w:p>
    <w:p w14:paraId="4E781E6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挂架、支架、机柜等多种安装方式供用户选择；</w:t>
      </w:r>
    </w:p>
    <w:p w14:paraId="71346D8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sz w:val="28"/>
          <w:szCs w:val="28"/>
        </w:rPr>
        <w:t>金属外壳，防辐射、防磁场、防强电场干扰。</w:t>
      </w:r>
    </w:p>
    <w:p w14:paraId="035BA347" w14:textId="77777777" w:rsidR="001071A5" w:rsidRPr="00291BF4" w:rsidRDefault="001071A5" w:rsidP="00992704">
      <w:pPr>
        <w:ind w:leftChars="236" w:left="566" w:rightChars="103" w:right="247" w:firstLineChars="0" w:firstLine="1"/>
        <w:jc w:val="left"/>
        <w:rPr>
          <w:rFonts w:ascii="微软雅黑" w:eastAsia="微软雅黑" w:hAnsi="微软雅黑" w:cs="Times New Roman"/>
          <w:sz w:val="28"/>
          <w:szCs w:val="28"/>
        </w:rPr>
      </w:pPr>
    </w:p>
    <w:p w14:paraId="6D938161"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lastRenderedPageBreak/>
        <w:t>6</w:t>
      </w:r>
      <w:r w:rsidRPr="00291BF4">
        <w:rPr>
          <w:rFonts w:ascii="微软雅黑" w:eastAsia="微软雅黑" w:hAnsi="微软雅黑" w:cs="Times New Roman" w:hint="eastAsia"/>
          <w:b/>
          <w:sz w:val="28"/>
          <w:szCs w:val="28"/>
        </w:rPr>
        <w:t>、解码器</w:t>
      </w:r>
    </w:p>
    <w:p w14:paraId="4ED754FB"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sz w:val="28"/>
          <w:szCs w:val="28"/>
        </w:rPr>
        <w:t xml:space="preserve">  </w:t>
      </w:r>
      <w:r w:rsidRPr="00291BF4">
        <w:rPr>
          <w:noProof/>
          <w:sz w:val="28"/>
          <w:szCs w:val="28"/>
        </w:rPr>
        <w:drawing>
          <wp:inline distT="0" distB="0" distL="0" distR="0" wp14:anchorId="20272EA8" wp14:editId="1A359709">
            <wp:extent cx="2337435" cy="1179195"/>
            <wp:effectExtent l="0" t="0" r="5715" b="190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54"/>
                    <a:stretch>
                      <a:fillRect/>
                    </a:stretch>
                  </pic:blipFill>
                  <pic:spPr>
                    <a:xfrm>
                      <a:off x="0" y="0"/>
                      <a:ext cx="2357929" cy="1189510"/>
                    </a:xfrm>
                    <a:prstGeom prst="rect">
                      <a:avLst/>
                    </a:prstGeom>
                  </pic:spPr>
                </pic:pic>
              </a:graphicData>
            </a:graphic>
          </wp:inline>
        </w:drawing>
      </w:r>
    </w:p>
    <w:p w14:paraId="35E40D02"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08D3C7D1"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电视墙</w:t>
      </w:r>
    </w:p>
    <w:p w14:paraId="3FA5585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支持市面主流拼接屏：LCD、DLP 和小间距 LED。</w:t>
      </w:r>
    </w:p>
    <w:p w14:paraId="453B036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输入节点个数可扩展，项目易扩容。</w:t>
      </w:r>
    </w:p>
    <w:p w14:paraId="03FD912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 6面电视墙，电视</w:t>
      </w:r>
      <w:proofErr w:type="gramStart"/>
      <w:r w:rsidRPr="00291BF4">
        <w:rPr>
          <w:rFonts w:ascii="仿宋" w:eastAsia="仿宋" w:hAnsi="仿宋" w:cs="Times New Roman" w:hint="eastAsia"/>
          <w:sz w:val="28"/>
          <w:szCs w:val="28"/>
        </w:rPr>
        <w:t>墙最大</w:t>
      </w:r>
      <w:proofErr w:type="gramEnd"/>
      <w:r w:rsidRPr="00291BF4">
        <w:rPr>
          <w:rFonts w:ascii="仿宋" w:eastAsia="仿宋" w:hAnsi="仿宋" w:cs="Times New Roman" w:hint="eastAsia"/>
          <w:sz w:val="28"/>
          <w:szCs w:val="28"/>
        </w:rPr>
        <w:t>规模为 36 × 10。</w:t>
      </w:r>
    </w:p>
    <w:p w14:paraId="31B67B1B"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 1/4/9/16画面分割显示，单</w:t>
      </w:r>
      <w:proofErr w:type="gramStart"/>
      <w:r w:rsidRPr="00291BF4">
        <w:rPr>
          <w:rFonts w:ascii="仿宋" w:eastAsia="仿宋" w:hAnsi="仿宋" w:cs="Times New Roman" w:hint="eastAsia"/>
          <w:sz w:val="28"/>
          <w:szCs w:val="28"/>
        </w:rPr>
        <w:t>屏图层</w:t>
      </w:r>
      <w:proofErr w:type="gramEnd"/>
      <w:r w:rsidRPr="00291BF4">
        <w:rPr>
          <w:rFonts w:ascii="仿宋" w:eastAsia="仿宋" w:hAnsi="仿宋" w:cs="Times New Roman" w:hint="eastAsia"/>
          <w:sz w:val="28"/>
          <w:szCs w:val="28"/>
        </w:rPr>
        <w:t>为 16层漫游或者 16画面加 1个漫游图层。</w:t>
      </w:r>
    </w:p>
    <w:p w14:paraId="409D90E7"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支持单个</w:t>
      </w:r>
      <w:proofErr w:type="gramStart"/>
      <w:r w:rsidRPr="00291BF4">
        <w:rPr>
          <w:rFonts w:ascii="仿宋" w:eastAsia="仿宋" w:hAnsi="仿宋" w:cs="Times New Roman" w:hint="eastAsia"/>
          <w:sz w:val="28"/>
          <w:szCs w:val="28"/>
        </w:rPr>
        <w:t>信号源开多个</w:t>
      </w:r>
      <w:proofErr w:type="gramEnd"/>
      <w:r w:rsidRPr="00291BF4">
        <w:rPr>
          <w:rFonts w:ascii="仿宋" w:eastAsia="仿宋" w:hAnsi="仿宋" w:cs="Times New Roman" w:hint="eastAsia"/>
          <w:sz w:val="28"/>
          <w:szCs w:val="28"/>
        </w:rPr>
        <w:t>窗口，窗口数不限。</w:t>
      </w:r>
    </w:p>
    <w:p w14:paraId="77CCBC71"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每个电视</w:t>
      </w:r>
      <w:proofErr w:type="gramStart"/>
      <w:r w:rsidRPr="00291BF4">
        <w:rPr>
          <w:rFonts w:ascii="仿宋" w:eastAsia="仿宋" w:hAnsi="仿宋" w:cs="Times New Roman" w:hint="eastAsia"/>
          <w:sz w:val="28"/>
          <w:szCs w:val="28"/>
        </w:rPr>
        <w:t>墙支持</w:t>
      </w:r>
      <w:proofErr w:type="gramEnd"/>
      <w:r w:rsidRPr="00291BF4">
        <w:rPr>
          <w:rFonts w:ascii="仿宋" w:eastAsia="仿宋" w:hAnsi="仿宋" w:cs="Times New Roman" w:hint="eastAsia"/>
          <w:sz w:val="28"/>
          <w:szCs w:val="28"/>
        </w:rPr>
        <w:t xml:space="preserve"> 128个预案和 128个场景。</w:t>
      </w:r>
    </w:p>
    <w:p w14:paraId="046622AE"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关键性能</w:t>
      </w:r>
    </w:p>
    <w:p w14:paraId="5D4D28C7"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场景切换响应快，1秒内切换完成。</w:t>
      </w:r>
    </w:p>
    <w:p w14:paraId="742243A4"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开窗速度响应快，响应时间小于 1秒。</w:t>
      </w:r>
    </w:p>
    <w:p w14:paraId="6189D34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输出拼接屏同步精度高，电视墙内各个屏幕之间时差不小于100us，画面完全无撕裂。</w:t>
      </w:r>
    </w:p>
    <w:p w14:paraId="7F7A350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输入输出延时低，最低延时 10 ms，人眼完全无感觉。</w:t>
      </w:r>
      <w:r w:rsidRPr="00291BF4">
        <w:rPr>
          <w:rFonts w:ascii="Calibri" w:eastAsia="仿宋" w:hAnsi="Calibri" w:cs="Calibri"/>
          <w:sz w:val="28"/>
          <w:szCs w:val="28"/>
        </w:rPr>
        <w:t> </w:t>
      </w:r>
    </w:p>
    <w:p w14:paraId="0E508A1C"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辅助功能</w:t>
      </w:r>
    </w:p>
    <w:p w14:paraId="42CF1BBB"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支持信号源 OSD，支持自定义字符叠加到信号源内容，方便信</w:t>
      </w:r>
      <w:r w:rsidRPr="00291BF4">
        <w:rPr>
          <w:rFonts w:ascii="仿宋" w:eastAsia="仿宋" w:hAnsi="仿宋" w:cs="Times New Roman" w:hint="eastAsia"/>
          <w:sz w:val="28"/>
          <w:szCs w:val="28"/>
        </w:rPr>
        <w:lastRenderedPageBreak/>
        <w:t>号源管理。</w:t>
      </w:r>
    </w:p>
    <w:p w14:paraId="1E679A5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支持多路信号源实时预览，上下翻页可以实现所有信号源的预览。</w:t>
      </w:r>
    </w:p>
    <w:p w14:paraId="0797F6E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支持电视</w:t>
      </w:r>
      <w:proofErr w:type="gramStart"/>
      <w:r w:rsidRPr="00291BF4">
        <w:rPr>
          <w:rFonts w:ascii="仿宋" w:eastAsia="仿宋" w:hAnsi="仿宋" w:cs="Times New Roman" w:hint="eastAsia"/>
          <w:sz w:val="28"/>
          <w:szCs w:val="28"/>
        </w:rPr>
        <w:t>墙预监</w:t>
      </w:r>
      <w:proofErr w:type="gramEnd"/>
      <w:r w:rsidRPr="00291BF4">
        <w:rPr>
          <w:rFonts w:ascii="仿宋" w:eastAsia="仿宋" w:hAnsi="仿宋" w:cs="Times New Roman" w:hint="eastAsia"/>
          <w:sz w:val="28"/>
          <w:szCs w:val="28"/>
        </w:rPr>
        <w:t>(回显)，可以实现整面电视墙实时预监。</w:t>
      </w:r>
    </w:p>
    <w:p w14:paraId="6BE8082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支持远程 PC源操作，支持大小屏互动。</w:t>
      </w:r>
    </w:p>
    <w:p w14:paraId="3F8ECE1D"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多电视墙一键同步，实现多中心协作。</w:t>
      </w:r>
    </w:p>
    <w:p w14:paraId="6485FCA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支持多张底图</w:t>
      </w:r>
      <w:proofErr w:type="gramStart"/>
      <w:r w:rsidRPr="00291BF4">
        <w:rPr>
          <w:rFonts w:ascii="仿宋" w:eastAsia="仿宋" w:hAnsi="仿宋" w:cs="Times New Roman" w:hint="eastAsia"/>
          <w:sz w:val="28"/>
          <w:szCs w:val="28"/>
        </w:rPr>
        <w:t>同步轮巡显示</w:t>
      </w:r>
      <w:proofErr w:type="gramEnd"/>
      <w:r w:rsidRPr="00291BF4">
        <w:rPr>
          <w:rFonts w:ascii="仿宋" w:eastAsia="仿宋" w:hAnsi="仿宋" w:cs="Times New Roman" w:hint="eastAsia"/>
          <w:sz w:val="28"/>
          <w:szCs w:val="28"/>
        </w:rPr>
        <w:t>。</w:t>
      </w:r>
    </w:p>
    <w:p w14:paraId="033BB0B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单面电视</w:t>
      </w:r>
      <w:proofErr w:type="gramStart"/>
      <w:r w:rsidRPr="00291BF4">
        <w:rPr>
          <w:rFonts w:ascii="仿宋" w:eastAsia="仿宋" w:hAnsi="仿宋" w:cs="Times New Roman" w:hint="eastAsia"/>
          <w:sz w:val="28"/>
          <w:szCs w:val="28"/>
        </w:rPr>
        <w:t>墙支持</w:t>
      </w:r>
      <w:proofErr w:type="gramEnd"/>
      <w:r w:rsidRPr="00291BF4">
        <w:rPr>
          <w:rFonts w:ascii="仿宋" w:eastAsia="仿宋" w:hAnsi="仿宋" w:cs="Times New Roman" w:hint="eastAsia"/>
          <w:sz w:val="28"/>
          <w:szCs w:val="28"/>
        </w:rPr>
        <w:t>4个虚拟LED，虚拟LED显示效果与单双基色LED条屏效果完全一致。</w:t>
      </w:r>
    </w:p>
    <w:p w14:paraId="23F7794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支持语音对讲。</w:t>
      </w:r>
    </w:p>
    <w:p w14:paraId="67F585D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支持音频矩阵，输入输出音视频可以随路切换或者独立切换。</w:t>
      </w:r>
    </w:p>
    <w:p w14:paraId="511C9E8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支持串口控制屏幕等外围设备。</w:t>
      </w:r>
    </w:p>
    <w:p w14:paraId="51F9E8C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 NAT 转发。</w:t>
      </w:r>
    </w:p>
    <w:p w14:paraId="3C7B4B87"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b/>
          <w:sz w:val="28"/>
          <w:szCs w:val="28"/>
        </w:rPr>
        <w:t>7</w:t>
      </w:r>
      <w:r w:rsidRPr="00291BF4">
        <w:rPr>
          <w:rFonts w:ascii="微软雅黑" w:eastAsia="微软雅黑" w:hAnsi="微软雅黑" w:cs="Times New Roman" w:hint="eastAsia"/>
          <w:b/>
          <w:sz w:val="28"/>
          <w:szCs w:val="28"/>
        </w:rPr>
        <w:t>、统一管理平台</w:t>
      </w:r>
    </w:p>
    <w:p w14:paraId="610D46B1"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sz w:val="28"/>
          <w:szCs w:val="28"/>
        </w:rPr>
        <w:t xml:space="preserve">  </w:t>
      </w:r>
      <w:r w:rsidRPr="00291BF4">
        <w:rPr>
          <w:noProof/>
          <w:sz w:val="28"/>
          <w:szCs w:val="28"/>
        </w:rPr>
        <w:drawing>
          <wp:inline distT="0" distB="0" distL="0" distR="0" wp14:anchorId="14EFE9FF" wp14:editId="52F0982E">
            <wp:extent cx="2544445" cy="1334770"/>
            <wp:effectExtent l="0" t="0" r="825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55"/>
                    <a:stretch>
                      <a:fillRect/>
                    </a:stretch>
                  </pic:blipFill>
                  <pic:spPr>
                    <a:xfrm>
                      <a:off x="0" y="0"/>
                      <a:ext cx="2555887" cy="1341023"/>
                    </a:xfrm>
                    <a:prstGeom prst="rect">
                      <a:avLst/>
                    </a:prstGeom>
                  </pic:spPr>
                </pic:pic>
              </a:graphicData>
            </a:graphic>
          </wp:inline>
        </w:drawing>
      </w:r>
    </w:p>
    <w:p w14:paraId="555DED89" w14:textId="77777777" w:rsidR="001071A5" w:rsidRPr="00291BF4"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功能特性</w:t>
      </w:r>
    </w:p>
    <w:p w14:paraId="0F6E7691" w14:textId="77777777" w:rsidR="001071A5" w:rsidRPr="00291BF4" w:rsidRDefault="00E7384A" w:rsidP="00992704">
      <w:pPr>
        <w:widowControl/>
        <w:shd w:val="clear" w:color="auto" w:fill="FFFFFF"/>
        <w:spacing w:line="240" w:lineRule="auto"/>
        <w:ind w:leftChars="236" w:left="566" w:rightChars="103" w:right="247" w:firstLineChars="0" w:firstLine="1"/>
        <w:jc w:val="left"/>
        <w:rPr>
          <w:rFonts w:ascii="宋体" w:eastAsia="宋体" w:hAnsi="宋体" w:cs="宋体"/>
          <w:color w:val="333333"/>
          <w:kern w:val="0"/>
          <w:sz w:val="28"/>
          <w:szCs w:val="28"/>
        </w:rPr>
      </w:pPr>
      <w:r w:rsidRPr="00291BF4">
        <w:rPr>
          <w:rFonts w:ascii="微软雅黑" w:eastAsia="微软雅黑" w:hAnsi="微软雅黑" w:cs="Times New Roman" w:hint="eastAsia"/>
          <w:b/>
          <w:sz w:val="28"/>
          <w:szCs w:val="28"/>
        </w:rPr>
        <w:t>硬件结构</w:t>
      </w:r>
    </w:p>
    <w:p w14:paraId="1BC74B54"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5U标准机箱，满足中小规模的监控需求</w:t>
      </w:r>
    </w:p>
    <w:p w14:paraId="47A1A74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lastRenderedPageBreak/>
        <w:t>标准机架式设计，运营级ATCA机箱系统</w:t>
      </w:r>
    </w:p>
    <w:p w14:paraId="1F9A95B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插拔式模块化设计，可根据需求灵活选择机型。</w:t>
      </w:r>
    </w:p>
    <w:p w14:paraId="086DBE2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业务模块支持热插拔、智能风扇自动调温，确保系统稳定可靠</w:t>
      </w:r>
    </w:p>
    <w:p w14:paraId="7523EA7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双高速无阻塞背板设计，满足大容量视频数据高速交换的需求</w:t>
      </w:r>
    </w:p>
    <w:p w14:paraId="7DE73923" w14:textId="77777777" w:rsidR="001071A5" w:rsidRPr="00291BF4" w:rsidRDefault="00E7384A" w:rsidP="00992704">
      <w:pPr>
        <w:widowControl/>
        <w:shd w:val="clear" w:color="auto" w:fill="FFFFFF"/>
        <w:spacing w:line="240" w:lineRule="auto"/>
        <w:ind w:leftChars="236" w:left="566" w:rightChars="103" w:right="247" w:firstLineChars="0" w:firstLine="1"/>
        <w:jc w:val="left"/>
        <w:rPr>
          <w:rFonts w:ascii="宋体" w:eastAsia="宋体" w:hAnsi="宋体" w:cs="宋体"/>
          <w:color w:val="333333"/>
          <w:kern w:val="0"/>
          <w:sz w:val="28"/>
          <w:szCs w:val="28"/>
        </w:rPr>
      </w:pPr>
      <w:r w:rsidRPr="00291BF4">
        <w:rPr>
          <w:rFonts w:ascii="微软雅黑" w:eastAsia="微软雅黑" w:hAnsi="微软雅黑" w:cs="Times New Roman" w:hint="eastAsia"/>
          <w:b/>
          <w:sz w:val="28"/>
          <w:szCs w:val="28"/>
        </w:rPr>
        <w:t>矩阵切换控制</w:t>
      </w:r>
    </w:p>
    <w:p w14:paraId="2A87E66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支持网络、数字视频信号的接入和切换输出</w:t>
      </w:r>
    </w:p>
    <w:p w14:paraId="3A9FE76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支持原始视频数据无压缩直接交换输出</w:t>
      </w:r>
    </w:p>
    <w:p w14:paraId="237CFAF0" w14:textId="77777777" w:rsidR="001071A5" w:rsidRPr="00291BF4" w:rsidRDefault="00E7384A" w:rsidP="00992704">
      <w:pPr>
        <w:widowControl/>
        <w:shd w:val="clear" w:color="auto" w:fill="FFFFFF"/>
        <w:spacing w:line="240" w:lineRule="auto"/>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视频编码输入</w:t>
      </w:r>
    </w:p>
    <w:p w14:paraId="0CB39C9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采用H.264视频压缩标准</w:t>
      </w:r>
    </w:p>
    <w:p w14:paraId="618AE05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支持DVI视频信号接入编码</w:t>
      </w:r>
    </w:p>
    <w:p w14:paraId="27CD25C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支持定时录像、移动侦测录像</w:t>
      </w:r>
    </w:p>
    <w:p w14:paraId="042EF14E" w14:textId="77777777" w:rsidR="001071A5" w:rsidRPr="00291BF4" w:rsidRDefault="00E7384A" w:rsidP="00992704">
      <w:pPr>
        <w:widowControl/>
        <w:shd w:val="clear" w:color="auto" w:fill="FFFFFF"/>
        <w:spacing w:line="240" w:lineRule="auto"/>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视频解码输出</w:t>
      </w:r>
    </w:p>
    <w:p w14:paraId="17EBDEA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支持DVI、HDMI输出显示</w:t>
      </w:r>
    </w:p>
    <w:p w14:paraId="4ECA8C8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支持1/4/6/8/9/16画面分割显示</w:t>
      </w:r>
    </w:p>
    <w:p w14:paraId="4B7E16A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最高支持2400W高清视频解码</w:t>
      </w:r>
    </w:p>
    <w:p w14:paraId="3F379E9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最高128路200W高清视频解码能力</w:t>
      </w:r>
    </w:p>
    <w:p w14:paraId="53CC013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支持H.265、H.264、MPEG4、MJPEG等主流的编码格式</w:t>
      </w:r>
    </w:p>
    <w:p w14:paraId="5457663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支持PS、TS、ES、RTP、HIK等主流封装格式</w:t>
      </w:r>
    </w:p>
    <w:p w14:paraId="37F8E72E"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支持ONVIF协议接入设备解码</w:t>
      </w:r>
    </w:p>
    <w:p w14:paraId="62C9A713" w14:textId="77777777" w:rsidR="001071A5" w:rsidRPr="00291BF4" w:rsidRDefault="00E7384A" w:rsidP="00992704">
      <w:pPr>
        <w:widowControl/>
        <w:shd w:val="clear" w:color="auto" w:fill="FFFFFF"/>
        <w:spacing w:line="240" w:lineRule="auto"/>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大屏拼接</w:t>
      </w:r>
    </w:p>
    <w:p w14:paraId="6D1B7C29"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支持最多16个显示屏的任意大屏拼接</w:t>
      </w:r>
    </w:p>
    <w:p w14:paraId="52771F30"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lastRenderedPageBreak/>
        <w:t>支持开窗和漫游功能，最多支持256个窗口,单块解码</w:t>
      </w:r>
      <w:proofErr w:type="gramStart"/>
      <w:r w:rsidRPr="00291BF4">
        <w:rPr>
          <w:rFonts w:ascii="仿宋" w:eastAsia="仿宋" w:hAnsi="仿宋" w:cs="Times New Roman" w:hint="eastAsia"/>
          <w:sz w:val="28"/>
          <w:szCs w:val="28"/>
        </w:rPr>
        <w:t>板支持</w:t>
      </w:r>
      <w:proofErr w:type="gramEnd"/>
      <w:r w:rsidRPr="00291BF4">
        <w:rPr>
          <w:rFonts w:ascii="仿宋" w:eastAsia="仿宋" w:hAnsi="仿宋" w:cs="Times New Roman" w:hint="eastAsia"/>
          <w:sz w:val="28"/>
          <w:szCs w:val="28"/>
        </w:rPr>
        <w:t>32个1080P的开窗</w:t>
      </w:r>
    </w:p>
    <w:p w14:paraId="3EF45CAA"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窗口支持1/4/6/8/9/16画面分割</w:t>
      </w:r>
    </w:p>
    <w:p w14:paraId="3F93B2A2" w14:textId="3B0D4978"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最大支持</w:t>
      </w:r>
      <w:r w:rsidR="00913B5B" w:rsidRPr="00291BF4">
        <w:rPr>
          <w:rFonts w:ascii="仿宋" w:eastAsia="仿宋" w:hAnsi="仿宋" w:cs="Times New Roman"/>
          <w:sz w:val="28"/>
          <w:szCs w:val="28"/>
        </w:rPr>
        <w:t>32</w:t>
      </w:r>
      <w:r w:rsidRPr="00291BF4">
        <w:rPr>
          <w:rFonts w:ascii="仿宋" w:eastAsia="仿宋" w:hAnsi="仿宋" w:cs="Times New Roman" w:hint="eastAsia"/>
          <w:sz w:val="28"/>
          <w:szCs w:val="28"/>
        </w:rPr>
        <w:t>个预设场景，用户可以自定义每个场景电视墙布局</w:t>
      </w:r>
    </w:p>
    <w:p w14:paraId="2038D8A1"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支持场景预案</w:t>
      </w:r>
    </w:p>
    <w:p w14:paraId="3FDB61EB" w14:textId="77777777" w:rsidR="001071A5" w:rsidRPr="00291BF4" w:rsidRDefault="00E7384A" w:rsidP="00992704">
      <w:pPr>
        <w:widowControl/>
        <w:shd w:val="clear" w:color="auto" w:fill="FFFFFF"/>
        <w:spacing w:line="240" w:lineRule="auto"/>
        <w:ind w:leftChars="236" w:left="566" w:rightChars="103" w:right="247" w:firstLineChars="0" w:firstLine="1"/>
        <w:jc w:val="left"/>
        <w:rPr>
          <w:rFonts w:ascii="微软雅黑" w:eastAsia="微软雅黑" w:hAnsi="微软雅黑" w:cs="Times New Roman"/>
          <w:b/>
          <w:sz w:val="28"/>
          <w:szCs w:val="28"/>
        </w:rPr>
      </w:pPr>
      <w:r w:rsidRPr="00291BF4">
        <w:rPr>
          <w:rFonts w:ascii="微软雅黑" w:eastAsia="微软雅黑" w:hAnsi="微软雅黑" w:cs="Times New Roman" w:hint="eastAsia"/>
          <w:b/>
          <w:sz w:val="28"/>
          <w:szCs w:val="28"/>
        </w:rPr>
        <w:t>运维管理</w:t>
      </w:r>
    </w:p>
    <w:p w14:paraId="5E484E82"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支持Web方式或客户端方式访问和操作</w:t>
      </w:r>
    </w:p>
    <w:p w14:paraId="16F8BEC6"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支持iPad、安卓方式访问和操作</w:t>
      </w:r>
    </w:p>
    <w:p w14:paraId="5FBB7AD5"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支持网络键盘添加、配置和操作</w:t>
      </w:r>
    </w:p>
    <w:p w14:paraId="36643378"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支持GB协议接入平台实现管理和操作。</w:t>
      </w:r>
    </w:p>
    <w:p w14:paraId="3D17404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内置千兆交换机，具备4个千兆网口，支持链路聚合，支持NAT功能</w:t>
      </w:r>
    </w:p>
    <w:p w14:paraId="4009109F"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支持远程控制网络、数字视频的切换上墙</w:t>
      </w:r>
    </w:p>
    <w:p w14:paraId="36CF8C2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支持远程获取和配置参数，支持远程导出和导入参数</w:t>
      </w:r>
    </w:p>
    <w:p w14:paraId="533FF587"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支持远程获取系统运行状态、系统日志</w:t>
      </w:r>
    </w:p>
    <w:p w14:paraId="57BB1B93" w14:textId="77777777" w:rsidR="001071A5" w:rsidRPr="00291BF4" w:rsidRDefault="00E7384A" w:rsidP="0029387A">
      <w:pPr>
        <w:pStyle w:val="aff4"/>
        <w:numPr>
          <w:ilvl w:val="0"/>
          <w:numId w:val="24"/>
        </w:numPr>
        <w:ind w:rightChars="103" w:right="247" w:firstLineChars="0" w:firstLine="289"/>
        <w:jc w:val="left"/>
        <w:rPr>
          <w:rFonts w:ascii="仿宋" w:eastAsia="仿宋" w:hAnsi="仿宋" w:cs="Times New Roman"/>
          <w:sz w:val="28"/>
          <w:szCs w:val="28"/>
        </w:rPr>
      </w:pPr>
      <w:r w:rsidRPr="00291BF4">
        <w:rPr>
          <w:rFonts w:ascii="仿宋" w:eastAsia="仿宋" w:hAnsi="仿宋" w:cs="Times New Roman" w:hint="eastAsia"/>
          <w:sz w:val="28"/>
          <w:szCs w:val="28"/>
        </w:rPr>
        <w:t>支持远程重启、恢复默认设置、升级等日常维护</w:t>
      </w:r>
    </w:p>
    <w:p w14:paraId="51660502" w14:textId="29DB07F5" w:rsidR="001071A5" w:rsidRDefault="00040CAE" w:rsidP="00992704">
      <w:pPr>
        <w:pStyle w:val="2"/>
        <w:ind w:leftChars="236" w:left="566" w:rightChars="103" w:right="247" w:firstLine="1"/>
        <w:rPr>
          <w:rFonts w:ascii="微软雅黑" w:eastAsia="微软雅黑" w:hAnsi="微软雅黑"/>
          <w:sz w:val="28"/>
          <w:szCs w:val="28"/>
        </w:rPr>
      </w:pPr>
      <w:bookmarkStart w:id="125" w:name="_Toc70234457"/>
      <w:r>
        <w:rPr>
          <w:rFonts w:ascii="微软雅黑" w:eastAsia="微软雅黑" w:hAnsi="微软雅黑"/>
          <w:sz w:val="28"/>
          <w:szCs w:val="28"/>
        </w:rPr>
        <w:t xml:space="preserve">4.5 </w:t>
      </w:r>
      <w:r>
        <w:rPr>
          <w:rFonts w:ascii="微软雅黑" w:eastAsia="微软雅黑" w:hAnsi="微软雅黑" w:hint="eastAsia"/>
          <w:sz w:val="28"/>
          <w:szCs w:val="28"/>
        </w:rPr>
        <w:t>出入口控制</w:t>
      </w:r>
      <w:r w:rsidR="00E7384A">
        <w:rPr>
          <w:rFonts w:ascii="微软雅黑" w:eastAsia="微软雅黑" w:hAnsi="微软雅黑" w:hint="eastAsia"/>
          <w:sz w:val="28"/>
          <w:szCs w:val="28"/>
        </w:rPr>
        <w:t>系统</w:t>
      </w:r>
      <w:bookmarkEnd w:id="125"/>
    </w:p>
    <w:p w14:paraId="6E627A8C" w14:textId="4CB82D04" w:rsidR="00040CAE" w:rsidRDefault="00040CAE" w:rsidP="00992704">
      <w:pPr>
        <w:pStyle w:val="30"/>
        <w:ind w:leftChars="236" w:left="566" w:rightChars="103" w:right="247" w:firstLine="1"/>
      </w:pPr>
      <w:bookmarkStart w:id="126" w:name="_Toc70234458"/>
      <w:r>
        <w:t xml:space="preserve">4.5.1 </w:t>
      </w:r>
      <w:r>
        <w:rPr>
          <w:rFonts w:hint="eastAsia"/>
        </w:rPr>
        <w:t>设计要求</w:t>
      </w:r>
      <w:bookmarkEnd w:id="126"/>
    </w:p>
    <w:p w14:paraId="50A3D9EE" w14:textId="09100491" w:rsidR="00134F71" w:rsidRDefault="00134F71"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▲本工程在各主要出入口、设备间、机房等安装出门按钮、电控</w:t>
      </w:r>
      <w:proofErr w:type="gramStart"/>
      <w:r w:rsidRPr="00134F71">
        <w:rPr>
          <w:rFonts w:ascii="仿宋" w:eastAsia="仿宋" w:hAnsi="仿宋" w:cs="Times New Roman" w:hint="eastAsia"/>
          <w:sz w:val="28"/>
          <w:szCs w:val="28"/>
        </w:rPr>
        <w:t>锁</w:t>
      </w:r>
      <w:r w:rsidRPr="00134F71">
        <w:rPr>
          <w:rFonts w:ascii="仿宋" w:eastAsia="仿宋" w:hAnsi="仿宋" w:cs="Times New Roman" w:hint="eastAsia"/>
          <w:sz w:val="28"/>
          <w:szCs w:val="28"/>
        </w:rPr>
        <w:lastRenderedPageBreak/>
        <w:t>以及</w:t>
      </w:r>
      <w:proofErr w:type="gramEnd"/>
      <w:r w:rsidRPr="00134F71">
        <w:rPr>
          <w:rFonts w:ascii="仿宋" w:eastAsia="仿宋" w:hAnsi="仿宋" w:cs="Times New Roman" w:hint="eastAsia"/>
          <w:sz w:val="28"/>
          <w:szCs w:val="28"/>
        </w:rPr>
        <w:t>读卡机等装置</w:t>
      </w:r>
    </w:p>
    <w:p w14:paraId="468BE6CC" w14:textId="2E8D9D3B" w:rsidR="00134F71" w:rsidRDefault="00134F71"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▲出入口控制系统可独立运行，应与火灾自动报警系统、视频监控系统等联动</w:t>
      </w:r>
    </w:p>
    <w:p w14:paraId="09D5BDDF" w14:textId="2B6C4AF2" w:rsidR="00134F71" w:rsidRPr="00134F71" w:rsidRDefault="00134F71"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▲系统必须满足紧急逃生时人员疏散的相关要求。当通向疏散通道方向为防护面时，系统必须与火灾报警系统及其他紧急疏散系统联动，当发生火警或需紧急疏散时，人员不使用钥匙应能迅速安全通过。</w:t>
      </w:r>
    </w:p>
    <w:p w14:paraId="53043F46" w14:textId="5935B016" w:rsidR="00040CAE" w:rsidRDefault="00040CAE" w:rsidP="00992704">
      <w:pPr>
        <w:pStyle w:val="30"/>
        <w:ind w:leftChars="236" w:left="566" w:rightChars="103" w:right="247" w:firstLine="1"/>
      </w:pPr>
      <w:bookmarkStart w:id="127" w:name="_Toc70234459"/>
      <w:r>
        <w:rPr>
          <w:rFonts w:hint="eastAsia"/>
        </w:rPr>
        <w:t>4</w:t>
      </w:r>
      <w:r>
        <w:t xml:space="preserve">.5.2 </w:t>
      </w:r>
      <w:r>
        <w:rPr>
          <w:rFonts w:hint="eastAsia"/>
        </w:rPr>
        <w:t>设计</w:t>
      </w:r>
      <w:r w:rsidR="00134F71">
        <w:rPr>
          <w:rFonts w:hint="eastAsia"/>
        </w:rPr>
        <w:t>说明</w:t>
      </w:r>
      <w:bookmarkEnd w:id="127"/>
    </w:p>
    <w:p w14:paraId="5ADF0A3F" w14:textId="2506D723" w:rsidR="001071A5" w:rsidRDefault="00E7384A" w:rsidP="00040CAE">
      <w:pPr>
        <w:ind w:leftChars="236" w:left="566" w:rightChars="103" w:right="247" w:firstLine="560"/>
        <w:jc w:val="left"/>
        <w:rPr>
          <w:rFonts w:ascii="仿宋" w:eastAsia="仿宋" w:hAnsi="仿宋" w:cs="Times New Roman"/>
          <w:sz w:val="28"/>
          <w:szCs w:val="28"/>
        </w:rPr>
      </w:pPr>
      <w:r w:rsidRPr="00040CAE">
        <w:rPr>
          <w:rFonts w:ascii="仿宋" w:eastAsia="仿宋" w:hAnsi="仿宋" w:cs="Times New Roman" w:hint="eastAsia"/>
          <w:sz w:val="28"/>
          <w:szCs w:val="28"/>
        </w:rPr>
        <w:t>针对恩平图书馆的人员流动进行管理和控制，对于存放重要资料的房间方便有权限的人员出入，杜绝无权限人员随意进出，既方便了内部管理，又增强了内部的安保</w:t>
      </w:r>
      <w:r w:rsidRPr="00040CAE">
        <w:rPr>
          <w:rFonts w:ascii="仿宋" w:eastAsia="仿宋" w:hAnsi="仿宋" w:cs="Times New Roman"/>
          <w:sz w:val="28"/>
          <w:szCs w:val="28"/>
        </w:rPr>
        <w:t>，</w:t>
      </w:r>
      <w:r w:rsidRPr="00040CAE">
        <w:rPr>
          <w:rFonts w:ascii="仿宋" w:eastAsia="仿宋" w:hAnsi="仿宋" w:cs="Times New Roman" w:hint="eastAsia"/>
          <w:sz w:val="28"/>
          <w:szCs w:val="28"/>
        </w:rPr>
        <w:t>从</w:t>
      </w:r>
      <w:r w:rsidRPr="00040CAE">
        <w:rPr>
          <w:rFonts w:ascii="仿宋" w:eastAsia="仿宋" w:hAnsi="仿宋" w:cs="Times New Roman"/>
          <w:sz w:val="28"/>
          <w:szCs w:val="28"/>
        </w:rPr>
        <w:t>而为用户提供一个高效和具经济效益的工作环境。对需要控制的各类出入口，按不同的通行对象及准入识别，进出实施实时控制与管理</w:t>
      </w:r>
      <w:r w:rsidR="00134F71">
        <w:rPr>
          <w:rFonts w:ascii="仿宋" w:eastAsia="仿宋" w:hAnsi="仿宋" w:cs="Times New Roman" w:hint="eastAsia"/>
          <w:sz w:val="28"/>
          <w:szCs w:val="28"/>
        </w:rPr>
        <w:t>，</w:t>
      </w:r>
      <w:r w:rsidR="00134F71" w:rsidRPr="00134F71">
        <w:rPr>
          <w:rFonts w:ascii="仿宋" w:eastAsia="仿宋" w:hAnsi="仿宋" w:cs="Times New Roman" w:hint="eastAsia"/>
          <w:sz w:val="28"/>
          <w:szCs w:val="28"/>
        </w:rPr>
        <w:t>主要是针对不同人员进行放行、拒绝、记录和报警，实现人员出入的有效管理和记录。</w:t>
      </w:r>
    </w:p>
    <w:p w14:paraId="127826E5" w14:textId="4F439B71" w:rsidR="00134F71" w:rsidRPr="00040CAE" w:rsidRDefault="00134F71" w:rsidP="00040CAE">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系统具备高度安全性、严密性、稳定性和易兼容性、可扩充性，在系统中可以方便地扩展消费系统、考勤系统等。各门禁控制器间相互独立管理本控制器区域内前端门禁设备，并可通过门禁管理软件紧密联系，共同完成整个出入口控制系统内所有联动事件及全系统的防遣返等功能；出入口控制系统主机、工作站与门禁控制器之间的通信实行加密方式以保证其安全性。各区域门禁控制器设置在相应层弱电竖井内。</w:t>
      </w:r>
    </w:p>
    <w:p w14:paraId="064FBCDE" w14:textId="731D2253" w:rsidR="001071A5" w:rsidRDefault="00134F71" w:rsidP="00992704">
      <w:pPr>
        <w:pStyle w:val="30"/>
        <w:ind w:leftChars="236" w:left="566" w:rightChars="103" w:right="247" w:firstLine="1"/>
      </w:pPr>
      <w:bookmarkStart w:id="128" w:name="_Toc70234460"/>
      <w:r>
        <w:lastRenderedPageBreak/>
        <w:t xml:space="preserve">4.5.3 </w:t>
      </w:r>
      <w:r w:rsidR="00E7384A">
        <w:rPr>
          <w:rFonts w:hint="eastAsia"/>
        </w:rPr>
        <w:t>设计思想</w:t>
      </w:r>
      <w:bookmarkEnd w:id="128"/>
    </w:p>
    <w:p w14:paraId="3C0D360A"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所有公共开放区域不需要安装门禁</w:t>
      </w:r>
      <w:r w:rsidRPr="00134F71">
        <w:rPr>
          <w:rFonts w:ascii="仿宋" w:eastAsia="仿宋" w:hAnsi="仿宋" w:cs="Times New Roman"/>
          <w:sz w:val="28"/>
          <w:szCs w:val="28"/>
        </w:rPr>
        <w:t>；</w:t>
      </w:r>
    </w:p>
    <w:p w14:paraId="61DEE99C"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从公共区域进入办公区域需要授权，非本单位人员不可随意进入；</w:t>
      </w:r>
    </w:p>
    <w:p w14:paraId="3FB4E68E"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各楼层的重要房间及领导办公室安装门禁；</w:t>
      </w:r>
    </w:p>
    <w:p w14:paraId="19FDAA1C"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只有专业授权人员才可以进入计算机机房；</w:t>
      </w:r>
    </w:p>
    <w:p w14:paraId="3373A374" w14:textId="2F078A4A"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门禁设备采</w:t>
      </w:r>
      <w:r w:rsidR="00134F71">
        <w:rPr>
          <w:rFonts w:ascii="仿宋" w:eastAsia="仿宋" w:hAnsi="仿宋" w:cs="Times New Roman" w:hint="eastAsia"/>
          <w:sz w:val="28"/>
          <w:szCs w:val="28"/>
        </w:rPr>
        <w:t>用</w:t>
      </w:r>
      <w:r w:rsidRPr="00134F71">
        <w:rPr>
          <w:rFonts w:ascii="仿宋" w:eastAsia="仿宋" w:hAnsi="仿宋" w:cs="Times New Roman"/>
          <w:sz w:val="28"/>
          <w:szCs w:val="28"/>
        </w:rPr>
        <w:t>密码和刷卡或者组合方式；</w:t>
      </w:r>
    </w:p>
    <w:p w14:paraId="6F89A68F" w14:textId="11797855" w:rsidR="001071A5" w:rsidRPr="00134F71" w:rsidRDefault="00134F71" w:rsidP="00134F71">
      <w:pPr>
        <w:pStyle w:val="30"/>
        <w:ind w:leftChars="236" w:left="566" w:rightChars="103" w:right="247" w:firstLine="1"/>
      </w:pPr>
      <w:bookmarkStart w:id="129" w:name="_Toc70234461"/>
      <w:r>
        <w:t xml:space="preserve">4.5.4 </w:t>
      </w:r>
      <w:r w:rsidR="00E7384A" w:rsidRPr="00134F71">
        <w:rPr>
          <w:rFonts w:hint="eastAsia"/>
        </w:rPr>
        <w:t>系统结构</w:t>
      </w:r>
      <w:bookmarkEnd w:id="129"/>
    </w:p>
    <w:p w14:paraId="0EC7BA6E"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noProof/>
        </w:rPr>
        <w:drawing>
          <wp:inline distT="0" distB="0" distL="0" distR="0" wp14:anchorId="730AED8E" wp14:editId="0548606B">
            <wp:extent cx="4733925" cy="2686050"/>
            <wp:effectExtent l="0" t="0" r="9525" b="0"/>
            <wp:docPr id="4" name="图片 4" descr="门禁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门禁系统"/>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4733925" cy="2686050"/>
                    </a:xfrm>
                    <a:prstGeom prst="rect">
                      <a:avLst/>
                    </a:prstGeom>
                    <a:noFill/>
                    <a:ln>
                      <a:noFill/>
                    </a:ln>
                  </pic:spPr>
                </pic:pic>
              </a:graphicData>
            </a:graphic>
          </wp:inline>
        </w:drawing>
      </w:r>
    </w:p>
    <w:p w14:paraId="1F47D8D1"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读卡器：通过射频感应原理，识别感应卡内置加密卡号；</w:t>
      </w:r>
    </w:p>
    <w:p w14:paraId="22558F03" w14:textId="6167A5BF"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感应卡：存储用户的不可复制和解密的ID号；</w:t>
      </w:r>
    </w:p>
    <w:p w14:paraId="475C2BB3" w14:textId="4E227363"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门禁控制器：存储感应卡权限和刷卡记录，并在中央处理所有读卡器上传信号，负责和计算机通讯和其他数据存储器协调，配合管理软件和智能处理中心。</w:t>
      </w:r>
    </w:p>
    <w:p w14:paraId="3605420D" w14:textId="25A04914"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电控锁：电动执行机构；</w:t>
      </w:r>
    </w:p>
    <w:p w14:paraId="2B99D481" w14:textId="03BADD14"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lastRenderedPageBreak/>
        <w:t>电脑管理软件：通过电脑对所有单元进行中央管理和监控，进行相应的时钟、授权、统计管理工作；</w:t>
      </w:r>
    </w:p>
    <w:p w14:paraId="477A1C60" w14:textId="0AB9333C"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开门按钮：直接控制开门，轻轻按一下控制器就执行开门动作，出门按钮可以根据需要并联安装很多。；</w:t>
      </w:r>
    </w:p>
    <w:p w14:paraId="329F729B" w14:textId="7DEF2995"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sz w:val="28"/>
          <w:szCs w:val="28"/>
        </w:rPr>
        <w:t>电源（12V/3A）：提供系统运作电源</w:t>
      </w:r>
      <w:proofErr w:type="gramStart"/>
      <w:r w:rsidRPr="00134F71">
        <w:rPr>
          <w:rFonts w:ascii="仿宋" w:eastAsia="仿宋" w:hAnsi="仿宋" w:cs="Times New Roman"/>
          <w:sz w:val="28"/>
          <w:szCs w:val="28"/>
        </w:rPr>
        <w:t>和电锁的</w:t>
      </w:r>
      <w:proofErr w:type="gramEnd"/>
      <w:r w:rsidRPr="00134F71">
        <w:rPr>
          <w:rFonts w:ascii="仿宋" w:eastAsia="仿宋" w:hAnsi="仿宋" w:cs="Times New Roman"/>
          <w:sz w:val="28"/>
          <w:szCs w:val="28"/>
        </w:rPr>
        <w:t>执行结构的电源供应。</w:t>
      </w:r>
    </w:p>
    <w:p w14:paraId="29FC7515" w14:textId="45E2A4D3" w:rsidR="001071A5" w:rsidRPr="00134F71" w:rsidRDefault="00134F71" w:rsidP="00134F71">
      <w:pPr>
        <w:pStyle w:val="30"/>
        <w:ind w:leftChars="236" w:left="566" w:rightChars="103" w:right="247" w:firstLine="1"/>
      </w:pPr>
      <w:bookmarkStart w:id="130" w:name="_Toc70234462"/>
      <w:r>
        <w:rPr>
          <w:rFonts w:hint="eastAsia"/>
        </w:rPr>
        <w:t>4</w:t>
      </w:r>
      <w:r>
        <w:t xml:space="preserve">.5.5 </w:t>
      </w:r>
      <w:r w:rsidR="00E7384A" w:rsidRPr="00134F71">
        <w:rPr>
          <w:rFonts w:hint="eastAsia"/>
        </w:rPr>
        <w:t>系统流程</w:t>
      </w:r>
      <w:bookmarkEnd w:id="130"/>
    </w:p>
    <w:p w14:paraId="55247920"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在各主要门禁出入口安装智能卡感应器、门禁控制器和电子门锁，并通过计算机和门禁管理软件对允许进出各门禁的人员进行授权，包括每个人被允许或禁止在何时出入何门禁。</w:t>
      </w:r>
    </w:p>
    <w:p w14:paraId="734799F0"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持卡者进门或出门时，将智能卡接近智能卡感应器，智能卡内身份信息和门禁权限信息被传入门禁控制器中，门禁控制器判断其合法性和有效性，对与合法有效刷卡，门禁控制器输出开门信号到电子门锁，门被自动打开，对于非法或无效卡，门禁控制器拒绝开门。对于单向控制门，出门时只要按动出门按钮，门禁控制器将自动开门。</w:t>
      </w:r>
    </w:p>
    <w:p w14:paraId="1CE979CF"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其它扩展部分</w:t>
      </w:r>
    </w:p>
    <w:p w14:paraId="43F2CA26"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开门按钮用于只需单向刷卡控制的门（如一般办公室门），或需要远程手动控制开门的场合（如前台接待室大门、总经理办公室），该信号接通时门禁自动开启，无需刷卡。遥控开关也可用作备用开门按钮。</w:t>
      </w:r>
    </w:p>
    <w:p w14:paraId="7F2FD128"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当门禁控制器与计算机的距离超过规定值时，需要加通讯中继器以</w:t>
      </w:r>
      <w:r w:rsidRPr="00134F71">
        <w:rPr>
          <w:rFonts w:ascii="仿宋" w:eastAsia="仿宋" w:hAnsi="仿宋" w:cs="Times New Roman" w:hint="eastAsia"/>
          <w:sz w:val="28"/>
          <w:szCs w:val="28"/>
        </w:rPr>
        <w:lastRenderedPageBreak/>
        <w:t>延长通讯距离。</w:t>
      </w:r>
    </w:p>
    <w:p w14:paraId="6877D507"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发卡器用于对智能卡的数据格式和内容的初始化、使用过程中对卡内数据的查询和更改、卡回收等操作。</w:t>
      </w:r>
    </w:p>
    <w:p w14:paraId="58346427" w14:textId="23A005CF" w:rsidR="001071A5" w:rsidRPr="00134F71" w:rsidRDefault="00134F71" w:rsidP="00134F71">
      <w:pPr>
        <w:pStyle w:val="30"/>
        <w:ind w:leftChars="236" w:left="566" w:rightChars="103" w:right="247" w:firstLine="1"/>
      </w:pPr>
      <w:bookmarkStart w:id="131" w:name="_Toc70234463"/>
      <w:r>
        <w:rPr>
          <w:rFonts w:hint="eastAsia"/>
        </w:rPr>
        <w:t>4</w:t>
      </w:r>
      <w:r>
        <w:t xml:space="preserve">.5.6 </w:t>
      </w:r>
      <w:r w:rsidR="00E7384A" w:rsidRPr="00134F71">
        <w:rPr>
          <w:rFonts w:hint="eastAsia"/>
        </w:rPr>
        <w:t>系统主要功能</w:t>
      </w:r>
      <w:bookmarkEnd w:id="131"/>
    </w:p>
    <w:p w14:paraId="6CF31A9C" w14:textId="77777777" w:rsidR="001071A5" w:rsidRPr="00134F71" w:rsidRDefault="00E7384A" w:rsidP="0029387A">
      <w:pPr>
        <w:pStyle w:val="aff4"/>
        <w:numPr>
          <w:ilvl w:val="0"/>
          <w:numId w:val="25"/>
        </w:numPr>
        <w:ind w:left="567" w:rightChars="103" w:right="247" w:firstLineChars="0" w:hanging="141"/>
        <w:jc w:val="left"/>
        <w:rPr>
          <w:rFonts w:ascii="仿宋" w:eastAsia="仿宋" w:hAnsi="仿宋" w:cs="Times New Roman"/>
          <w:sz w:val="28"/>
          <w:szCs w:val="28"/>
        </w:rPr>
      </w:pPr>
      <w:r w:rsidRPr="00134F71">
        <w:rPr>
          <w:rFonts w:ascii="仿宋" w:eastAsia="仿宋" w:hAnsi="仿宋" w:cs="Times New Roman" w:hint="eastAsia"/>
          <w:sz w:val="28"/>
          <w:szCs w:val="28"/>
        </w:rPr>
        <w:t>实时监控和脱机运行两种运行模式</w:t>
      </w:r>
    </w:p>
    <w:p w14:paraId="4550C8D5"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管理员通过计算机对所有门的出入记录和开关状态进行实时监控，可以实时地显示所有门的开关状态，进出记录</w:t>
      </w:r>
      <w:r w:rsidRPr="00134F71">
        <w:rPr>
          <w:rFonts w:ascii="仿宋" w:eastAsia="仿宋" w:hAnsi="仿宋" w:cs="Times New Roman"/>
          <w:sz w:val="28"/>
          <w:szCs w:val="28"/>
        </w:rPr>
        <w:t xml:space="preserve"> 包含员工工号、部门、姓名、地点、是否允许通过等信息。正常显示为绿色的记录，异常显示为黄色记录，报警信息显示为红色，并可设置相关语音提醒管理者注意，可以驱动警笛警灯等予以现场报警。也可以脱机运行，即计算机关闭的时候门禁系统的所有功能均可以正常运行。</w:t>
      </w:r>
    </w:p>
    <w:p w14:paraId="47357E74"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Calibri" w:hAnsi="Calibri"/>
          <w:noProof/>
          <w:szCs w:val="22"/>
        </w:rPr>
        <w:drawing>
          <wp:inline distT="0" distB="0" distL="0" distR="0" wp14:anchorId="44A797DA" wp14:editId="6C795BC3">
            <wp:extent cx="4993005" cy="2867025"/>
            <wp:effectExtent l="0" t="0" r="0" b="0"/>
            <wp:docPr id="6" name="图片 6" descr="http://www.cqzkteco.com/webeditor/upload/image/20161012/20161012113003_45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www.cqzkteco.com/webeditor/upload/image/20161012/20161012113003_459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013056" cy="2878464"/>
                    </a:xfrm>
                    <a:prstGeom prst="rect">
                      <a:avLst/>
                    </a:prstGeom>
                    <a:noFill/>
                    <a:ln>
                      <a:noFill/>
                    </a:ln>
                  </pic:spPr>
                </pic:pic>
              </a:graphicData>
            </a:graphic>
          </wp:inline>
        </w:drawing>
      </w:r>
    </w:p>
    <w:p w14:paraId="6A40F145" w14:textId="77777777" w:rsidR="001071A5" w:rsidRPr="00134F71" w:rsidRDefault="00E7384A" w:rsidP="0029387A">
      <w:pPr>
        <w:pStyle w:val="aff4"/>
        <w:numPr>
          <w:ilvl w:val="0"/>
          <w:numId w:val="25"/>
        </w:numPr>
        <w:ind w:left="567" w:rightChars="103" w:right="247" w:firstLineChars="0" w:hanging="141"/>
        <w:jc w:val="left"/>
        <w:rPr>
          <w:rFonts w:ascii="仿宋" w:eastAsia="仿宋" w:hAnsi="仿宋" w:cs="Times New Roman"/>
          <w:sz w:val="28"/>
          <w:szCs w:val="28"/>
        </w:rPr>
      </w:pPr>
      <w:r w:rsidRPr="00134F71">
        <w:rPr>
          <w:rFonts w:ascii="仿宋" w:eastAsia="仿宋" w:hAnsi="仿宋" w:cs="Times New Roman" w:hint="eastAsia"/>
          <w:sz w:val="28"/>
          <w:szCs w:val="28"/>
        </w:rPr>
        <w:t>灵活丰富的门禁权限</w:t>
      </w:r>
    </w:p>
    <w:p w14:paraId="5874C8B2"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可以设置某个人能过哪几个门，或者某个人能过所有的门。也可以</w:t>
      </w:r>
      <w:r w:rsidRPr="00134F71">
        <w:rPr>
          <w:rFonts w:ascii="仿宋" w:eastAsia="仿宋" w:hAnsi="仿宋" w:cs="Times New Roman" w:hint="eastAsia"/>
          <w:sz w:val="28"/>
          <w:szCs w:val="28"/>
        </w:rPr>
        <w:lastRenderedPageBreak/>
        <w:t>将人员进行分组，不同组有不同的权限。也可设置某些人能过哪些门。设置结果可以按门或者按人来排列，用户可以很清晰地看到</w:t>
      </w:r>
      <w:r w:rsidRPr="00134F71">
        <w:rPr>
          <w:rFonts w:ascii="仿宋" w:eastAsia="仿宋" w:hAnsi="仿宋" w:cs="Times New Roman"/>
          <w:sz w:val="28"/>
          <w:szCs w:val="28"/>
        </w:rPr>
        <w:t xml:space="preserve"> 某个门哪些人能过，或者某个人可以通过哪些门。一目了然，并可以打印或者输出到Excel报表中。可以设置某个人对某个门，星期几可以进门，每天三个几点到几点可以进门。</w:t>
      </w:r>
    </w:p>
    <w:p w14:paraId="13442C55"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Calibri" w:hAnsi="Calibri"/>
          <w:noProof/>
          <w:szCs w:val="22"/>
        </w:rPr>
        <w:drawing>
          <wp:inline distT="0" distB="0" distL="0" distR="0" wp14:anchorId="06C23251" wp14:editId="6311053F">
            <wp:extent cx="4933950" cy="2457450"/>
            <wp:effectExtent l="0" t="0" r="0" b="0"/>
            <wp:docPr id="7" name="图片 7" descr="http://www.cqzkteco.com/webeditor/upload/image/20161012/20161012113024_6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www.cqzkteco.com/webeditor/upload/image/20161012/20161012113024_647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4940328" cy="2460362"/>
                    </a:xfrm>
                    <a:prstGeom prst="rect">
                      <a:avLst/>
                    </a:prstGeom>
                    <a:noFill/>
                    <a:ln>
                      <a:noFill/>
                    </a:ln>
                  </pic:spPr>
                </pic:pic>
              </a:graphicData>
            </a:graphic>
          </wp:inline>
        </w:drawing>
      </w:r>
    </w:p>
    <w:p w14:paraId="39658049"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Calibri" w:hAnsi="Calibri"/>
          <w:noProof/>
          <w:szCs w:val="22"/>
        </w:rPr>
        <w:drawing>
          <wp:inline distT="0" distB="0" distL="0" distR="0" wp14:anchorId="1F032817" wp14:editId="5725CAE7">
            <wp:extent cx="5029200" cy="2459990"/>
            <wp:effectExtent l="0" t="0" r="0" b="0"/>
            <wp:docPr id="25" name="图片 25" descr="http://www.cqzkteco.com/webeditor/upload/image/20161012/20161012113038_3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http://www.cqzkteco.com/webeditor/upload/image/20161012/20161012113038_3348.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040726" cy="2466027"/>
                    </a:xfrm>
                    <a:prstGeom prst="rect">
                      <a:avLst/>
                    </a:prstGeom>
                    <a:noFill/>
                    <a:ln>
                      <a:noFill/>
                    </a:ln>
                  </pic:spPr>
                </pic:pic>
              </a:graphicData>
            </a:graphic>
          </wp:inline>
        </w:drawing>
      </w:r>
    </w:p>
    <w:p w14:paraId="05F74E55"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Calibri" w:hAnsi="Calibri"/>
          <w:noProof/>
          <w:szCs w:val="22"/>
        </w:rPr>
        <w:lastRenderedPageBreak/>
        <w:drawing>
          <wp:inline distT="0" distB="0" distL="0" distR="0" wp14:anchorId="5FE5E3DF" wp14:editId="1163C7B1">
            <wp:extent cx="5095875" cy="2340610"/>
            <wp:effectExtent l="0" t="0" r="0" b="2540"/>
            <wp:docPr id="26" name="图片 26" descr="http://www.cqzkteco.com/webeditor/upload/image/20161012/20161012113054_7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http://www.cqzkteco.com/webeditor/upload/image/20161012/20161012113054_7099.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107527" cy="2346215"/>
                    </a:xfrm>
                    <a:prstGeom prst="rect">
                      <a:avLst/>
                    </a:prstGeom>
                    <a:noFill/>
                    <a:ln>
                      <a:noFill/>
                    </a:ln>
                  </pic:spPr>
                </pic:pic>
              </a:graphicData>
            </a:graphic>
          </wp:inline>
        </w:drawing>
      </w:r>
    </w:p>
    <w:p w14:paraId="7B84D63C" w14:textId="77777777" w:rsidR="001071A5" w:rsidRPr="00134F71" w:rsidRDefault="00E7384A" w:rsidP="0029387A">
      <w:pPr>
        <w:pStyle w:val="aff4"/>
        <w:numPr>
          <w:ilvl w:val="0"/>
          <w:numId w:val="25"/>
        </w:numPr>
        <w:ind w:left="567" w:rightChars="103" w:right="247" w:firstLineChars="0" w:hanging="141"/>
        <w:jc w:val="left"/>
        <w:rPr>
          <w:rFonts w:ascii="仿宋" w:eastAsia="仿宋" w:hAnsi="仿宋" w:cs="Times New Roman"/>
          <w:sz w:val="28"/>
          <w:szCs w:val="28"/>
        </w:rPr>
      </w:pPr>
      <w:r w:rsidRPr="00134F71">
        <w:rPr>
          <w:rFonts w:ascii="仿宋" w:eastAsia="仿宋" w:hAnsi="仿宋" w:cs="Times New Roman" w:hint="eastAsia"/>
          <w:sz w:val="28"/>
          <w:szCs w:val="28"/>
        </w:rPr>
        <w:t>操作员管理权限</w:t>
      </w:r>
    </w:p>
    <w:p w14:paraId="321BC751"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可以灵活设置操作员管理权限，有些操作员可以规定他只能查看或者是否可以操作某些界面和功能，如用户管理、部门资料、下载记录、</w:t>
      </w:r>
      <w:proofErr w:type="gramStart"/>
      <w:r w:rsidRPr="00134F71">
        <w:rPr>
          <w:rFonts w:ascii="仿宋" w:eastAsia="仿宋" w:hAnsi="仿宋" w:cs="Times New Roman" w:hint="eastAsia"/>
          <w:sz w:val="28"/>
          <w:szCs w:val="28"/>
        </w:rPr>
        <w:t>门禁组</w:t>
      </w:r>
      <w:proofErr w:type="gramEnd"/>
      <w:r w:rsidRPr="00134F71">
        <w:rPr>
          <w:rFonts w:ascii="仿宋" w:eastAsia="仿宋" w:hAnsi="仿宋" w:cs="Times New Roman" w:hint="eastAsia"/>
          <w:sz w:val="28"/>
          <w:szCs w:val="28"/>
        </w:rPr>
        <w:t>管理、权限管理、监控报表、报警报表、系统初始化、设备管理、系统参数、修改操作员密码等等。</w:t>
      </w:r>
    </w:p>
    <w:p w14:paraId="6EBA2A4A" w14:textId="77777777" w:rsidR="001071A5" w:rsidRPr="00134F71" w:rsidRDefault="00E7384A" w:rsidP="0029387A">
      <w:pPr>
        <w:pStyle w:val="aff4"/>
        <w:numPr>
          <w:ilvl w:val="0"/>
          <w:numId w:val="25"/>
        </w:numPr>
        <w:ind w:left="567" w:rightChars="103" w:right="247" w:firstLineChars="0" w:hanging="141"/>
        <w:jc w:val="left"/>
        <w:rPr>
          <w:rFonts w:ascii="仿宋" w:eastAsia="仿宋" w:hAnsi="仿宋" w:cs="Times New Roman"/>
          <w:sz w:val="28"/>
          <w:szCs w:val="28"/>
        </w:rPr>
      </w:pPr>
      <w:r w:rsidRPr="00134F71">
        <w:rPr>
          <w:rFonts w:ascii="仿宋" w:eastAsia="仿宋" w:hAnsi="仿宋" w:cs="Times New Roman" w:hint="eastAsia"/>
          <w:sz w:val="28"/>
          <w:szCs w:val="28"/>
        </w:rPr>
        <w:t>报警模式</w:t>
      </w:r>
    </w:p>
    <w:p w14:paraId="76F55E1A"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所有的报警都会在总控制电脑上实时显示红色闪动记录，并驱动计算机音箱提醒管理者注意，可以驱动警笛警灯等予以现场报警</w:t>
      </w:r>
      <w:r w:rsidRPr="00134F71">
        <w:rPr>
          <w:rFonts w:ascii="仿宋" w:eastAsia="仿宋" w:hAnsi="仿宋" w:cs="Times New Roman"/>
          <w:sz w:val="28"/>
          <w:szCs w:val="28"/>
        </w:rPr>
        <w:t>.</w:t>
      </w:r>
    </w:p>
    <w:p w14:paraId="3E280A26"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非法闯入报警：</w:t>
      </w:r>
      <w:r w:rsidRPr="00134F71">
        <w:rPr>
          <w:rFonts w:ascii="仿宋" w:eastAsia="仿宋" w:hAnsi="仿宋" w:cs="Times New Roman"/>
          <w:sz w:val="28"/>
          <w:szCs w:val="28"/>
        </w:rPr>
        <w:t xml:space="preserve"> 门被人非法强行破坏打开。</w:t>
      </w:r>
    </w:p>
    <w:p w14:paraId="211A33A4"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门长时间未关闭：</w:t>
      </w:r>
      <w:r w:rsidRPr="00134F71">
        <w:rPr>
          <w:rFonts w:ascii="仿宋" w:eastAsia="仿宋" w:hAnsi="仿宋" w:cs="Times New Roman"/>
          <w:sz w:val="28"/>
          <w:szCs w:val="28"/>
        </w:rPr>
        <w:t xml:space="preserve"> 人员进入后，门没有关好，超过一定时间予以报警提醒进入的人员或者控制室的管理员安排关好该门。该时间可以自定义设置。</w:t>
      </w:r>
    </w:p>
    <w:p w14:paraId="053BDA45" w14:textId="77777777" w:rsidR="001071A5" w:rsidRPr="00134F71" w:rsidRDefault="00E7384A" w:rsidP="00134F71">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胁迫报警：工作人员被人胁迫要求打开某些门，如果该工作人员拒绝开门或者强行报警会被犯罪份子进行人身伤害，所以此时工作人员可以假意顺从犯罪份子，输入特定的反胁迫密码（卡</w:t>
      </w:r>
      <w:r w:rsidRPr="00134F71">
        <w:rPr>
          <w:rFonts w:ascii="仿宋" w:eastAsia="仿宋" w:hAnsi="仿宋" w:cs="Times New Roman"/>
          <w:sz w:val="28"/>
          <w:szCs w:val="28"/>
        </w:rPr>
        <w:t>+密码），</w:t>
      </w:r>
      <w:proofErr w:type="gramStart"/>
      <w:r w:rsidRPr="00134F71">
        <w:rPr>
          <w:rFonts w:ascii="仿宋" w:eastAsia="仿宋" w:hAnsi="仿宋" w:cs="Times New Roman"/>
          <w:sz w:val="28"/>
          <w:szCs w:val="28"/>
        </w:rPr>
        <w:t>此时门</w:t>
      </w:r>
      <w:proofErr w:type="gramEnd"/>
      <w:r w:rsidRPr="00134F71">
        <w:rPr>
          <w:rFonts w:ascii="仿宋" w:eastAsia="仿宋" w:hAnsi="仿宋" w:cs="Times New Roman"/>
          <w:sz w:val="28"/>
          <w:szCs w:val="28"/>
        </w:rPr>
        <w:t>被自</w:t>
      </w:r>
      <w:r w:rsidRPr="00134F71">
        <w:rPr>
          <w:rFonts w:ascii="仿宋" w:eastAsia="仿宋" w:hAnsi="仿宋" w:cs="Times New Roman"/>
          <w:sz w:val="28"/>
          <w:szCs w:val="28"/>
        </w:rPr>
        <w:lastRenderedPageBreak/>
        <w:t>然打开，系统可以不动声色地将被胁迫的报警信息发送给中央控制人员的电脑，并驱动报警，及时采取措施。并同时保障了被胁迫工作人员的人身安全。</w:t>
      </w:r>
    </w:p>
    <w:p w14:paraId="64314BAD"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Calibri" w:hAnsi="Calibri"/>
          <w:noProof/>
          <w:szCs w:val="22"/>
        </w:rPr>
        <w:drawing>
          <wp:inline distT="0" distB="0" distL="0" distR="0" wp14:anchorId="3BF0976F" wp14:editId="17EE57C4">
            <wp:extent cx="5010150" cy="2105660"/>
            <wp:effectExtent l="0" t="0" r="0" b="8890"/>
            <wp:docPr id="27" name="图片 27" descr="http://www.cqzkteco.com/webeditor/upload/image/20161012/20161012113113_5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ttp://www.cqzkteco.com/webeditor/upload/image/20161012/20161012113113_585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027517" cy="2113381"/>
                    </a:xfrm>
                    <a:prstGeom prst="rect">
                      <a:avLst/>
                    </a:prstGeom>
                    <a:noFill/>
                    <a:ln>
                      <a:noFill/>
                    </a:ln>
                  </pic:spPr>
                </pic:pic>
              </a:graphicData>
            </a:graphic>
          </wp:inline>
        </w:drawing>
      </w:r>
    </w:p>
    <w:p w14:paraId="5231180B"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ascii="Calibri" w:hAnsi="Calibri"/>
          <w:noProof/>
          <w:szCs w:val="22"/>
        </w:rPr>
        <w:drawing>
          <wp:inline distT="0" distB="0" distL="0" distR="0" wp14:anchorId="2DA9B6E6" wp14:editId="62DA4DF9">
            <wp:extent cx="5029200" cy="1990725"/>
            <wp:effectExtent l="0" t="0" r="0" b="9525"/>
            <wp:docPr id="28" name="图片 28" descr="http://www.cqzkteco.com/webeditor/upload/image/20161012/20161012113127_5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http://www.cqzkteco.com/webeditor/upload/image/20161012/20161012113127_5543.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044113" cy="1996845"/>
                    </a:xfrm>
                    <a:prstGeom prst="rect">
                      <a:avLst/>
                    </a:prstGeom>
                    <a:noFill/>
                    <a:ln>
                      <a:noFill/>
                    </a:ln>
                  </pic:spPr>
                </pic:pic>
              </a:graphicData>
            </a:graphic>
          </wp:inline>
        </w:drawing>
      </w:r>
    </w:p>
    <w:p w14:paraId="407442ED" w14:textId="5615A678" w:rsidR="001071A5" w:rsidRDefault="00322BAF" w:rsidP="00992704">
      <w:pPr>
        <w:pStyle w:val="30"/>
        <w:ind w:leftChars="236" w:left="566" w:rightChars="103" w:right="247" w:firstLine="1"/>
      </w:pPr>
      <w:bookmarkStart w:id="132" w:name="_Toc70234464"/>
      <w:r>
        <w:t xml:space="preserve">4.5.7 </w:t>
      </w:r>
      <w:r w:rsidR="00E7384A">
        <w:rPr>
          <w:rFonts w:hint="eastAsia"/>
        </w:rPr>
        <w:t>系统点位分布</w:t>
      </w:r>
      <w:bookmarkEnd w:id="132"/>
    </w:p>
    <w:tbl>
      <w:tblPr>
        <w:tblW w:w="9346" w:type="dxa"/>
        <w:tblLook w:val="04A0" w:firstRow="1" w:lastRow="0" w:firstColumn="1" w:lastColumn="0" w:noHBand="0" w:noVBand="1"/>
      </w:tblPr>
      <w:tblGrid>
        <w:gridCol w:w="1170"/>
        <w:gridCol w:w="1170"/>
        <w:gridCol w:w="2369"/>
        <w:gridCol w:w="1193"/>
        <w:gridCol w:w="1069"/>
        <w:gridCol w:w="1170"/>
        <w:gridCol w:w="1585"/>
      </w:tblGrid>
      <w:tr w:rsidR="0097211B" w:rsidRPr="0097211B" w14:paraId="14D205F2" w14:textId="77777777" w:rsidTr="0097211B">
        <w:trPr>
          <w:trHeight w:val="510"/>
        </w:trPr>
        <w:tc>
          <w:tcPr>
            <w:tcW w:w="72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F6E24F6" w14:textId="77777777" w:rsidR="0097211B" w:rsidRPr="0097211B" w:rsidRDefault="0097211B" w:rsidP="00134F71">
            <w:pPr>
              <w:widowControl/>
              <w:spacing w:line="240" w:lineRule="auto"/>
              <w:ind w:rightChars="103" w:right="247" w:firstLineChars="0"/>
              <w:rPr>
                <w:rFonts w:ascii="宋体" w:eastAsia="宋体" w:hAnsi="宋体" w:cs="宋体"/>
                <w:b/>
                <w:bCs/>
                <w:kern w:val="0"/>
                <w:szCs w:val="24"/>
              </w:rPr>
            </w:pPr>
            <w:r w:rsidRPr="0097211B">
              <w:rPr>
                <w:rFonts w:ascii="宋体" w:eastAsia="宋体" w:hAnsi="宋体" w:cs="宋体" w:hint="eastAsia"/>
                <w:b/>
                <w:bCs/>
                <w:kern w:val="0"/>
                <w:szCs w:val="24"/>
              </w:rPr>
              <w:t>位置</w:t>
            </w:r>
          </w:p>
        </w:tc>
        <w:tc>
          <w:tcPr>
            <w:tcW w:w="9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F8CD4E0" w14:textId="77777777" w:rsidR="0097211B" w:rsidRPr="0097211B" w:rsidRDefault="0097211B" w:rsidP="00134F71">
            <w:pPr>
              <w:widowControl/>
              <w:spacing w:line="240" w:lineRule="auto"/>
              <w:ind w:rightChars="103" w:right="247" w:firstLineChars="0"/>
              <w:rPr>
                <w:rFonts w:ascii="宋体" w:eastAsia="宋体" w:hAnsi="宋体" w:cs="宋体"/>
                <w:b/>
                <w:bCs/>
                <w:kern w:val="0"/>
                <w:szCs w:val="24"/>
              </w:rPr>
            </w:pPr>
            <w:r w:rsidRPr="0097211B">
              <w:rPr>
                <w:rFonts w:ascii="宋体" w:eastAsia="宋体" w:hAnsi="宋体" w:cs="宋体" w:hint="eastAsia"/>
                <w:b/>
                <w:bCs/>
                <w:kern w:val="0"/>
                <w:szCs w:val="24"/>
              </w:rPr>
              <w:t>楼层</w:t>
            </w:r>
          </w:p>
        </w:tc>
        <w:tc>
          <w:tcPr>
            <w:tcW w:w="255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8CF513D" w14:textId="77777777" w:rsidR="0097211B" w:rsidRPr="0097211B" w:rsidRDefault="0097211B" w:rsidP="00134F71">
            <w:pPr>
              <w:widowControl/>
              <w:spacing w:line="240" w:lineRule="auto"/>
              <w:ind w:rightChars="103" w:right="247" w:firstLineChars="0"/>
              <w:rPr>
                <w:rFonts w:ascii="宋体" w:eastAsia="宋体" w:hAnsi="宋体" w:cs="宋体"/>
                <w:b/>
                <w:bCs/>
                <w:kern w:val="0"/>
                <w:szCs w:val="24"/>
              </w:rPr>
            </w:pPr>
            <w:r w:rsidRPr="0097211B">
              <w:rPr>
                <w:rFonts w:ascii="宋体" w:eastAsia="宋体" w:hAnsi="宋体" w:cs="宋体" w:hint="eastAsia"/>
                <w:b/>
                <w:bCs/>
                <w:kern w:val="0"/>
                <w:szCs w:val="24"/>
              </w:rPr>
              <w:t>位置</w:t>
            </w:r>
          </w:p>
        </w:tc>
        <w:tc>
          <w:tcPr>
            <w:tcW w:w="5103" w:type="dxa"/>
            <w:gridSpan w:val="4"/>
            <w:tcBorders>
              <w:top w:val="single" w:sz="8" w:space="0" w:color="auto"/>
              <w:left w:val="nil"/>
              <w:bottom w:val="single" w:sz="4" w:space="0" w:color="auto"/>
              <w:right w:val="single" w:sz="8" w:space="0" w:color="000000"/>
            </w:tcBorders>
            <w:shd w:val="clear" w:color="auto" w:fill="auto"/>
            <w:vAlign w:val="center"/>
            <w:hideMark/>
          </w:tcPr>
          <w:p w14:paraId="446C9662"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7211B">
              <w:rPr>
                <w:rFonts w:ascii="宋体" w:eastAsia="宋体" w:hAnsi="宋体" w:cs="宋体" w:hint="eastAsia"/>
                <w:b/>
                <w:bCs/>
                <w:kern w:val="0"/>
                <w:szCs w:val="24"/>
              </w:rPr>
              <w:t>门禁</w:t>
            </w:r>
          </w:p>
        </w:tc>
      </w:tr>
      <w:tr w:rsidR="0097211B" w:rsidRPr="0097211B" w14:paraId="4F422169" w14:textId="77777777" w:rsidTr="0097211B">
        <w:trPr>
          <w:trHeight w:val="285"/>
        </w:trPr>
        <w:tc>
          <w:tcPr>
            <w:tcW w:w="720" w:type="dxa"/>
            <w:vMerge/>
            <w:tcBorders>
              <w:top w:val="single" w:sz="8" w:space="0" w:color="auto"/>
              <w:left w:val="single" w:sz="8" w:space="0" w:color="auto"/>
              <w:bottom w:val="single" w:sz="4" w:space="0" w:color="auto"/>
              <w:right w:val="single" w:sz="4" w:space="0" w:color="auto"/>
            </w:tcBorders>
            <w:vAlign w:val="center"/>
            <w:hideMark/>
          </w:tcPr>
          <w:p w14:paraId="583ACE4F"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b/>
                <w:bCs/>
                <w:kern w:val="0"/>
                <w:szCs w:val="24"/>
              </w:rPr>
            </w:pPr>
          </w:p>
        </w:tc>
        <w:tc>
          <w:tcPr>
            <w:tcW w:w="971" w:type="dxa"/>
            <w:vMerge/>
            <w:tcBorders>
              <w:top w:val="single" w:sz="8" w:space="0" w:color="auto"/>
              <w:left w:val="single" w:sz="4" w:space="0" w:color="auto"/>
              <w:bottom w:val="single" w:sz="4" w:space="0" w:color="auto"/>
              <w:right w:val="single" w:sz="4" w:space="0" w:color="auto"/>
            </w:tcBorders>
            <w:vAlign w:val="center"/>
            <w:hideMark/>
          </w:tcPr>
          <w:p w14:paraId="63098BC8"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b/>
                <w:bCs/>
                <w:kern w:val="0"/>
                <w:szCs w:val="24"/>
              </w:rPr>
            </w:pPr>
          </w:p>
        </w:tc>
        <w:tc>
          <w:tcPr>
            <w:tcW w:w="2552" w:type="dxa"/>
            <w:vMerge/>
            <w:tcBorders>
              <w:top w:val="single" w:sz="8" w:space="0" w:color="auto"/>
              <w:left w:val="single" w:sz="4" w:space="0" w:color="auto"/>
              <w:bottom w:val="single" w:sz="4" w:space="0" w:color="auto"/>
              <w:right w:val="single" w:sz="4" w:space="0" w:color="auto"/>
            </w:tcBorders>
            <w:vAlign w:val="center"/>
            <w:hideMark/>
          </w:tcPr>
          <w:p w14:paraId="004464C2"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b/>
                <w:bCs/>
                <w:kern w:val="0"/>
                <w:szCs w:val="24"/>
              </w:rPr>
            </w:pPr>
          </w:p>
        </w:tc>
        <w:tc>
          <w:tcPr>
            <w:tcW w:w="1276" w:type="dxa"/>
            <w:tcBorders>
              <w:top w:val="nil"/>
              <w:left w:val="nil"/>
              <w:bottom w:val="single" w:sz="4" w:space="0" w:color="auto"/>
              <w:right w:val="single" w:sz="4" w:space="0" w:color="auto"/>
            </w:tcBorders>
            <w:shd w:val="clear" w:color="auto" w:fill="auto"/>
            <w:vAlign w:val="center"/>
            <w:hideMark/>
          </w:tcPr>
          <w:p w14:paraId="5ADA0592" w14:textId="77777777" w:rsidR="0097211B" w:rsidRPr="0097211B" w:rsidRDefault="0097211B" w:rsidP="00134F71">
            <w:pPr>
              <w:widowControl/>
              <w:spacing w:line="240" w:lineRule="auto"/>
              <w:ind w:rightChars="56" w:right="134" w:firstLineChars="0" w:firstLine="0"/>
              <w:jc w:val="left"/>
              <w:rPr>
                <w:rFonts w:ascii="宋体" w:eastAsia="宋体" w:hAnsi="宋体" w:cs="宋体"/>
                <w:b/>
                <w:bCs/>
                <w:kern w:val="0"/>
                <w:szCs w:val="24"/>
              </w:rPr>
            </w:pPr>
            <w:r w:rsidRPr="0097211B">
              <w:rPr>
                <w:rFonts w:ascii="宋体" w:eastAsia="宋体" w:hAnsi="宋体" w:cs="宋体" w:hint="eastAsia"/>
                <w:b/>
                <w:bCs/>
                <w:kern w:val="0"/>
                <w:szCs w:val="24"/>
              </w:rPr>
              <w:t>读卡器</w:t>
            </w:r>
          </w:p>
        </w:tc>
        <w:tc>
          <w:tcPr>
            <w:tcW w:w="992" w:type="dxa"/>
            <w:tcBorders>
              <w:top w:val="nil"/>
              <w:left w:val="nil"/>
              <w:bottom w:val="single" w:sz="4" w:space="0" w:color="auto"/>
              <w:right w:val="single" w:sz="4" w:space="0" w:color="auto"/>
            </w:tcBorders>
            <w:shd w:val="clear" w:color="auto" w:fill="auto"/>
            <w:vAlign w:val="center"/>
            <w:hideMark/>
          </w:tcPr>
          <w:p w14:paraId="79149A7D" w14:textId="77777777" w:rsidR="0097211B" w:rsidRPr="0097211B" w:rsidRDefault="0097211B" w:rsidP="00134F71">
            <w:pPr>
              <w:widowControl/>
              <w:spacing w:line="240" w:lineRule="auto"/>
              <w:ind w:rightChars="-31" w:right="-74" w:firstLineChars="0" w:firstLine="0"/>
              <w:jc w:val="left"/>
              <w:rPr>
                <w:rFonts w:ascii="宋体" w:eastAsia="宋体" w:hAnsi="宋体" w:cs="宋体"/>
                <w:b/>
                <w:bCs/>
                <w:kern w:val="0"/>
                <w:szCs w:val="24"/>
              </w:rPr>
            </w:pPr>
            <w:r w:rsidRPr="0097211B">
              <w:rPr>
                <w:rFonts w:ascii="宋体" w:eastAsia="宋体" w:hAnsi="宋体" w:cs="宋体" w:hint="eastAsia"/>
                <w:b/>
                <w:bCs/>
                <w:kern w:val="0"/>
                <w:szCs w:val="24"/>
              </w:rPr>
              <w:t>单门锁</w:t>
            </w:r>
          </w:p>
        </w:tc>
        <w:tc>
          <w:tcPr>
            <w:tcW w:w="1134" w:type="dxa"/>
            <w:tcBorders>
              <w:top w:val="nil"/>
              <w:left w:val="nil"/>
              <w:bottom w:val="single" w:sz="4" w:space="0" w:color="auto"/>
              <w:right w:val="single" w:sz="4" w:space="0" w:color="auto"/>
            </w:tcBorders>
            <w:shd w:val="clear" w:color="auto" w:fill="auto"/>
            <w:vAlign w:val="center"/>
            <w:hideMark/>
          </w:tcPr>
          <w:p w14:paraId="26779D94" w14:textId="77777777" w:rsidR="0097211B" w:rsidRPr="0097211B" w:rsidRDefault="0097211B" w:rsidP="00134F71">
            <w:pPr>
              <w:widowControl/>
              <w:spacing w:line="240" w:lineRule="auto"/>
              <w:ind w:rightChars="56" w:right="134" w:firstLineChars="0" w:firstLine="0"/>
              <w:jc w:val="left"/>
              <w:rPr>
                <w:rFonts w:ascii="宋体" w:eastAsia="宋体" w:hAnsi="宋体" w:cs="宋体"/>
                <w:b/>
                <w:bCs/>
                <w:kern w:val="0"/>
                <w:szCs w:val="24"/>
              </w:rPr>
            </w:pPr>
            <w:r w:rsidRPr="0097211B">
              <w:rPr>
                <w:rFonts w:ascii="宋体" w:eastAsia="宋体" w:hAnsi="宋体" w:cs="宋体" w:hint="eastAsia"/>
                <w:b/>
                <w:bCs/>
                <w:kern w:val="0"/>
                <w:szCs w:val="24"/>
              </w:rPr>
              <w:t>双门锁</w:t>
            </w:r>
          </w:p>
        </w:tc>
        <w:tc>
          <w:tcPr>
            <w:tcW w:w="1701" w:type="dxa"/>
            <w:tcBorders>
              <w:top w:val="nil"/>
              <w:left w:val="nil"/>
              <w:bottom w:val="single" w:sz="4" w:space="0" w:color="auto"/>
              <w:right w:val="single" w:sz="8" w:space="0" w:color="auto"/>
            </w:tcBorders>
            <w:shd w:val="clear" w:color="auto" w:fill="auto"/>
            <w:vAlign w:val="center"/>
            <w:hideMark/>
          </w:tcPr>
          <w:p w14:paraId="55E50D75" w14:textId="77777777" w:rsidR="0097211B" w:rsidRPr="0097211B" w:rsidRDefault="0097211B" w:rsidP="00134F71">
            <w:pPr>
              <w:widowControl/>
              <w:spacing w:line="240" w:lineRule="auto"/>
              <w:ind w:leftChars="236" w:left="566" w:rightChars="56" w:right="134" w:firstLineChars="0" w:firstLine="1"/>
              <w:jc w:val="left"/>
              <w:rPr>
                <w:rFonts w:ascii="宋体" w:eastAsia="宋体" w:hAnsi="宋体" w:cs="宋体"/>
                <w:b/>
                <w:bCs/>
                <w:kern w:val="0"/>
                <w:szCs w:val="24"/>
              </w:rPr>
            </w:pPr>
            <w:r w:rsidRPr="0097211B">
              <w:rPr>
                <w:rFonts w:ascii="宋体" w:eastAsia="宋体" w:hAnsi="宋体" w:cs="宋体" w:hint="eastAsia"/>
                <w:b/>
                <w:bCs/>
                <w:kern w:val="0"/>
                <w:szCs w:val="24"/>
              </w:rPr>
              <w:t>按钮</w:t>
            </w:r>
          </w:p>
        </w:tc>
      </w:tr>
      <w:tr w:rsidR="0097211B" w:rsidRPr="0097211B" w14:paraId="6CACEC64" w14:textId="77777777" w:rsidTr="0097211B">
        <w:trPr>
          <w:trHeight w:val="285"/>
        </w:trPr>
        <w:tc>
          <w:tcPr>
            <w:tcW w:w="72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708A62B"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图书馆</w:t>
            </w:r>
          </w:p>
        </w:tc>
        <w:tc>
          <w:tcPr>
            <w:tcW w:w="9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DB7E1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首层</w:t>
            </w:r>
          </w:p>
        </w:tc>
        <w:tc>
          <w:tcPr>
            <w:tcW w:w="2552" w:type="dxa"/>
            <w:tcBorders>
              <w:top w:val="nil"/>
              <w:left w:val="nil"/>
              <w:bottom w:val="single" w:sz="4" w:space="0" w:color="auto"/>
              <w:right w:val="single" w:sz="4" w:space="0" w:color="auto"/>
            </w:tcBorders>
            <w:shd w:val="clear" w:color="auto" w:fill="auto"/>
            <w:noWrap/>
            <w:vAlign w:val="center"/>
            <w:hideMark/>
          </w:tcPr>
          <w:p w14:paraId="3C81E4BE"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后勤入口</w:t>
            </w:r>
          </w:p>
        </w:tc>
        <w:tc>
          <w:tcPr>
            <w:tcW w:w="1276" w:type="dxa"/>
            <w:tcBorders>
              <w:top w:val="nil"/>
              <w:left w:val="nil"/>
              <w:bottom w:val="single" w:sz="4" w:space="0" w:color="auto"/>
              <w:right w:val="single" w:sz="4" w:space="0" w:color="auto"/>
            </w:tcBorders>
            <w:shd w:val="clear" w:color="auto" w:fill="auto"/>
            <w:vAlign w:val="center"/>
            <w:hideMark/>
          </w:tcPr>
          <w:p w14:paraId="5E312E6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7211B">
              <w:rPr>
                <w:rFonts w:ascii="宋体" w:eastAsia="宋体" w:hAnsi="宋体" w:cs="宋体" w:hint="eastAsia"/>
                <w:b/>
                <w:bCs/>
                <w:kern w:val="0"/>
                <w:szCs w:val="24"/>
              </w:rPr>
              <w:t>2</w:t>
            </w:r>
          </w:p>
        </w:tc>
        <w:tc>
          <w:tcPr>
            <w:tcW w:w="992" w:type="dxa"/>
            <w:tcBorders>
              <w:top w:val="nil"/>
              <w:left w:val="nil"/>
              <w:bottom w:val="single" w:sz="4" w:space="0" w:color="auto"/>
              <w:right w:val="single" w:sz="4" w:space="0" w:color="auto"/>
            </w:tcBorders>
            <w:shd w:val="clear" w:color="auto" w:fill="auto"/>
            <w:vAlign w:val="center"/>
            <w:hideMark/>
          </w:tcPr>
          <w:p w14:paraId="1FCF10E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7211B">
              <w:rPr>
                <w:rFonts w:ascii="宋体" w:eastAsia="宋体" w:hAnsi="宋体" w:cs="宋体" w:hint="eastAsia"/>
                <w:b/>
                <w:bCs/>
                <w:kern w:val="0"/>
                <w:szCs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5C8005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7211B">
              <w:rPr>
                <w:rFonts w:ascii="宋体" w:eastAsia="宋体" w:hAnsi="宋体" w:cs="宋体" w:hint="eastAsia"/>
                <w:b/>
                <w:bCs/>
                <w:kern w:val="0"/>
                <w:szCs w:val="24"/>
              </w:rPr>
              <w:t>1</w:t>
            </w:r>
          </w:p>
        </w:tc>
        <w:tc>
          <w:tcPr>
            <w:tcW w:w="1701" w:type="dxa"/>
            <w:tcBorders>
              <w:top w:val="nil"/>
              <w:left w:val="nil"/>
              <w:bottom w:val="single" w:sz="4" w:space="0" w:color="auto"/>
              <w:right w:val="single" w:sz="8" w:space="0" w:color="auto"/>
            </w:tcBorders>
            <w:shd w:val="clear" w:color="auto" w:fill="auto"/>
            <w:vAlign w:val="center"/>
            <w:hideMark/>
          </w:tcPr>
          <w:p w14:paraId="44C24A6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7211B">
              <w:rPr>
                <w:rFonts w:ascii="宋体" w:eastAsia="宋体" w:hAnsi="宋体" w:cs="宋体" w:hint="eastAsia"/>
                <w:b/>
                <w:bCs/>
                <w:kern w:val="0"/>
                <w:szCs w:val="24"/>
              </w:rPr>
              <w:t xml:space="preserve">　</w:t>
            </w:r>
          </w:p>
        </w:tc>
      </w:tr>
      <w:tr w:rsidR="0097211B" w:rsidRPr="0097211B" w14:paraId="0E0448B6" w14:textId="77777777" w:rsidTr="0097211B">
        <w:trPr>
          <w:trHeight w:val="285"/>
        </w:trPr>
        <w:tc>
          <w:tcPr>
            <w:tcW w:w="720" w:type="dxa"/>
            <w:vMerge/>
            <w:tcBorders>
              <w:top w:val="nil"/>
              <w:left w:val="single" w:sz="8" w:space="0" w:color="auto"/>
              <w:bottom w:val="single" w:sz="8" w:space="0" w:color="000000"/>
              <w:right w:val="single" w:sz="4" w:space="0" w:color="auto"/>
            </w:tcBorders>
            <w:vAlign w:val="center"/>
            <w:hideMark/>
          </w:tcPr>
          <w:p w14:paraId="40F5A127"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2A343381"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2FA8A9A4"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货梯A门厅</w:t>
            </w:r>
          </w:p>
        </w:tc>
        <w:tc>
          <w:tcPr>
            <w:tcW w:w="1276" w:type="dxa"/>
            <w:tcBorders>
              <w:top w:val="nil"/>
              <w:left w:val="nil"/>
              <w:bottom w:val="single" w:sz="4" w:space="0" w:color="auto"/>
              <w:right w:val="single" w:sz="4" w:space="0" w:color="auto"/>
            </w:tcBorders>
            <w:shd w:val="clear" w:color="000000" w:fill="FFFFFF"/>
            <w:noWrap/>
            <w:vAlign w:val="center"/>
            <w:hideMark/>
          </w:tcPr>
          <w:p w14:paraId="7480C0E2"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0A7482CF"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32CAF77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2F84A03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64CC2B0E"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55662DF5"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4BFDE08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659C652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生活水泵房</w:t>
            </w:r>
          </w:p>
        </w:tc>
        <w:tc>
          <w:tcPr>
            <w:tcW w:w="1276" w:type="dxa"/>
            <w:tcBorders>
              <w:top w:val="nil"/>
              <w:left w:val="nil"/>
              <w:bottom w:val="single" w:sz="4" w:space="0" w:color="auto"/>
              <w:right w:val="single" w:sz="4" w:space="0" w:color="auto"/>
            </w:tcBorders>
            <w:shd w:val="clear" w:color="000000" w:fill="FFFFFF"/>
            <w:noWrap/>
            <w:vAlign w:val="center"/>
            <w:hideMark/>
          </w:tcPr>
          <w:p w14:paraId="3BE25507"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74E4B3A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04CDCE4A"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666FA9A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7D414C9F"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079CAB8E"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206E168B"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3A638F90"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物业办公室</w:t>
            </w:r>
          </w:p>
        </w:tc>
        <w:tc>
          <w:tcPr>
            <w:tcW w:w="1276" w:type="dxa"/>
            <w:tcBorders>
              <w:top w:val="nil"/>
              <w:left w:val="nil"/>
              <w:bottom w:val="single" w:sz="4" w:space="0" w:color="auto"/>
              <w:right w:val="single" w:sz="4" w:space="0" w:color="auto"/>
            </w:tcBorders>
            <w:shd w:val="clear" w:color="000000" w:fill="FFFFFF"/>
            <w:noWrap/>
            <w:vAlign w:val="center"/>
            <w:hideMark/>
          </w:tcPr>
          <w:p w14:paraId="1887629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1CDD846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792C7B6A"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3A878D37"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79290446"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4D256134"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2E0EE208"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0C021417"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2#楼梯</w:t>
            </w:r>
          </w:p>
        </w:tc>
        <w:tc>
          <w:tcPr>
            <w:tcW w:w="1276" w:type="dxa"/>
            <w:tcBorders>
              <w:top w:val="nil"/>
              <w:left w:val="nil"/>
              <w:bottom w:val="single" w:sz="4" w:space="0" w:color="auto"/>
              <w:right w:val="single" w:sz="4" w:space="0" w:color="auto"/>
            </w:tcBorders>
            <w:shd w:val="clear" w:color="000000" w:fill="FFFFFF"/>
            <w:noWrap/>
            <w:vAlign w:val="center"/>
            <w:hideMark/>
          </w:tcPr>
          <w:p w14:paraId="46C97F4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4</w:t>
            </w:r>
          </w:p>
        </w:tc>
        <w:tc>
          <w:tcPr>
            <w:tcW w:w="992" w:type="dxa"/>
            <w:tcBorders>
              <w:top w:val="nil"/>
              <w:left w:val="nil"/>
              <w:bottom w:val="single" w:sz="4" w:space="0" w:color="auto"/>
              <w:right w:val="single" w:sz="4" w:space="0" w:color="auto"/>
            </w:tcBorders>
            <w:shd w:val="clear" w:color="000000" w:fill="FFFFFF"/>
            <w:noWrap/>
            <w:vAlign w:val="center"/>
            <w:hideMark/>
          </w:tcPr>
          <w:p w14:paraId="3B23FD1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6EB032D7"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1701" w:type="dxa"/>
            <w:tcBorders>
              <w:top w:val="nil"/>
              <w:left w:val="nil"/>
              <w:bottom w:val="single" w:sz="4" w:space="0" w:color="auto"/>
              <w:right w:val="single" w:sz="8" w:space="0" w:color="auto"/>
            </w:tcBorders>
            <w:shd w:val="clear" w:color="000000" w:fill="FFFFFF"/>
            <w:noWrap/>
            <w:vAlign w:val="center"/>
            <w:hideMark/>
          </w:tcPr>
          <w:p w14:paraId="789B4EC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r>
      <w:tr w:rsidR="0097211B" w:rsidRPr="0097211B" w14:paraId="47C7FDD7"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3595DA41"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50E2CDF3"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2803B10E"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4#楼梯</w:t>
            </w:r>
          </w:p>
        </w:tc>
        <w:tc>
          <w:tcPr>
            <w:tcW w:w="1276" w:type="dxa"/>
            <w:tcBorders>
              <w:top w:val="nil"/>
              <w:left w:val="nil"/>
              <w:bottom w:val="single" w:sz="4" w:space="0" w:color="auto"/>
              <w:right w:val="single" w:sz="4" w:space="0" w:color="auto"/>
            </w:tcBorders>
            <w:shd w:val="clear" w:color="000000" w:fill="FFFFFF"/>
            <w:noWrap/>
            <w:vAlign w:val="center"/>
            <w:hideMark/>
          </w:tcPr>
          <w:p w14:paraId="30AC2E6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992" w:type="dxa"/>
            <w:tcBorders>
              <w:top w:val="nil"/>
              <w:left w:val="nil"/>
              <w:bottom w:val="single" w:sz="4" w:space="0" w:color="auto"/>
              <w:right w:val="single" w:sz="4" w:space="0" w:color="auto"/>
            </w:tcBorders>
            <w:shd w:val="clear" w:color="000000" w:fill="FFFFFF"/>
            <w:noWrap/>
            <w:vAlign w:val="center"/>
            <w:hideMark/>
          </w:tcPr>
          <w:p w14:paraId="587C9708"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3EBAEC8B"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241153C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r>
      <w:tr w:rsidR="0097211B" w:rsidRPr="0097211B" w14:paraId="7DC6944E"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5E62074E"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71BF323F"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4EF77ED7"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自助阅览区</w:t>
            </w:r>
          </w:p>
        </w:tc>
        <w:tc>
          <w:tcPr>
            <w:tcW w:w="1276" w:type="dxa"/>
            <w:tcBorders>
              <w:top w:val="nil"/>
              <w:left w:val="nil"/>
              <w:bottom w:val="single" w:sz="4" w:space="0" w:color="auto"/>
              <w:right w:val="single" w:sz="4" w:space="0" w:color="auto"/>
            </w:tcBorders>
            <w:shd w:val="clear" w:color="000000" w:fill="FFFFFF"/>
            <w:noWrap/>
            <w:vAlign w:val="center"/>
            <w:hideMark/>
          </w:tcPr>
          <w:p w14:paraId="07C9E3F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992" w:type="dxa"/>
            <w:tcBorders>
              <w:top w:val="nil"/>
              <w:left w:val="nil"/>
              <w:bottom w:val="single" w:sz="4" w:space="0" w:color="auto"/>
              <w:right w:val="single" w:sz="4" w:space="0" w:color="auto"/>
            </w:tcBorders>
            <w:shd w:val="clear" w:color="000000" w:fill="FFFFFF"/>
            <w:noWrap/>
            <w:vAlign w:val="center"/>
            <w:hideMark/>
          </w:tcPr>
          <w:p w14:paraId="673A1BE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3B4CF26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11FBA3C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r>
      <w:tr w:rsidR="0097211B" w:rsidRPr="0097211B" w14:paraId="484BCA01"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46346913"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tcBorders>
              <w:top w:val="nil"/>
              <w:left w:val="nil"/>
              <w:bottom w:val="single" w:sz="4" w:space="0" w:color="auto"/>
              <w:right w:val="single" w:sz="4" w:space="0" w:color="auto"/>
            </w:tcBorders>
            <w:shd w:val="clear" w:color="auto" w:fill="auto"/>
            <w:noWrap/>
            <w:vAlign w:val="center"/>
            <w:hideMark/>
          </w:tcPr>
          <w:p w14:paraId="63AFD7BD"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二层</w:t>
            </w:r>
          </w:p>
        </w:tc>
        <w:tc>
          <w:tcPr>
            <w:tcW w:w="2552" w:type="dxa"/>
            <w:tcBorders>
              <w:top w:val="nil"/>
              <w:left w:val="nil"/>
              <w:bottom w:val="single" w:sz="4" w:space="0" w:color="auto"/>
              <w:right w:val="single" w:sz="4" w:space="0" w:color="auto"/>
            </w:tcBorders>
            <w:shd w:val="clear" w:color="auto" w:fill="auto"/>
            <w:noWrap/>
            <w:vAlign w:val="center"/>
            <w:hideMark/>
          </w:tcPr>
          <w:p w14:paraId="6BF465B1"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货梯A门厅</w:t>
            </w:r>
          </w:p>
        </w:tc>
        <w:tc>
          <w:tcPr>
            <w:tcW w:w="1276" w:type="dxa"/>
            <w:tcBorders>
              <w:top w:val="nil"/>
              <w:left w:val="nil"/>
              <w:bottom w:val="single" w:sz="4" w:space="0" w:color="auto"/>
              <w:right w:val="single" w:sz="4" w:space="0" w:color="auto"/>
            </w:tcBorders>
            <w:shd w:val="clear" w:color="000000" w:fill="FFFFFF"/>
            <w:noWrap/>
            <w:vAlign w:val="center"/>
            <w:hideMark/>
          </w:tcPr>
          <w:p w14:paraId="19EE370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62C2E262"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6973C2AF"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1900A1C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0DF192C0"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1E91595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tcBorders>
              <w:top w:val="nil"/>
              <w:left w:val="nil"/>
              <w:bottom w:val="single" w:sz="4" w:space="0" w:color="auto"/>
              <w:right w:val="single" w:sz="4" w:space="0" w:color="auto"/>
            </w:tcBorders>
            <w:shd w:val="clear" w:color="auto" w:fill="auto"/>
            <w:noWrap/>
            <w:vAlign w:val="center"/>
            <w:hideMark/>
          </w:tcPr>
          <w:p w14:paraId="491E05D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三层</w:t>
            </w:r>
          </w:p>
        </w:tc>
        <w:tc>
          <w:tcPr>
            <w:tcW w:w="2552" w:type="dxa"/>
            <w:tcBorders>
              <w:top w:val="nil"/>
              <w:left w:val="nil"/>
              <w:bottom w:val="single" w:sz="4" w:space="0" w:color="auto"/>
              <w:right w:val="single" w:sz="4" w:space="0" w:color="auto"/>
            </w:tcBorders>
            <w:shd w:val="clear" w:color="auto" w:fill="auto"/>
            <w:noWrap/>
            <w:vAlign w:val="center"/>
            <w:hideMark/>
          </w:tcPr>
          <w:p w14:paraId="1FD23C9B"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货梯A门厅</w:t>
            </w:r>
          </w:p>
        </w:tc>
        <w:tc>
          <w:tcPr>
            <w:tcW w:w="1276" w:type="dxa"/>
            <w:tcBorders>
              <w:top w:val="nil"/>
              <w:left w:val="nil"/>
              <w:bottom w:val="single" w:sz="4" w:space="0" w:color="auto"/>
              <w:right w:val="single" w:sz="4" w:space="0" w:color="auto"/>
            </w:tcBorders>
            <w:shd w:val="clear" w:color="000000" w:fill="FFFFFF"/>
            <w:noWrap/>
            <w:vAlign w:val="center"/>
            <w:hideMark/>
          </w:tcPr>
          <w:p w14:paraId="5F6BCEB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45E5219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0247383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01434D1A"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44A4385A"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079791FC"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C826C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四层</w:t>
            </w:r>
          </w:p>
        </w:tc>
        <w:tc>
          <w:tcPr>
            <w:tcW w:w="2552" w:type="dxa"/>
            <w:tcBorders>
              <w:top w:val="nil"/>
              <w:left w:val="nil"/>
              <w:bottom w:val="single" w:sz="4" w:space="0" w:color="auto"/>
              <w:right w:val="single" w:sz="4" w:space="0" w:color="auto"/>
            </w:tcBorders>
            <w:shd w:val="clear" w:color="auto" w:fill="auto"/>
            <w:noWrap/>
            <w:vAlign w:val="center"/>
            <w:hideMark/>
          </w:tcPr>
          <w:p w14:paraId="05846F1A"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货梯A门厅</w:t>
            </w:r>
          </w:p>
        </w:tc>
        <w:tc>
          <w:tcPr>
            <w:tcW w:w="1276" w:type="dxa"/>
            <w:tcBorders>
              <w:top w:val="nil"/>
              <w:left w:val="nil"/>
              <w:bottom w:val="single" w:sz="4" w:space="0" w:color="auto"/>
              <w:right w:val="single" w:sz="4" w:space="0" w:color="auto"/>
            </w:tcBorders>
            <w:shd w:val="clear" w:color="000000" w:fill="FFFFFF"/>
            <w:noWrap/>
            <w:vAlign w:val="center"/>
            <w:hideMark/>
          </w:tcPr>
          <w:p w14:paraId="44A6F71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5461DB2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4920A6E1"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04AEE56D"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0EFAD33F"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6B129F8C"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447FA94E"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708F0174"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7211B">
              <w:rPr>
                <w:rFonts w:ascii="宋体" w:eastAsia="宋体" w:hAnsi="宋体" w:cs="宋体" w:hint="eastAsia"/>
                <w:kern w:val="0"/>
                <w:sz w:val="22"/>
                <w:szCs w:val="22"/>
              </w:rPr>
              <w:t>音频室</w:t>
            </w:r>
            <w:proofErr w:type="gramEnd"/>
          </w:p>
        </w:tc>
        <w:tc>
          <w:tcPr>
            <w:tcW w:w="1276" w:type="dxa"/>
            <w:tcBorders>
              <w:top w:val="nil"/>
              <w:left w:val="nil"/>
              <w:bottom w:val="single" w:sz="4" w:space="0" w:color="auto"/>
              <w:right w:val="single" w:sz="4" w:space="0" w:color="auto"/>
            </w:tcBorders>
            <w:shd w:val="clear" w:color="000000" w:fill="FFFFFF"/>
            <w:noWrap/>
            <w:vAlign w:val="center"/>
            <w:hideMark/>
          </w:tcPr>
          <w:p w14:paraId="3937C377"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2B527DA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16AC40B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693AC74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6BD82041"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4786C811"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18B60626"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1A16AEB5"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设备间</w:t>
            </w:r>
          </w:p>
        </w:tc>
        <w:tc>
          <w:tcPr>
            <w:tcW w:w="1276" w:type="dxa"/>
            <w:tcBorders>
              <w:top w:val="nil"/>
              <w:left w:val="nil"/>
              <w:bottom w:val="single" w:sz="4" w:space="0" w:color="auto"/>
              <w:right w:val="single" w:sz="4" w:space="0" w:color="auto"/>
            </w:tcBorders>
            <w:shd w:val="clear" w:color="000000" w:fill="FFFFFF"/>
            <w:noWrap/>
            <w:vAlign w:val="center"/>
            <w:hideMark/>
          </w:tcPr>
          <w:p w14:paraId="7339137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6FADBC6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7721064A"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48FB4D7A"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72424BF9"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5D5A3CC5"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69DA45C7"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75B3D8E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视听室</w:t>
            </w:r>
          </w:p>
        </w:tc>
        <w:tc>
          <w:tcPr>
            <w:tcW w:w="1276" w:type="dxa"/>
            <w:tcBorders>
              <w:top w:val="nil"/>
              <w:left w:val="nil"/>
              <w:bottom w:val="single" w:sz="4" w:space="0" w:color="auto"/>
              <w:right w:val="single" w:sz="4" w:space="0" w:color="auto"/>
            </w:tcBorders>
            <w:shd w:val="clear" w:color="000000" w:fill="FFFFFF"/>
            <w:noWrap/>
            <w:vAlign w:val="center"/>
            <w:hideMark/>
          </w:tcPr>
          <w:p w14:paraId="0F96030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08FF9C1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5113985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77C8ED3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2E2C3B79"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74697163"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0C2FCC64"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20C0E1AF"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报告厅</w:t>
            </w:r>
          </w:p>
        </w:tc>
        <w:tc>
          <w:tcPr>
            <w:tcW w:w="1276" w:type="dxa"/>
            <w:tcBorders>
              <w:top w:val="nil"/>
              <w:left w:val="nil"/>
              <w:bottom w:val="single" w:sz="4" w:space="0" w:color="auto"/>
              <w:right w:val="single" w:sz="4" w:space="0" w:color="auto"/>
            </w:tcBorders>
            <w:shd w:val="clear" w:color="000000" w:fill="FFFFFF"/>
            <w:noWrap/>
            <w:vAlign w:val="center"/>
            <w:hideMark/>
          </w:tcPr>
          <w:p w14:paraId="229EC9BF"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992" w:type="dxa"/>
            <w:tcBorders>
              <w:top w:val="nil"/>
              <w:left w:val="nil"/>
              <w:bottom w:val="single" w:sz="4" w:space="0" w:color="auto"/>
              <w:right w:val="single" w:sz="4" w:space="0" w:color="auto"/>
            </w:tcBorders>
            <w:shd w:val="clear" w:color="000000" w:fill="FFFFFF"/>
            <w:noWrap/>
            <w:vAlign w:val="center"/>
            <w:hideMark/>
          </w:tcPr>
          <w:p w14:paraId="40AE6FB1"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7EFFA1D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1701" w:type="dxa"/>
            <w:tcBorders>
              <w:top w:val="nil"/>
              <w:left w:val="nil"/>
              <w:bottom w:val="single" w:sz="4" w:space="0" w:color="auto"/>
              <w:right w:val="single" w:sz="8" w:space="0" w:color="auto"/>
            </w:tcBorders>
            <w:shd w:val="clear" w:color="000000" w:fill="FFFFFF"/>
            <w:noWrap/>
            <w:vAlign w:val="center"/>
            <w:hideMark/>
          </w:tcPr>
          <w:p w14:paraId="2FF03BA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r>
      <w:tr w:rsidR="0097211B" w:rsidRPr="0097211B" w14:paraId="4C008021"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71F25C55"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79CD1EB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4D212E39"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休息室</w:t>
            </w:r>
          </w:p>
        </w:tc>
        <w:tc>
          <w:tcPr>
            <w:tcW w:w="1276" w:type="dxa"/>
            <w:tcBorders>
              <w:top w:val="nil"/>
              <w:left w:val="nil"/>
              <w:bottom w:val="single" w:sz="4" w:space="0" w:color="auto"/>
              <w:right w:val="single" w:sz="4" w:space="0" w:color="auto"/>
            </w:tcBorders>
            <w:shd w:val="clear" w:color="000000" w:fill="FFFFFF"/>
            <w:noWrap/>
            <w:vAlign w:val="center"/>
            <w:hideMark/>
          </w:tcPr>
          <w:p w14:paraId="0CF71A6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7EBC7EC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2058ED0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0E898002"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6C3E5F54"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4A403CB1"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652FD0"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五层</w:t>
            </w:r>
          </w:p>
        </w:tc>
        <w:tc>
          <w:tcPr>
            <w:tcW w:w="2552" w:type="dxa"/>
            <w:tcBorders>
              <w:top w:val="nil"/>
              <w:left w:val="nil"/>
              <w:bottom w:val="single" w:sz="4" w:space="0" w:color="auto"/>
              <w:right w:val="single" w:sz="4" w:space="0" w:color="auto"/>
            </w:tcBorders>
            <w:shd w:val="clear" w:color="auto" w:fill="auto"/>
            <w:noWrap/>
            <w:vAlign w:val="center"/>
            <w:hideMark/>
          </w:tcPr>
          <w:p w14:paraId="4DE80C6A"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采编室</w:t>
            </w:r>
          </w:p>
        </w:tc>
        <w:tc>
          <w:tcPr>
            <w:tcW w:w="1276" w:type="dxa"/>
            <w:tcBorders>
              <w:top w:val="nil"/>
              <w:left w:val="nil"/>
              <w:bottom w:val="single" w:sz="4" w:space="0" w:color="auto"/>
              <w:right w:val="single" w:sz="4" w:space="0" w:color="auto"/>
            </w:tcBorders>
            <w:shd w:val="clear" w:color="000000" w:fill="FFFFFF"/>
            <w:noWrap/>
            <w:vAlign w:val="center"/>
            <w:hideMark/>
          </w:tcPr>
          <w:p w14:paraId="5A310DC8"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992" w:type="dxa"/>
            <w:tcBorders>
              <w:top w:val="nil"/>
              <w:left w:val="nil"/>
              <w:bottom w:val="single" w:sz="4" w:space="0" w:color="auto"/>
              <w:right w:val="single" w:sz="4" w:space="0" w:color="auto"/>
            </w:tcBorders>
            <w:shd w:val="clear" w:color="000000" w:fill="FFFFFF"/>
            <w:noWrap/>
            <w:vAlign w:val="center"/>
            <w:hideMark/>
          </w:tcPr>
          <w:p w14:paraId="26EA923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0FF90D2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1701" w:type="dxa"/>
            <w:tcBorders>
              <w:top w:val="nil"/>
              <w:left w:val="nil"/>
              <w:bottom w:val="single" w:sz="4" w:space="0" w:color="auto"/>
              <w:right w:val="single" w:sz="8" w:space="0" w:color="auto"/>
            </w:tcBorders>
            <w:shd w:val="clear" w:color="000000" w:fill="FFFFFF"/>
            <w:noWrap/>
            <w:vAlign w:val="center"/>
            <w:hideMark/>
          </w:tcPr>
          <w:p w14:paraId="607B10BF"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r>
      <w:tr w:rsidR="0097211B" w:rsidRPr="0097211B" w14:paraId="1B97A0B2"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2FDC0198"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2635E33C"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7C5B456B"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电井门口</w:t>
            </w:r>
          </w:p>
        </w:tc>
        <w:tc>
          <w:tcPr>
            <w:tcW w:w="1276" w:type="dxa"/>
            <w:tcBorders>
              <w:top w:val="nil"/>
              <w:left w:val="nil"/>
              <w:bottom w:val="single" w:sz="4" w:space="0" w:color="auto"/>
              <w:right w:val="single" w:sz="4" w:space="0" w:color="auto"/>
            </w:tcBorders>
            <w:shd w:val="clear" w:color="000000" w:fill="FFFFFF"/>
            <w:noWrap/>
            <w:vAlign w:val="center"/>
            <w:hideMark/>
          </w:tcPr>
          <w:p w14:paraId="548304CB"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415BC161"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781673B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10620648"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259556D3"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22FC8A68"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4D568508"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0B3A682A"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密集书库</w:t>
            </w:r>
          </w:p>
        </w:tc>
        <w:tc>
          <w:tcPr>
            <w:tcW w:w="1276" w:type="dxa"/>
            <w:tcBorders>
              <w:top w:val="nil"/>
              <w:left w:val="nil"/>
              <w:bottom w:val="single" w:sz="4" w:space="0" w:color="auto"/>
              <w:right w:val="single" w:sz="4" w:space="0" w:color="auto"/>
            </w:tcBorders>
            <w:shd w:val="clear" w:color="000000" w:fill="FFFFFF"/>
            <w:noWrap/>
            <w:vAlign w:val="center"/>
            <w:hideMark/>
          </w:tcPr>
          <w:p w14:paraId="5ABAC81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992" w:type="dxa"/>
            <w:tcBorders>
              <w:top w:val="nil"/>
              <w:left w:val="nil"/>
              <w:bottom w:val="single" w:sz="4" w:space="0" w:color="auto"/>
              <w:right w:val="single" w:sz="4" w:space="0" w:color="auto"/>
            </w:tcBorders>
            <w:shd w:val="clear" w:color="000000" w:fill="FFFFFF"/>
            <w:noWrap/>
            <w:vAlign w:val="center"/>
            <w:hideMark/>
          </w:tcPr>
          <w:p w14:paraId="4A9AA9A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2A6AD48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1701" w:type="dxa"/>
            <w:tcBorders>
              <w:top w:val="nil"/>
              <w:left w:val="nil"/>
              <w:bottom w:val="single" w:sz="4" w:space="0" w:color="auto"/>
              <w:right w:val="single" w:sz="8" w:space="0" w:color="auto"/>
            </w:tcBorders>
            <w:shd w:val="clear" w:color="000000" w:fill="FFFFFF"/>
            <w:noWrap/>
            <w:vAlign w:val="center"/>
            <w:hideMark/>
          </w:tcPr>
          <w:p w14:paraId="5F67A0E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r>
      <w:tr w:rsidR="0097211B" w:rsidRPr="0097211B" w14:paraId="60FBCFFD"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6D30B55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00AAB364"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2FB0A785"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中心机房</w:t>
            </w:r>
          </w:p>
        </w:tc>
        <w:tc>
          <w:tcPr>
            <w:tcW w:w="1276" w:type="dxa"/>
            <w:tcBorders>
              <w:top w:val="nil"/>
              <w:left w:val="nil"/>
              <w:bottom w:val="single" w:sz="4" w:space="0" w:color="auto"/>
              <w:right w:val="single" w:sz="4" w:space="0" w:color="auto"/>
            </w:tcBorders>
            <w:shd w:val="clear" w:color="000000" w:fill="FFFFFF"/>
            <w:noWrap/>
            <w:vAlign w:val="center"/>
            <w:hideMark/>
          </w:tcPr>
          <w:p w14:paraId="271768E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481FD46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0825106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701" w:type="dxa"/>
            <w:tcBorders>
              <w:top w:val="nil"/>
              <w:left w:val="nil"/>
              <w:bottom w:val="single" w:sz="4" w:space="0" w:color="auto"/>
              <w:right w:val="single" w:sz="8" w:space="0" w:color="auto"/>
            </w:tcBorders>
            <w:shd w:val="clear" w:color="000000" w:fill="FFFFFF"/>
            <w:noWrap/>
            <w:vAlign w:val="center"/>
            <w:hideMark/>
          </w:tcPr>
          <w:p w14:paraId="10F34DC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3605C32B"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3767110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0805E808"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65A3393F"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档案室</w:t>
            </w:r>
          </w:p>
        </w:tc>
        <w:tc>
          <w:tcPr>
            <w:tcW w:w="1276" w:type="dxa"/>
            <w:tcBorders>
              <w:top w:val="nil"/>
              <w:left w:val="nil"/>
              <w:bottom w:val="single" w:sz="4" w:space="0" w:color="auto"/>
              <w:right w:val="single" w:sz="4" w:space="0" w:color="auto"/>
            </w:tcBorders>
            <w:shd w:val="clear" w:color="000000" w:fill="FFFFFF"/>
            <w:noWrap/>
            <w:vAlign w:val="center"/>
            <w:hideMark/>
          </w:tcPr>
          <w:p w14:paraId="41D8048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17324BF8"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F9920E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701" w:type="dxa"/>
            <w:tcBorders>
              <w:top w:val="nil"/>
              <w:left w:val="nil"/>
              <w:bottom w:val="single" w:sz="4" w:space="0" w:color="auto"/>
              <w:right w:val="single" w:sz="8" w:space="0" w:color="auto"/>
            </w:tcBorders>
            <w:shd w:val="clear" w:color="000000" w:fill="FFFFFF"/>
            <w:noWrap/>
            <w:vAlign w:val="center"/>
            <w:hideMark/>
          </w:tcPr>
          <w:p w14:paraId="30909736"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3EE0C313"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161D0637"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72842B4B"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537DC8BE"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综合办公室</w:t>
            </w:r>
          </w:p>
        </w:tc>
        <w:tc>
          <w:tcPr>
            <w:tcW w:w="1276" w:type="dxa"/>
            <w:tcBorders>
              <w:top w:val="nil"/>
              <w:left w:val="nil"/>
              <w:bottom w:val="single" w:sz="4" w:space="0" w:color="auto"/>
              <w:right w:val="single" w:sz="4" w:space="0" w:color="auto"/>
            </w:tcBorders>
            <w:shd w:val="clear" w:color="000000" w:fill="FFFFFF"/>
            <w:noWrap/>
            <w:vAlign w:val="center"/>
            <w:hideMark/>
          </w:tcPr>
          <w:p w14:paraId="1B8AFB77"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992" w:type="dxa"/>
            <w:tcBorders>
              <w:top w:val="nil"/>
              <w:left w:val="nil"/>
              <w:bottom w:val="single" w:sz="4" w:space="0" w:color="auto"/>
              <w:right w:val="single" w:sz="4" w:space="0" w:color="auto"/>
            </w:tcBorders>
            <w:shd w:val="clear" w:color="000000" w:fill="FFFFFF"/>
            <w:noWrap/>
            <w:vAlign w:val="center"/>
            <w:hideMark/>
          </w:tcPr>
          <w:p w14:paraId="3DDDC0E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7F3EFC8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c>
          <w:tcPr>
            <w:tcW w:w="1701" w:type="dxa"/>
            <w:tcBorders>
              <w:top w:val="nil"/>
              <w:left w:val="nil"/>
              <w:bottom w:val="single" w:sz="4" w:space="0" w:color="auto"/>
              <w:right w:val="single" w:sz="8" w:space="0" w:color="auto"/>
            </w:tcBorders>
            <w:shd w:val="clear" w:color="000000" w:fill="FFFFFF"/>
            <w:noWrap/>
            <w:vAlign w:val="center"/>
            <w:hideMark/>
          </w:tcPr>
          <w:p w14:paraId="2E6A4B8A"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w:t>
            </w:r>
          </w:p>
        </w:tc>
      </w:tr>
      <w:tr w:rsidR="0097211B" w:rsidRPr="0097211B" w14:paraId="01FC518A"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4FA896DA"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11B01911"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2BBE5BEC"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财务室</w:t>
            </w:r>
          </w:p>
        </w:tc>
        <w:tc>
          <w:tcPr>
            <w:tcW w:w="1276" w:type="dxa"/>
            <w:tcBorders>
              <w:top w:val="nil"/>
              <w:left w:val="nil"/>
              <w:bottom w:val="single" w:sz="4" w:space="0" w:color="auto"/>
              <w:right w:val="single" w:sz="4" w:space="0" w:color="auto"/>
            </w:tcBorders>
            <w:shd w:val="clear" w:color="000000" w:fill="FFFFFF"/>
            <w:noWrap/>
            <w:vAlign w:val="center"/>
            <w:hideMark/>
          </w:tcPr>
          <w:p w14:paraId="40D92FC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670B6E6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3C96BE88"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701" w:type="dxa"/>
            <w:tcBorders>
              <w:top w:val="nil"/>
              <w:left w:val="nil"/>
              <w:bottom w:val="single" w:sz="4" w:space="0" w:color="auto"/>
              <w:right w:val="single" w:sz="8" w:space="0" w:color="auto"/>
            </w:tcBorders>
            <w:shd w:val="clear" w:color="000000" w:fill="FFFFFF"/>
            <w:noWrap/>
            <w:vAlign w:val="center"/>
            <w:hideMark/>
          </w:tcPr>
          <w:p w14:paraId="7E1836D4"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6C8F4F56"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47D0CB9C"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30200D85"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58B37CBC"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副馆长办公室</w:t>
            </w:r>
          </w:p>
        </w:tc>
        <w:tc>
          <w:tcPr>
            <w:tcW w:w="1276" w:type="dxa"/>
            <w:tcBorders>
              <w:top w:val="nil"/>
              <w:left w:val="nil"/>
              <w:bottom w:val="single" w:sz="4" w:space="0" w:color="auto"/>
              <w:right w:val="single" w:sz="4" w:space="0" w:color="auto"/>
            </w:tcBorders>
            <w:shd w:val="clear" w:color="000000" w:fill="FFFFFF"/>
            <w:noWrap/>
            <w:vAlign w:val="center"/>
            <w:hideMark/>
          </w:tcPr>
          <w:p w14:paraId="78C514D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3BBD15BB"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5FF78591"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701" w:type="dxa"/>
            <w:tcBorders>
              <w:top w:val="nil"/>
              <w:left w:val="nil"/>
              <w:bottom w:val="single" w:sz="4" w:space="0" w:color="auto"/>
              <w:right w:val="single" w:sz="8" w:space="0" w:color="auto"/>
            </w:tcBorders>
            <w:shd w:val="clear" w:color="000000" w:fill="FFFFFF"/>
            <w:noWrap/>
            <w:vAlign w:val="center"/>
            <w:hideMark/>
          </w:tcPr>
          <w:p w14:paraId="35CBF553"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74CC2E62"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50E37C72"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4229F1F6"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5E344E52"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馆长办公室</w:t>
            </w:r>
          </w:p>
        </w:tc>
        <w:tc>
          <w:tcPr>
            <w:tcW w:w="1276" w:type="dxa"/>
            <w:tcBorders>
              <w:top w:val="nil"/>
              <w:left w:val="nil"/>
              <w:bottom w:val="single" w:sz="4" w:space="0" w:color="auto"/>
              <w:right w:val="single" w:sz="4" w:space="0" w:color="auto"/>
            </w:tcBorders>
            <w:shd w:val="clear" w:color="000000" w:fill="FFFFFF"/>
            <w:noWrap/>
            <w:vAlign w:val="center"/>
            <w:hideMark/>
          </w:tcPr>
          <w:p w14:paraId="17AD8578"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76E612B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3694402"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701" w:type="dxa"/>
            <w:tcBorders>
              <w:top w:val="nil"/>
              <w:left w:val="nil"/>
              <w:bottom w:val="single" w:sz="4" w:space="0" w:color="auto"/>
              <w:right w:val="single" w:sz="8" w:space="0" w:color="auto"/>
            </w:tcBorders>
            <w:shd w:val="clear" w:color="000000" w:fill="FFFFFF"/>
            <w:noWrap/>
            <w:vAlign w:val="center"/>
            <w:hideMark/>
          </w:tcPr>
          <w:p w14:paraId="2862E3D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1F247668"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581C6009"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vMerge/>
            <w:tcBorders>
              <w:top w:val="nil"/>
              <w:left w:val="single" w:sz="4" w:space="0" w:color="auto"/>
              <w:bottom w:val="single" w:sz="4" w:space="0" w:color="auto"/>
              <w:right w:val="single" w:sz="4" w:space="0" w:color="auto"/>
            </w:tcBorders>
            <w:vAlign w:val="center"/>
            <w:hideMark/>
          </w:tcPr>
          <w:p w14:paraId="539D0B9D"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52" w:type="dxa"/>
            <w:tcBorders>
              <w:top w:val="nil"/>
              <w:left w:val="nil"/>
              <w:bottom w:val="single" w:sz="4" w:space="0" w:color="auto"/>
              <w:right w:val="single" w:sz="4" w:space="0" w:color="auto"/>
            </w:tcBorders>
            <w:shd w:val="clear" w:color="auto" w:fill="auto"/>
            <w:noWrap/>
            <w:vAlign w:val="center"/>
            <w:hideMark/>
          </w:tcPr>
          <w:p w14:paraId="4AD377C7"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2#楼梯</w:t>
            </w:r>
          </w:p>
        </w:tc>
        <w:tc>
          <w:tcPr>
            <w:tcW w:w="1276" w:type="dxa"/>
            <w:tcBorders>
              <w:top w:val="nil"/>
              <w:left w:val="nil"/>
              <w:bottom w:val="single" w:sz="4" w:space="0" w:color="auto"/>
              <w:right w:val="single" w:sz="4" w:space="0" w:color="auto"/>
            </w:tcBorders>
            <w:shd w:val="clear" w:color="000000" w:fill="FFFFFF"/>
            <w:noWrap/>
            <w:vAlign w:val="center"/>
            <w:hideMark/>
          </w:tcPr>
          <w:p w14:paraId="2DA6DCCB"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757126DE"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10ED0BA9"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c>
          <w:tcPr>
            <w:tcW w:w="1701" w:type="dxa"/>
            <w:tcBorders>
              <w:top w:val="nil"/>
              <w:left w:val="nil"/>
              <w:bottom w:val="single" w:sz="4" w:space="0" w:color="auto"/>
              <w:right w:val="single" w:sz="8" w:space="0" w:color="auto"/>
            </w:tcBorders>
            <w:shd w:val="clear" w:color="000000" w:fill="FFFFFF"/>
            <w:noWrap/>
            <w:vAlign w:val="center"/>
            <w:hideMark/>
          </w:tcPr>
          <w:p w14:paraId="70E5135B"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1</w:t>
            </w:r>
          </w:p>
        </w:tc>
      </w:tr>
      <w:tr w:rsidR="0097211B" w:rsidRPr="0097211B" w14:paraId="64EEB9FB" w14:textId="77777777" w:rsidTr="0097211B">
        <w:trPr>
          <w:trHeight w:val="300"/>
        </w:trPr>
        <w:tc>
          <w:tcPr>
            <w:tcW w:w="720" w:type="dxa"/>
            <w:vMerge/>
            <w:tcBorders>
              <w:top w:val="nil"/>
              <w:left w:val="single" w:sz="8" w:space="0" w:color="auto"/>
              <w:bottom w:val="single" w:sz="8" w:space="0" w:color="000000"/>
              <w:right w:val="single" w:sz="4" w:space="0" w:color="auto"/>
            </w:tcBorders>
            <w:vAlign w:val="center"/>
            <w:hideMark/>
          </w:tcPr>
          <w:p w14:paraId="54DF406F"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971" w:type="dxa"/>
            <w:tcBorders>
              <w:top w:val="nil"/>
              <w:left w:val="nil"/>
              <w:bottom w:val="single" w:sz="8" w:space="0" w:color="auto"/>
              <w:right w:val="single" w:sz="4" w:space="0" w:color="auto"/>
            </w:tcBorders>
            <w:shd w:val="clear" w:color="auto" w:fill="auto"/>
            <w:noWrap/>
            <w:vAlign w:val="center"/>
            <w:hideMark/>
          </w:tcPr>
          <w:p w14:paraId="13B7B533" w14:textId="77777777"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 xml:space="preserve">　</w:t>
            </w:r>
          </w:p>
        </w:tc>
        <w:tc>
          <w:tcPr>
            <w:tcW w:w="2552" w:type="dxa"/>
            <w:tcBorders>
              <w:top w:val="nil"/>
              <w:left w:val="nil"/>
              <w:bottom w:val="single" w:sz="8" w:space="0" w:color="auto"/>
              <w:right w:val="single" w:sz="4" w:space="0" w:color="auto"/>
            </w:tcBorders>
            <w:shd w:val="clear" w:color="auto" w:fill="auto"/>
            <w:noWrap/>
            <w:vAlign w:val="center"/>
            <w:hideMark/>
          </w:tcPr>
          <w:p w14:paraId="09AF14F6" w14:textId="0C969EFC" w:rsidR="0097211B" w:rsidRPr="0097211B" w:rsidRDefault="0097211B"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7211B">
              <w:rPr>
                <w:rFonts w:ascii="宋体" w:eastAsia="宋体" w:hAnsi="宋体" w:cs="宋体" w:hint="eastAsia"/>
                <w:kern w:val="0"/>
                <w:sz w:val="22"/>
                <w:szCs w:val="22"/>
              </w:rPr>
              <w:t xml:space="preserve">　</w:t>
            </w:r>
            <w:r>
              <w:rPr>
                <w:rFonts w:ascii="宋体" w:eastAsia="宋体" w:hAnsi="宋体" w:cs="宋体" w:hint="eastAsia"/>
                <w:kern w:val="0"/>
                <w:sz w:val="22"/>
                <w:szCs w:val="22"/>
              </w:rPr>
              <w:t>合计</w:t>
            </w:r>
          </w:p>
        </w:tc>
        <w:tc>
          <w:tcPr>
            <w:tcW w:w="1276" w:type="dxa"/>
            <w:tcBorders>
              <w:top w:val="nil"/>
              <w:left w:val="nil"/>
              <w:bottom w:val="single" w:sz="8" w:space="0" w:color="auto"/>
              <w:right w:val="single" w:sz="4" w:space="0" w:color="auto"/>
            </w:tcBorders>
            <w:shd w:val="clear" w:color="auto" w:fill="auto"/>
            <w:noWrap/>
            <w:vAlign w:val="center"/>
            <w:hideMark/>
          </w:tcPr>
          <w:p w14:paraId="1CC3D405"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32</w:t>
            </w:r>
          </w:p>
        </w:tc>
        <w:tc>
          <w:tcPr>
            <w:tcW w:w="992" w:type="dxa"/>
            <w:tcBorders>
              <w:top w:val="nil"/>
              <w:left w:val="nil"/>
              <w:bottom w:val="single" w:sz="8" w:space="0" w:color="auto"/>
              <w:right w:val="single" w:sz="4" w:space="0" w:color="auto"/>
            </w:tcBorders>
            <w:shd w:val="clear" w:color="auto" w:fill="auto"/>
            <w:noWrap/>
            <w:vAlign w:val="center"/>
            <w:hideMark/>
          </w:tcPr>
          <w:p w14:paraId="1FA99591"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5</w:t>
            </w:r>
          </w:p>
        </w:tc>
        <w:tc>
          <w:tcPr>
            <w:tcW w:w="1134" w:type="dxa"/>
            <w:tcBorders>
              <w:top w:val="nil"/>
              <w:left w:val="nil"/>
              <w:bottom w:val="single" w:sz="8" w:space="0" w:color="auto"/>
              <w:right w:val="single" w:sz="4" w:space="0" w:color="auto"/>
            </w:tcBorders>
            <w:shd w:val="clear" w:color="auto" w:fill="auto"/>
            <w:noWrap/>
            <w:vAlign w:val="center"/>
            <w:hideMark/>
          </w:tcPr>
          <w:p w14:paraId="47DB95AC"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23</w:t>
            </w:r>
          </w:p>
        </w:tc>
        <w:tc>
          <w:tcPr>
            <w:tcW w:w="1701" w:type="dxa"/>
            <w:tcBorders>
              <w:top w:val="nil"/>
              <w:left w:val="nil"/>
              <w:bottom w:val="single" w:sz="8" w:space="0" w:color="auto"/>
              <w:right w:val="single" w:sz="8" w:space="0" w:color="auto"/>
            </w:tcBorders>
            <w:shd w:val="clear" w:color="auto" w:fill="auto"/>
            <w:noWrap/>
            <w:vAlign w:val="center"/>
            <w:hideMark/>
          </w:tcPr>
          <w:p w14:paraId="4E09B197" w14:textId="77777777" w:rsidR="0097211B" w:rsidRPr="0097211B" w:rsidRDefault="0097211B"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7211B">
              <w:rPr>
                <w:rFonts w:ascii="宋体" w:eastAsia="宋体" w:hAnsi="宋体" w:cs="宋体" w:hint="eastAsia"/>
                <w:kern w:val="0"/>
                <w:sz w:val="22"/>
                <w:szCs w:val="22"/>
              </w:rPr>
              <w:t>24</w:t>
            </w:r>
          </w:p>
        </w:tc>
      </w:tr>
    </w:tbl>
    <w:p w14:paraId="7B0A8113" w14:textId="71DE842B" w:rsidR="001071A5" w:rsidRDefault="001071A5" w:rsidP="00992704">
      <w:pPr>
        <w:ind w:leftChars="236" w:left="566" w:rightChars="103" w:right="247" w:firstLineChars="0" w:firstLine="1"/>
        <w:jc w:val="center"/>
        <w:rPr>
          <w:rFonts w:ascii="微软雅黑" w:eastAsia="微软雅黑" w:hAnsi="微软雅黑" w:cs="Times New Roman"/>
          <w:sz w:val="21"/>
          <w:szCs w:val="22"/>
        </w:rPr>
      </w:pPr>
    </w:p>
    <w:p w14:paraId="6212832F" w14:textId="14D70161" w:rsidR="001071A5" w:rsidRDefault="00322BAF" w:rsidP="00992704">
      <w:pPr>
        <w:pStyle w:val="30"/>
        <w:ind w:leftChars="236" w:left="566" w:rightChars="103" w:right="247" w:firstLine="1"/>
      </w:pPr>
      <w:bookmarkStart w:id="133" w:name="_Toc70234465"/>
      <w:r>
        <w:t xml:space="preserve">4.5.8 </w:t>
      </w:r>
      <w:r w:rsidR="00E7384A">
        <w:rPr>
          <w:rFonts w:hint="eastAsia"/>
        </w:rPr>
        <w:t>主要产品介绍</w:t>
      </w:r>
      <w:bookmarkEnd w:id="133"/>
    </w:p>
    <w:p w14:paraId="6F5CE197" w14:textId="233010D8" w:rsidR="0097211B" w:rsidRDefault="00552007" w:rsidP="00992704">
      <w:pPr>
        <w:ind w:leftChars="236" w:left="566" w:rightChars="103" w:right="247" w:firstLineChars="0" w:firstLine="1"/>
      </w:pPr>
      <w:r>
        <w:rPr>
          <w:noProof/>
        </w:rPr>
        <w:drawing>
          <wp:inline distT="0" distB="0" distL="0" distR="0" wp14:anchorId="052AE550" wp14:editId="0DF5A10C">
            <wp:extent cx="1438275" cy="1845975"/>
            <wp:effectExtent l="0" t="0" r="0" b="19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39519" cy="1847572"/>
                    </a:xfrm>
                    <a:prstGeom prst="rect">
                      <a:avLst/>
                    </a:prstGeom>
                  </pic:spPr>
                </pic:pic>
              </a:graphicData>
            </a:graphic>
          </wp:inline>
        </w:drawing>
      </w:r>
    </w:p>
    <w:p w14:paraId="060303E4" w14:textId="1C03B00A" w:rsidR="00552007" w:rsidRDefault="00552007" w:rsidP="00992704">
      <w:pPr>
        <w:ind w:leftChars="236" w:left="566" w:rightChars="103" w:right="247" w:firstLineChars="0" w:firstLine="1"/>
        <w:jc w:val="left"/>
        <w:rPr>
          <w:rFonts w:ascii="仿宋" w:eastAsia="仿宋" w:hAnsi="仿宋" w:cs="Times New Roman"/>
          <w:szCs w:val="24"/>
        </w:rPr>
      </w:pPr>
      <w:r w:rsidRPr="00552007">
        <w:rPr>
          <w:rFonts w:ascii="仿宋" w:eastAsia="仿宋" w:hAnsi="仿宋" w:cs="Times New Roman" w:hint="eastAsia"/>
          <w:szCs w:val="24"/>
        </w:rPr>
        <w:t>海康</w:t>
      </w:r>
      <w:proofErr w:type="gramStart"/>
      <w:r w:rsidRPr="00552007">
        <w:rPr>
          <w:rFonts w:ascii="仿宋" w:eastAsia="仿宋" w:hAnsi="仿宋" w:cs="Times New Roman" w:hint="eastAsia"/>
          <w:szCs w:val="24"/>
        </w:rPr>
        <w:t>威视单</w:t>
      </w:r>
      <w:proofErr w:type="gramEnd"/>
      <w:r w:rsidRPr="00552007">
        <w:rPr>
          <w:rFonts w:ascii="仿宋" w:eastAsia="仿宋" w:hAnsi="仿宋" w:cs="Times New Roman" w:hint="eastAsia"/>
          <w:szCs w:val="24"/>
        </w:rPr>
        <w:t>双四</w:t>
      </w:r>
      <w:proofErr w:type="gramStart"/>
      <w:r w:rsidRPr="00552007">
        <w:rPr>
          <w:rFonts w:ascii="仿宋" w:eastAsia="仿宋" w:hAnsi="仿宋" w:cs="Times New Roman" w:hint="eastAsia"/>
          <w:szCs w:val="24"/>
        </w:rPr>
        <w:t>门</w:t>
      </w:r>
      <w:proofErr w:type="gramEnd"/>
      <w:r w:rsidRPr="00552007">
        <w:rPr>
          <w:rFonts w:ascii="仿宋" w:eastAsia="仿宋" w:hAnsi="仿宋" w:cs="Times New Roman" w:hint="eastAsia"/>
          <w:szCs w:val="24"/>
        </w:rPr>
        <w:t>门禁控制器</w:t>
      </w:r>
    </w:p>
    <w:p w14:paraId="54852B33" w14:textId="7418F81A" w:rsidR="00552007" w:rsidRDefault="00552007" w:rsidP="00992704">
      <w:pPr>
        <w:ind w:leftChars="236" w:left="566" w:rightChars="103" w:right="247" w:firstLineChars="0" w:firstLine="1"/>
        <w:jc w:val="left"/>
        <w:rPr>
          <w:rFonts w:ascii="仿宋" w:eastAsia="仿宋" w:hAnsi="仿宋" w:cs="Times New Roman"/>
          <w:szCs w:val="24"/>
        </w:rPr>
      </w:pPr>
      <w:r>
        <w:rPr>
          <w:noProof/>
        </w:rPr>
        <w:lastRenderedPageBreak/>
        <w:drawing>
          <wp:inline distT="0" distB="0" distL="0" distR="0" wp14:anchorId="4DDBD1FC" wp14:editId="410EE94D">
            <wp:extent cx="5177199" cy="4533900"/>
            <wp:effectExtent l="0" t="0" r="444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179093" cy="4535559"/>
                    </a:xfrm>
                    <a:prstGeom prst="rect">
                      <a:avLst/>
                    </a:prstGeom>
                  </pic:spPr>
                </pic:pic>
              </a:graphicData>
            </a:graphic>
          </wp:inline>
        </w:drawing>
      </w:r>
    </w:p>
    <w:p w14:paraId="7CF2E212" w14:textId="245DFAC6"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技术参数</w:t>
      </w:r>
    </w:p>
    <w:p w14:paraId="65F6C217"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1.与下层设备支持</w:t>
      </w:r>
      <w:proofErr w:type="gramStart"/>
      <w:r w:rsidRPr="00322BAF">
        <w:rPr>
          <w:rFonts w:ascii="仿宋" w:eastAsia="仿宋" w:hAnsi="仿宋" w:cs="Times New Roman" w:hint="eastAsia"/>
          <w:sz w:val="28"/>
          <w:szCs w:val="28"/>
        </w:rPr>
        <w:t>韦</w:t>
      </w:r>
      <w:proofErr w:type="gramEnd"/>
      <w:r w:rsidRPr="00322BAF">
        <w:rPr>
          <w:rFonts w:ascii="仿宋" w:eastAsia="仿宋" w:hAnsi="仿宋" w:cs="Times New Roman" w:hint="eastAsia"/>
          <w:sz w:val="28"/>
          <w:szCs w:val="28"/>
        </w:rPr>
        <w:t>根接口通信。支持海康</w:t>
      </w:r>
      <w:proofErr w:type="gramStart"/>
      <w:r w:rsidRPr="00322BAF">
        <w:rPr>
          <w:rFonts w:ascii="仿宋" w:eastAsia="仿宋" w:hAnsi="仿宋" w:cs="Times New Roman" w:hint="eastAsia"/>
          <w:sz w:val="28"/>
          <w:szCs w:val="28"/>
        </w:rPr>
        <w:t>私有韦根协议</w:t>
      </w:r>
      <w:proofErr w:type="gramEnd"/>
      <w:r w:rsidRPr="00322BAF">
        <w:rPr>
          <w:rFonts w:ascii="仿宋" w:eastAsia="仿宋" w:hAnsi="仿宋" w:cs="Times New Roman" w:hint="eastAsia"/>
          <w:sz w:val="28"/>
          <w:szCs w:val="28"/>
        </w:rPr>
        <w:t>，能无缝兼容</w:t>
      </w:r>
      <w:proofErr w:type="gramStart"/>
      <w:r w:rsidRPr="00322BAF">
        <w:rPr>
          <w:rFonts w:ascii="仿宋" w:eastAsia="仿宋" w:hAnsi="仿宋" w:cs="Times New Roman" w:hint="eastAsia"/>
          <w:sz w:val="28"/>
          <w:szCs w:val="28"/>
        </w:rPr>
        <w:t>第三方韦根接</w:t>
      </w:r>
      <w:proofErr w:type="gramEnd"/>
      <w:r w:rsidRPr="00322BAF">
        <w:rPr>
          <w:rFonts w:ascii="仿宋" w:eastAsia="仿宋" w:hAnsi="仿宋" w:cs="Times New Roman" w:hint="eastAsia"/>
          <w:sz w:val="28"/>
          <w:szCs w:val="28"/>
        </w:rPr>
        <w:t>口读卡器。</w:t>
      </w:r>
    </w:p>
    <w:p w14:paraId="4680D807"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2.可存储1万笔合法卡，5万笔刷卡记录。</w:t>
      </w:r>
    </w:p>
    <w:p w14:paraId="57EC5F0E"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3.</w:t>
      </w:r>
      <w:proofErr w:type="gramStart"/>
      <w:r w:rsidRPr="00322BAF">
        <w:rPr>
          <w:rFonts w:ascii="仿宋" w:eastAsia="仿宋" w:hAnsi="仿宋" w:cs="Times New Roman" w:hint="eastAsia"/>
          <w:sz w:val="28"/>
          <w:szCs w:val="28"/>
        </w:rPr>
        <w:t>支持首卡开门</w:t>
      </w:r>
      <w:proofErr w:type="gramEnd"/>
      <w:r w:rsidRPr="00322BAF">
        <w:rPr>
          <w:rFonts w:ascii="仿宋" w:eastAsia="仿宋" w:hAnsi="仿宋" w:cs="Times New Roman" w:hint="eastAsia"/>
          <w:sz w:val="28"/>
          <w:szCs w:val="28"/>
        </w:rPr>
        <w:t>功能、超级卡和超级密码开门、在线升级功能、中心远程开门功能。</w:t>
      </w:r>
    </w:p>
    <w:p w14:paraId="2207861D"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4.支持多种类型卡设计，支持普通卡、残疾人卡、黑名单卡、巡更卡、胁迫卡、超级卡等。</w:t>
      </w:r>
    </w:p>
    <w:p w14:paraId="15B0BAD7"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5.丰富的事件报警联动功能设计</w:t>
      </w:r>
    </w:p>
    <w:p w14:paraId="37FC7557" w14:textId="77777777" w:rsidR="00552007" w:rsidRPr="00322BAF" w:rsidRDefault="00552007" w:rsidP="00322BAF">
      <w:pPr>
        <w:ind w:leftChars="354" w:left="850" w:rightChars="103" w:right="247" w:firstLineChars="0" w:firstLine="1"/>
        <w:jc w:val="left"/>
        <w:rPr>
          <w:rFonts w:ascii="仿宋" w:eastAsia="仿宋" w:hAnsi="仿宋" w:cs="Times New Roman"/>
          <w:sz w:val="28"/>
          <w:szCs w:val="28"/>
        </w:rPr>
      </w:pPr>
      <w:r w:rsidRPr="00322BAF">
        <w:rPr>
          <w:rFonts w:ascii="Calibri" w:eastAsia="仿宋" w:hAnsi="Calibri" w:cs="Calibri"/>
          <w:sz w:val="28"/>
          <w:szCs w:val="28"/>
        </w:rPr>
        <w:t> </w:t>
      </w:r>
      <w:r w:rsidRPr="00322BAF">
        <w:rPr>
          <w:rFonts w:ascii="仿宋" w:eastAsia="仿宋" w:hAnsi="仿宋" w:cs="Times New Roman" w:hint="eastAsia"/>
          <w:sz w:val="28"/>
          <w:szCs w:val="28"/>
        </w:rPr>
        <w:t xml:space="preserve"> 设备事件：离线事件存储不足报警、网络断开报警等。</w:t>
      </w:r>
    </w:p>
    <w:p w14:paraId="6B2E5D06" w14:textId="77777777" w:rsidR="00552007" w:rsidRPr="00322BAF" w:rsidRDefault="00552007" w:rsidP="00322BAF">
      <w:pPr>
        <w:ind w:leftChars="354" w:left="850" w:rightChars="103" w:right="247" w:firstLineChars="0" w:firstLine="1"/>
        <w:jc w:val="left"/>
        <w:rPr>
          <w:rFonts w:ascii="仿宋" w:eastAsia="仿宋" w:hAnsi="仿宋" w:cs="Times New Roman"/>
          <w:sz w:val="28"/>
          <w:szCs w:val="28"/>
        </w:rPr>
      </w:pPr>
      <w:r w:rsidRPr="00322BAF">
        <w:rPr>
          <w:rFonts w:ascii="Calibri" w:eastAsia="仿宋" w:hAnsi="Calibri" w:cs="Calibri"/>
          <w:sz w:val="28"/>
          <w:szCs w:val="28"/>
        </w:rPr>
        <w:lastRenderedPageBreak/>
        <w:t> </w:t>
      </w:r>
      <w:r w:rsidRPr="00322BAF">
        <w:rPr>
          <w:rFonts w:ascii="仿宋" w:eastAsia="仿宋" w:hAnsi="仿宋" w:cs="Times New Roman" w:hint="eastAsia"/>
          <w:sz w:val="28"/>
          <w:szCs w:val="28"/>
        </w:rPr>
        <w:t xml:space="preserve"> 报警输入事件：事件输入报警、事件输入报警恢复等。</w:t>
      </w:r>
    </w:p>
    <w:p w14:paraId="6CB3A7E3" w14:textId="77777777" w:rsidR="00552007" w:rsidRPr="00322BAF" w:rsidRDefault="00552007" w:rsidP="00322BAF">
      <w:pPr>
        <w:ind w:leftChars="354" w:left="850" w:rightChars="103" w:right="247" w:firstLineChars="0" w:firstLine="1"/>
        <w:jc w:val="left"/>
        <w:rPr>
          <w:rFonts w:ascii="仿宋" w:eastAsia="仿宋" w:hAnsi="仿宋" w:cs="Times New Roman"/>
          <w:sz w:val="28"/>
          <w:szCs w:val="28"/>
        </w:rPr>
      </w:pPr>
      <w:r w:rsidRPr="00322BAF">
        <w:rPr>
          <w:rFonts w:ascii="Calibri" w:eastAsia="仿宋" w:hAnsi="Calibri" w:cs="Calibri"/>
          <w:sz w:val="28"/>
          <w:szCs w:val="28"/>
        </w:rPr>
        <w:t> </w:t>
      </w:r>
      <w:r w:rsidRPr="00322BAF">
        <w:rPr>
          <w:rFonts w:ascii="仿宋" w:eastAsia="仿宋" w:hAnsi="仿宋" w:cs="Times New Roman" w:hint="eastAsia"/>
          <w:sz w:val="28"/>
          <w:szCs w:val="28"/>
        </w:rPr>
        <w:t xml:space="preserve"> 门事件：门未关</w:t>
      </w:r>
      <w:proofErr w:type="gramStart"/>
      <w:r w:rsidRPr="00322BAF">
        <w:rPr>
          <w:rFonts w:ascii="仿宋" w:eastAsia="仿宋" w:hAnsi="仿宋" w:cs="Times New Roman" w:hint="eastAsia"/>
          <w:sz w:val="28"/>
          <w:szCs w:val="28"/>
        </w:rPr>
        <w:t>妥</w:t>
      </w:r>
      <w:proofErr w:type="gramEnd"/>
      <w:r w:rsidRPr="00322BAF">
        <w:rPr>
          <w:rFonts w:ascii="仿宋" w:eastAsia="仿宋" w:hAnsi="仿宋" w:cs="Times New Roman" w:hint="eastAsia"/>
          <w:sz w:val="28"/>
          <w:szCs w:val="28"/>
        </w:rPr>
        <w:t>报警、门被外力打开报警、门打开超时报警等。</w:t>
      </w:r>
    </w:p>
    <w:p w14:paraId="433CA148" w14:textId="77777777" w:rsidR="00552007" w:rsidRPr="00322BAF" w:rsidRDefault="00552007" w:rsidP="00322BAF">
      <w:pPr>
        <w:ind w:leftChars="354" w:left="850" w:rightChars="103" w:right="247" w:firstLineChars="0" w:firstLine="1"/>
        <w:jc w:val="left"/>
        <w:rPr>
          <w:rFonts w:ascii="仿宋" w:eastAsia="仿宋" w:hAnsi="仿宋" w:cs="Times New Roman"/>
          <w:sz w:val="28"/>
          <w:szCs w:val="28"/>
        </w:rPr>
      </w:pPr>
      <w:r w:rsidRPr="00322BAF">
        <w:rPr>
          <w:rFonts w:ascii="Calibri" w:eastAsia="仿宋" w:hAnsi="Calibri" w:cs="Calibri"/>
          <w:sz w:val="28"/>
          <w:szCs w:val="28"/>
        </w:rPr>
        <w:t> </w:t>
      </w:r>
      <w:r w:rsidRPr="00322BAF">
        <w:rPr>
          <w:rFonts w:ascii="仿宋" w:eastAsia="仿宋" w:hAnsi="仿宋" w:cs="Times New Roman" w:hint="eastAsia"/>
          <w:sz w:val="28"/>
          <w:szCs w:val="28"/>
        </w:rPr>
        <w:t xml:space="preserve"> 读卡器事件：胁迫报警、非法卡超次刷卡报警等。</w:t>
      </w:r>
    </w:p>
    <w:p w14:paraId="08041DB4"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6.支持在线模式和离线模式两种工作模式</w:t>
      </w:r>
    </w:p>
    <w:p w14:paraId="20F42E00"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7.支持多种校时设计</w:t>
      </w:r>
    </w:p>
    <w:p w14:paraId="529584E6" w14:textId="299159CA" w:rsidR="00552007" w:rsidRPr="00322BAF" w:rsidRDefault="00552007" w:rsidP="00322BAF">
      <w:pPr>
        <w:ind w:leftChars="236" w:left="1133" w:rightChars="103" w:right="247" w:firstLineChars="0" w:hanging="567"/>
        <w:jc w:val="left"/>
        <w:rPr>
          <w:rFonts w:ascii="仿宋" w:eastAsia="仿宋" w:hAnsi="仿宋" w:cs="Times New Roman"/>
          <w:sz w:val="28"/>
          <w:szCs w:val="28"/>
        </w:rPr>
      </w:pPr>
      <w:r w:rsidRPr="00322BAF">
        <w:rPr>
          <w:rFonts w:ascii="Calibri" w:eastAsia="仿宋" w:hAnsi="Calibri" w:cs="Calibri"/>
          <w:sz w:val="28"/>
          <w:szCs w:val="28"/>
        </w:rPr>
        <w:t> </w:t>
      </w:r>
      <w:r w:rsidRPr="00322BAF">
        <w:rPr>
          <w:rFonts w:ascii="仿宋" w:eastAsia="仿宋" w:hAnsi="仿宋" w:cs="Times New Roman" w:hint="eastAsia"/>
          <w:sz w:val="28"/>
          <w:szCs w:val="28"/>
        </w:rPr>
        <w:t xml:space="preserve"> </w:t>
      </w:r>
      <w:r w:rsidR="00322BAF">
        <w:rPr>
          <w:rFonts w:ascii="仿宋" w:eastAsia="仿宋" w:hAnsi="仿宋" w:cs="Times New Roman"/>
          <w:sz w:val="28"/>
          <w:szCs w:val="28"/>
        </w:rPr>
        <w:t xml:space="preserve">  </w:t>
      </w:r>
      <w:r w:rsidRPr="00322BAF">
        <w:rPr>
          <w:rFonts w:ascii="仿宋" w:eastAsia="仿宋" w:hAnsi="仿宋" w:cs="Times New Roman" w:hint="eastAsia"/>
          <w:sz w:val="28"/>
          <w:szCs w:val="28"/>
        </w:rPr>
        <w:t>支持NTP校时、手动校时、自动校时功能。</w:t>
      </w:r>
    </w:p>
    <w:p w14:paraId="4D184FA9"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8.看门狗设计</w:t>
      </w:r>
    </w:p>
    <w:p w14:paraId="38B4D3A5" w14:textId="33CF7E33"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Calibri" w:eastAsia="仿宋" w:hAnsi="Calibri" w:cs="Calibri"/>
          <w:sz w:val="28"/>
          <w:szCs w:val="28"/>
        </w:rPr>
        <w:t> </w:t>
      </w:r>
      <w:r w:rsidRPr="00322BAF">
        <w:rPr>
          <w:rFonts w:ascii="仿宋" w:eastAsia="仿宋" w:hAnsi="仿宋" w:cs="Times New Roman" w:hint="eastAsia"/>
          <w:sz w:val="28"/>
          <w:szCs w:val="28"/>
        </w:rPr>
        <w:t xml:space="preserve"> </w:t>
      </w:r>
      <w:r w:rsidR="00322BAF">
        <w:rPr>
          <w:rFonts w:ascii="仿宋" w:eastAsia="仿宋" w:hAnsi="仿宋" w:cs="Times New Roman"/>
          <w:sz w:val="28"/>
          <w:szCs w:val="28"/>
        </w:rPr>
        <w:t xml:space="preserve">  </w:t>
      </w:r>
      <w:r w:rsidRPr="00322BAF">
        <w:rPr>
          <w:rFonts w:ascii="仿宋" w:eastAsia="仿宋" w:hAnsi="仿宋" w:cs="Times New Roman" w:hint="eastAsia"/>
          <w:sz w:val="28"/>
          <w:szCs w:val="28"/>
        </w:rPr>
        <w:t>主机具有看门狗(Watchdog)功能，能够通过看门狗检控设备的异常运行状态，并执行修复处理，确保设备长期稳定运行。</w:t>
      </w:r>
    </w:p>
    <w:p w14:paraId="0C284533" w14:textId="77777777" w:rsidR="00552007" w:rsidRPr="00322BAF" w:rsidRDefault="00552007" w:rsidP="00992704">
      <w:pPr>
        <w:ind w:leftChars="236" w:left="566"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9.客户端支持考勤功能</w:t>
      </w:r>
    </w:p>
    <w:p w14:paraId="3843DAB5" w14:textId="77777777" w:rsidR="00552007" w:rsidRPr="00322BAF" w:rsidRDefault="00552007" w:rsidP="00322BAF">
      <w:pPr>
        <w:ind w:leftChars="236" w:left="566" w:rightChars="103" w:right="247" w:firstLine="560"/>
        <w:jc w:val="left"/>
        <w:rPr>
          <w:rFonts w:ascii="仿宋" w:eastAsia="仿宋" w:hAnsi="仿宋" w:cs="Times New Roman"/>
          <w:sz w:val="28"/>
          <w:szCs w:val="28"/>
        </w:rPr>
      </w:pPr>
      <w:proofErr w:type="gramStart"/>
      <w:r w:rsidRPr="00322BAF">
        <w:rPr>
          <w:rFonts w:ascii="仿宋" w:eastAsia="仿宋" w:hAnsi="仿宋" w:cs="Times New Roman" w:hint="eastAsia"/>
          <w:sz w:val="28"/>
          <w:szCs w:val="28"/>
        </w:rPr>
        <w:t>海康威视</w:t>
      </w:r>
      <w:proofErr w:type="gramEnd"/>
      <w:r w:rsidRPr="00322BAF">
        <w:rPr>
          <w:rFonts w:ascii="仿宋" w:eastAsia="仿宋" w:hAnsi="仿宋" w:cs="Times New Roman" w:hint="eastAsia"/>
          <w:sz w:val="28"/>
          <w:szCs w:val="28"/>
        </w:rPr>
        <w:t xml:space="preserve"> DS-K2800 单门双门4</w:t>
      </w:r>
      <w:proofErr w:type="gramStart"/>
      <w:r w:rsidRPr="00322BAF">
        <w:rPr>
          <w:rFonts w:ascii="仿宋" w:eastAsia="仿宋" w:hAnsi="仿宋" w:cs="Times New Roman" w:hint="eastAsia"/>
          <w:sz w:val="28"/>
          <w:szCs w:val="28"/>
        </w:rPr>
        <w:t>门</w:t>
      </w:r>
      <w:proofErr w:type="gramEnd"/>
      <w:r w:rsidRPr="00322BAF">
        <w:rPr>
          <w:rFonts w:ascii="仿宋" w:eastAsia="仿宋" w:hAnsi="仿宋" w:cs="Times New Roman" w:hint="eastAsia"/>
          <w:sz w:val="28"/>
          <w:szCs w:val="28"/>
        </w:rPr>
        <w:t>门禁控制器详细参数：</w:t>
      </w:r>
    </w:p>
    <w:p w14:paraId="1E2A2DB1"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LED指示灯：电源状态、通讯状态、设备运行状态</w:t>
      </w:r>
    </w:p>
    <w:p w14:paraId="5327B445"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输入接口：</w:t>
      </w:r>
      <w:proofErr w:type="gramStart"/>
      <w:r w:rsidRPr="00322BAF">
        <w:rPr>
          <w:rFonts w:ascii="仿宋" w:eastAsia="仿宋" w:hAnsi="仿宋" w:cs="Times New Roman" w:hint="eastAsia"/>
          <w:sz w:val="28"/>
          <w:szCs w:val="28"/>
        </w:rPr>
        <w:t>门磁</w:t>
      </w:r>
      <w:proofErr w:type="gramEnd"/>
      <w:r w:rsidRPr="00322BAF">
        <w:rPr>
          <w:rFonts w:ascii="仿宋" w:eastAsia="仿宋" w:hAnsi="仿宋" w:cs="Times New Roman" w:hint="eastAsia"/>
          <w:sz w:val="28"/>
          <w:szCs w:val="28"/>
        </w:rPr>
        <w:t>*1、开门按钮*1、Case输入*1</w:t>
      </w:r>
    </w:p>
    <w:p w14:paraId="353B9428"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输出接口：开门继电器*1 报警继电器*1</w:t>
      </w:r>
    </w:p>
    <w:p w14:paraId="49AF9B3F"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工作温度：-20℃ - +65℃</w:t>
      </w:r>
    </w:p>
    <w:p w14:paraId="70E39C1F"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工作湿度：10%至90%(在不凝结水滴状态下)</w:t>
      </w:r>
    </w:p>
    <w:p w14:paraId="66E9421A"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存储容量：1万合法卡和5万刷卡记录</w:t>
      </w:r>
    </w:p>
    <w:p w14:paraId="1D99CE91"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设备电源：DC 12V</w:t>
      </w:r>
    </w:p>
    <w:p w14:paraId="30965277"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通讯接口：TCP/IP网络接口；Wiegand接口</w:t>
      </w:r>
    </w:p>
    <w:p w14:paraId="11E66524"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proofErr w:type="gramStart"/>
      <w:r w:rsidRPr="00322BAF">
        <w:rPr>
          <w:rFonts w:ascii="仿宋" w:eastAsia="仿宋" w:hAnsi="仿宋" w:cs="Times New Roman" w:hint="eastAsia"/>
          <w:sz w:val="28"/>
          <w:szCs w:val="28"/>
        </w:rPr>
        <w:t>韦</w:t>
      </w:r>
      <w:proofErr w:type="gramEnd"/>
      <w:r w:rsidRPr="00322BAF">
        <w:rPr>
          <w:rFonts w:ascii="仿宋" w:eastAsia="仿宋" w:hAnsi="仿宋" w:cs="Times New Roman" w:hint="eastAsia"/>
          <w:sz w:val="28"/>
          <w:szCs w:val="28"/>
        </w:rPr>
        <w:t>根接口：标准韦根（W26、W34）；私有韦根（W27,W35）</w:t>
      </w:r>
    </w:p>
    <w:p w14:paraId="4EC2DB9C"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通讯方式：TCP/IP网络接口；Wiegand接口</w:t>
      </w:r>
    </w:p>
    <w:p w14:paraId="246FDF18"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lastRenderedPageBreak/>
        <w:t>电源：DC 12V</w:t>
      </w:r>
    </w:p>
    <w:p w14:paraId="72CE5303"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WIFI：不支持</w:t>
      </w:r>
    </w:p>
    <w:p w14:paraId="70539C3D"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额定功率：≤3.5W（不带负载）</w:t>
      </w:r>
    </w:p>
    <w:p w14:paraId="529DBDA1" w14:textId="77777777" w:rsidR="00552007" w:rsidRPr="00322BAF" w:rsidRDefault="00552007" w:rsidP="00322BAF">
      <w:pPr>
        <w:ind w:leftChars="472" w:left="1133" w:rightChars="103" w:right="247" w:firstLineChars="0" w:firstLine="1"/>
        <w:jc w:val="left"/>
        <w:rPr>
          <w:rFonts w:ascii="仿宋" w:eastAsia="仿宋" w:hAnsi="仿宋" w:cs="Times New Roman"/>
          <w:sz w:val="28"/>
          <w:szCs w:val="28"/>
        </w:rPr>
      </w:pPr>
      <w:r w:rsidRPr="00322BAF">
        <w:rPr>
          <w:rFonts w:ascii="仿宋" w:eastAsia="仿宋" w:hAnsi="仿宋" w:cs="Times New Roman" w:hint="eastAsia"/>
          <w:sz w:val="28"/>
          <w:szCs w:val="28"/>
        </w:rPr>
        <w:t>产品尺寸：285mm(L) x 237mm(w) x 69(H)</w:t>
      </w:r>
    </w:p>
    <w:p w14:paraId="14D1FC2B" w14:textId="129A6B43" w:rsidR="001071A5" w:rsidRDefault="003E7DBB" w:rsidP="00992704">
      <w:pPr>
        <w:pStyle w:val="2"/>
        <w:ind w:leftChars="236" w:left="566" w:rightChars="103" w:right="247" w:firstLine="1"/>
        <w:rPr>
          <w:rFonts w:ascii="微软雅黑" w:eastAsia="微软雅黑" w:hAnsi="微软雅黑"/>
          <w:sz w:val="28"/>
          <w:szCs w:val="28"/>
        </w:rPr>
      </w:pPr>
      <w:bookmarkStart w:id="134" w:name="_Toc70234466"/>
      <w:r>
        <w:rPr>
          <w:rFonts w:ascii="微软雅黑" w:eastAsia="微软雅黑" w:hAnsi="微软雅黑"/>
          <w:sz w:val="28"/>
          <w:szCs w:val="28"/>
        </w:rPr>
        <w:t xml:space="preserve">4.6 </w:t>
      </w:r>
      <w:r w:rsidR="00E7384A">
        <w:rPr>
          <w:rFonts w:ascii="微软雅黑" w:eastAsia="微软雅黑" w:hAnsi="微软雅黑" w:hint="eastAsia"/>
          <w:sz w:val="28"/>
          <w:szCs w:val="28"/>
        </w:rPr>
        <w:t>巡更系统</w:t>
      </w:r>
      <w:bookmarkEnd w:id="134"/>
    </w:p>
    <w:p w14:paraId="56C3AF39" w14:textId="19063504" w:rsidR="001071A5" w:rsidRDefault="003E7DBB" w:rsidP="00992704">
      <w:pPr>
        <w:pStyle w:val="30"/>
        <w:ind w:leftChars="236" w:left="566" w:rightChars="103" w:right="247" w:firstLine="1"/>
      </w:pPr>
      <w:bookmarkStart w:id="135" w:name="_Toc70234467"/>
      <w:r>
        <w:t xml:space="preserve">4.6.1 </w:t>
      </w:r>
      <w:r w:rsidR="00E7384A">
        <w:rPr>
          <w:rFonts w:hint="eastAsia"/>
        </w:rPr>
        <w:t>系统概述</w:t>
      </w:r>
      <w:bookmarkEnd w:id="135"/>
    </w:p>
    <w:p w14:paraId="2C2600FD" w14:textId="77777777" w:rsidR="001071A5" w:rsidRPr="003E7DBB" w:rsidRDefault="00E7384A" w:rsidP="003E7DBB">
      <w:pPr>
        <w:ind w:leftChars="236" w:left="566" w:rightChars="103" w:right="247" w:firstLine="560"/>
        <w:jc w:val="left"/>
        <w:rPr>
          <w:rFonts w:ascii="仿宋" w:eastAsia="仿宋" w:hAnsi="仿宋" w:cs="Times New Roman"/>
          <w:sz w:val="28"/>
          <w:szCs w:val="28"/>
        </w:rPr>
      </w:pPr>
      <w:r w:rsidRPr="003E7DBB">
        <w:rPr>
          <w:rFonts w:ascii="仿宋" w:eastAsia="仿宋" w:hAnsi="仿宋" w:cs="Times New Roman" w:hint="eastAsia"/>
          <w:sz w:val="28"/>
          <w:szCs w:val="28"/>
        </w:rPr>
        <w:t>巡更系统是门禁系统的一个变种，是一种对门禁系统的灵活运用。它主要应用于大厦、厂区、库房和野外设备、管线等有固定巡更作业要求的行业中。它的工作目的是帮助各企业的领导管理人员利用本系统 来完成对巡更人员和巡更工作记录进行有效的监督和管理，同进系统还可以对一定时期的线路巡更工作情况做详细记录。</w:t>
      </w:r>
    </w:p>
    <w:p w14:paraId="4900B73C" w14:textId="1C0C5E59" w:rsidR="001071A5" w:rsidRDefault="003E7DBB" w:rsidP="00992704">
      <w:pPr>
        <w:pStyle w:val="30"/>
        <w:ind w:leftChars="236" w:left="566" w:rightChars="103" w:right="247" w:firstLine="1"/>
      </w:pPr>
      <w:bookmarkStart w:id="136" w:name="_Toc70234468"/>
      <w:r>
        <w:t xml:space="preserve">4.6.2 </w:t>
      </w:r>
      <w:r w:rsidR="00E7384A">
        <w:rPr>
          <w:rFonts w:hint="eastAsia"/>
        </w:rPr>
        <w:t>设计标准及规范</w:t>
      </w:r>
      <w:bookmarkEnd w:id="136"/>
    </w:p>
    <w:p w14:paraId="3B826405" w14:textId="77777777"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《电子巡查系统技术要求》</w:t>
      </w:r>
      <w:r w:rsidRPr="003E7DBB">
        <w:rPr>
          <w:rFonts w:ascii="仿宋" w:eastAsia="仿宋" w:hAnsi="仿宋" w:cs="Times New Roman"/>
          <w:sz w:val="28"/>
          <w:szCs w:val="28"/>
        </w:rPr>
        <w:t xml:space="preserve"> GA/T644-2006;</w:t>
      </w:r>
    </w:p>
    <w:p w14:paraId="1443EAE3" w14:textId="77777777"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 xml:space="preserve">《智能建筑设计标准》 </w:t>
      </w:r>
      <w:r w:rsidRPr="003E7DBB">
        <w:rPr>
          <w:rFonts w:ascii="仿宋" w:eastAsia="仿宋" w:hAnsi="仿宋" w:cs="Times New Roman"/>
          <w:sz w:val="28"/>
          <w:szCs w:val="28"/>
        </w:rPr>
        <w:t>GB/T50314-2000;</w:t>
      </w:r>
    </w:p>
    <w:p w14:paraId="0C96BC7E" w14:textId="77777777"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 xml:space="preserve">《民用建筑电气设计规范》 </w:t>
      </w:r>
      <w:r w:rsidRPr="003E7DBB">
        <w:rPr>
          <w:rFonts w:ascii="仿宋" w:eastAsia="仿宋" w:hAnsi="仿宋" w:cs="Times New Roman"/>
          <w:sz w:val="28"/>
          <w:szCs w:val="28"/>
        </w:rPr>
        <w:t>JGJ/T16-92</w:t>
      </w:r>
      <w:r w:rsidRPr="003E7DBB">
        <w:rPr>
          <w:rFonts w:ascii="仿宋" w:eastAsia="仿宋" w:hAnsi="仿宋" w:cs="Times New Roman" w:hint="eastAsia"/>
          <w:sz w:val="28"/>
          <w:szCs w:val="28"/>
        </w:rPr>
        <w:t>；</w:t>
      </w:r>
    </w:p>
    <w:p w14:paraId="0DC9DFD4" w14:textId="77777777"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 xml:space="preserve">《工业企业通信接地设计规范》 </w:t>
      </w:r>
      <w:r w:rsidRPr="003E7DBB">
        <w:rPr>
          <w:rFonts w:ascii="仿宋" w:eastAsia="仿宋" w:hAnsi="仿宋" w:cs="Times New Roman"/>
          <w:sz w:val="28"/>
          <w:szCs w:val="28"/>
        </w:rPr>
        <w:t>GBJ79-1985</w:t>
      </w:r>
      <w:r w:rsidRPr="003E7DBB">
        <w:rPr>
          <w:rFonts w:ascii="仿宋" w:eastAsia="仿宋" w:hAnsi="仿宋" w:cs="Times New Roman" w:hint="eastAsia"/>
          <w:sz w:val="28"/>
          <w:szCs w:val="28"/>
        </w:rPr>
        <w:t>；</w:t>
      </w:r>
    </w:p>
    <w:p w14:paraId="149C8862" w14:textId="77777777"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 xml:space="preserve">《安全防范工程程序与要求》 </w:t>
      </w:r>
      <w:r w:rsidRPr="003E7DBB">
        <w:rPr>
          <w:rFonts w:ascii="仿宋" w:eastAsia="仿宋" w:hAnsi="仿宋" w:cs="Times New Roman"/>
          <w:sz w:val="28"/>
          <w:szCs w:val="28"/>
        </w:rPr>
        <w:t>GA/T75-94</w:t>
      </w:r>
      <w:r w:rsidRPr="003E7DBB">
        <w:rPr>
          <w:rFonts w:ascii="仿宋" w:eastAsia="仿宋" w:hAnsi="仿宋" w:cs="Times New Roman" w:hint="eastAsia"/>
          <w:sz w:val="28"/>
          <w:szCs w:val="28"/>
        </w:rPr>
        <w:t>；</w:t>
      </w:r>
    </w:p>
    <w:p w14:paraId="5428CC33" w14:textId="77777777"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 xml:space="preserve">《安全防范系统适用图形符号》 </w:t>
      </w:r>
      <w:r w:rsidRPr="003E7DBB">
        <w:rPr>
          <w:rFonts w:ascii="仿宋" w:eastAsia="仿宋" w:hAnsi="仿宋" w:cs="Times New Roman"/>
          <w:sz w:val="28"/>
          <w:szCs w:val="28"/>
        </w:rPr>
        <w:t>GA/74-94</w:t>
      </w:r>
      <w:r w:rsidRPr="003E7DBB">
        <w:rPr>
          <w:rFonts w:ascii="仿宋" w:eastAsia="仿宋" w:hAnsi="仿宋" w:cs="Times New Roman" w:hint="eastAsia"/>
          <w:sz w:val="28"/>
          <w:szCs w:val="28"/>
        </w:rPr>
        <w:t>；</w:t>
      </w:r>
    </w:p>
    <w:p w14:paraId="3C2EAE00" w14:textId="60065580" w:rsidR="001071A5" w:rsidRPr="003E7DBB"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E7DBB">
        <w:rPr>
          <w:rFonts w:ascii="仿宋" w:eastAsia="仿宋" w:hAnsi="仿宋" w:cs="Times New Roman" w:hint="eastAsia"/>
          <w:sz w:val="28"/>
          <w:szCs w:val="28"/>
        </w:rPr>
        <w:t xml:space="preserve">《建筑物防雷设计规范》 </w:t>
      </w:r>
      <w:r w:rsidRPr="003E7DBB">
        <w:rPr>
          <w:rFonts w:ascii="仿宋" w:eastAsia="仿宋" w:hAnsi="仿宋" w:cs="Times New Roman"/>
          <w:sz w:val="28"/>
          <w:szCs w:val="28"/>
        </w:rPr>
        <w:t>GB50057-2904</w:t>
      </w:r>
    </w:p>
    <w:p w14:paraId="65D5F7EF" w14:textId="1B773E5A" w:rsidR="001071A5" w:rsidRDefault="003E7DBB" w:rsidP="00992704">
      <w:pPr>
        <w:pStyle w:val="30"/>
        <w:ind w:leftChars="236" w:left="566" w:rightChars="103" w:right="247" w:firstLine="1"/>
      </w:pPr>
      <w:bookmarkStart w:id="137" w:name="_Toc70234469"/>
      <w:r>
        <w:lastRenderedPageBreak/>
        <w:t xml:space="preserve">4.6.3 </w:t>
      </w:r>
      <w:r w:rsidR="00E7384A">
        <w:rPr>
          <w:rFonts w:hint="eastAsia"/>
        </w:rPr>
        <w:t>设计</w:t>
      </w:r>
      <w:r>
        <w:rPr>
          <w:rFonts w:hint="eastAsia"/>
        </w:rPr>
        <w:t>要求</w:t>
      </w:r>
      <w:bookmarkEnd w:id="137"/>
    </w:p>
    <w:p w14:paraId="315E326D" w14:textId="71F4D2A9" w:rsidR="003E7DBB" w:rsidRDefault="003E7DBB" w:rsidP="003E7DBB">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▲本工程在</w:t>
      </w:r>
      <w:r>
        <w:rPr>
          <w:rFonts w:ascii="仿宋" w:eastAsia="仿宋" w:hAnsi="仿宋" w:cs="Times New Roman" w:hint="eastAsia"/>
          <w:sz w:val="28"/>
          <w:szCs w:val="28"/>
        </w:rPr>
        <w:t>重要位置设置巡更点，作为检查值班人员巡查的依据；</w:t>
      </w:r>
    </w:p>
    <w:p w14:paraId="2D7F065F" w14:textId="0E9F209D" w:rsidR="003E7DBB" w:rsidRDefault="003E7DBB" w:rsidP="003E7DBB">
      <w:pPr>
        <w:ind w:leftChars="236" w:left="566" w:rightChars="103" w:right="247" w:firstLine="560"/>
        <w:jc w:val="left"/>
        <w:rPr>
          <w:rFonts w:ascii="仿宋" w:eastAsia="仿宋" w:hAnsi="仿宋" w:cs="Times New Roman"/>
          <w:sz w:val="28"/>
          <w:szCs w:val="28"/>
        </w:rPr>
      </w:pPr>
      <w:r w:rsidRPr="00134F71">
        <w:rPr>
          <w:rFonts w:ascii="仿宋" w:eastAsia="仿宋" w:hAnsi="仿宋" w:cs="Times New Roman" w:hint="eastAsia"/>
          <w:sz w:val="28"/>
          <w:szCs w:val="28"/>
        </w:rPr>
        <w:t>▲</w:t>
      </w:r>
      <w:r>
        <w:rPr>
          <w:rFonts w:ascii="仿宋" w:eastAsia="仿宋" w:hAnsi="仿宋" w:cs="Times New Roman" w:hint="eastAsia"/>
          <w:sz w:val="28"/>
          <w:szCs w:val="28"/>
        </w:rPr>
        <w:t>采用离线式巡更系统。</w:t>
      </w:r>
    </w:p>
    <w:p w14:paraId="4C96D9CC" w14:textId="76C23603" w:rsidR="001071A5" w:rsidRDefault="003E7DBB" w:rsidP="00992704">
      <w:pPr>
        <w:pStyle w:val="30"/>
        <w:ind w:leftChars="236" w:left="566" w:rightChars="103" w:right="247" w:firstLine="1"/>
      </w:pPr>
      <w:bookmarkStart w:id="138" w:name="_Toc70234470"/>
      <w:r>
        <w:t xml:space="preserve">4.6.4 </w:t>
      </w:r>
      <w:r w:rsidR="00E7384A">
        <w:rPr>
          <w:rFonts w:hint="eastAsia"/>
        </w:rPr>
        <w:t>设计思想</w:t>
      </w:r>
      <w:bookmarkEnd w:id="138"/>
    </w:p>
    <w:p w14:paraId="522E37BB" w14:textId="2082A5D3" w:rsidR="001071A5" w:rsidRPr="003E7DBB" w:rsidRDefault="00E7384A" w:rsidP="003E7DBB">
      <w:pPr>
        <w:ind w:leftChars="236" w:left="566" w:rightChars="103" w:right="247" w:firstLine="560"/>
        <w:jc w:val="left"/>
        <w:rPr>
          <w:rFonts w:ascii="仿宋" w:eastAsia="仿宋" w:hAnsi="仿宋" w:cs="Times New Roman"/>
          <w:sz w:val="28"/>
          <w:szCs w:val="28"/>
        </w:rPr>
      </w:pPr>
      <w:r w:rsidRPr="003E7DBB">
        <w:rPr>
          <w:rFonts w:ascii="仿宋" w:eastAsia="仿宋" w:hAnsi="仿宋" w:cs="Times New Roman" w:hint="eastAsia"/>
          <w:sz w:val="28"/>
          <w:szCs w:val="28"/>
        </w:rPr>
        <w:t>在保安室配置</w:t>
      </w:r>
      <w:r w:rsidR="000D303C" w:rsidRPr="003E7DBB">
        <w:rPr>
          <w:rFonts w:ascii="仿宋" w:eastAsia="仿宋" w:hAnsi="仿宋" w:cs="Times New Roman" w:hint="eastAsia"/>
          <w:sz w:val="28"/>
          <w:szCs w:val="28"/>
        </w:rPr>
        <w:t>1</w:t>
      </w:r>
      <w:r w:rsidR="000D303C" w:rsidRPr="003E7DBB">
        <w:rPr>
          <w:rFonts w:ascii="仿宋" w:eastAsia="仿宋" w:hAnsi="仿宋" w:cs="Times New Roman"/>
          <w:sz w:val="28"/>
          <w:szCs w:val="28"/>
        </w:rPr>
        <w:t>0</w:t>
      </w:r>
      <w:r w:rsidRPr="003E7DBB">
        <w:rPr>
          <w:rFonts w:ascii="仿宋" w:eastAsia="仿宋" w:hAnsi="仿宋" w:cs="Times New Roman" w:hint="eastAsia"/>
          <w:sz w:val="28"/>
          <w:szCs w:val="28"/>
        </w:rPr>
        <w:t>支巡更棒；</w:t>
      </w:r>
    </w:p>
    <w:p w14:paraId="521CEBDB" w14:textId="77777777" w:rsidR="001071A5" w:rsidRPr="003E7DBB" w:rsidRDefault="00E7384A" w:rsidP="003E7DBB">
      <w:pPr>
        <w:ind w:leftChars="236" w:left="566" w:rightChars="103" w:right="247" w:firstLine="560"/>
        <w:jc w:val="left"/>
        <w:rPr>
          <w:rFonts w:ascii="仿宋" w:eastAsia="仿宋" w:hAnsi="仿宋" w:cs="Times New Roman"/>
          <w:sz w:val="28"/>
          <w:szCs w:val="28"/>
        </w:rPr>
      </w:pPr>
      <w:r w:rsidRPr="003E7DBB">
        <w:rPr>
          <w:rFonts w:ascii="仿宋" w:eastAsia="仿宋" w:hAnsi="仿宋" w:cs="Times New Roman" w:hint="eastAsia"/>
          <w:sz w:val="28"/>
          <w:szCs w:val="28"/>
        </w:rPr>
        <w:t>巡更系统采用单机版；</w:t>
      </w:r>
    </w:p>
    <w:p w14:paraId="3A91121E" w14:textId="02196493" w:rsidR="001071A5" w:rsidRPr="003E7DBB" w:rsidRDefault="00E7384A" w:rsidP="003E7DBB">
      <w:pPr>
        <w:ind w:leftChars="236" w:left="566" w:rightChars="103" w:right="247" w:firstLine="560"/>
        <w:jc w:val="left"/>
        <w:rPr>
          <w:rFonts w:ascii="仿宋" w:eastAsia="仿宋" w:hAnsi="仿宋" w:cs="Times New Roman"/>
          <w:sz w:val="28"/>
          <w:szCs w:val="28"/>
        </w:rPr>
      </w:pPr>
      <w:r w:rsidRPr="003E7DBB">
        <w:rPr>
          <w:rFonts w:ascii="仿宋" w:eastAsia="仿宋" w:hAnsi="仿宋" w:cs="Times New Roman" w:hint="eastAsia"/>
          <w:sz w:val="28"/>
          <w:szCs w:val="28"/>
        </w:rPr>
        <w:t>给安保人员设置</w:t>
      </w:r>
      <w:r w:rsidR="000D303C" w:rsidRPr="003E7DBB">
        <w:rPr>
          <w:rFonts w:ascii="仿宋" w:eastAsia="仿宋" w:hAnsi="仿宋" w:cs="Times New Roman"/>
          <w:sz w:val="28"/>
          <w:szCs w:val="28"/>
        </w:rPr>
        <w:t>10</w:t>
      </w:r>
      <w:r w:rsidRPr="003E7DBB">
        <w:rPr>
          <w:rFonts w:ascii="仿宋" w:eastAsia="仿宋" w:hAnsi="仿宋" w:cs="Times New Roman" w:hint="eastAsia"/>
          <w:sz w:val="28"/>
          <w:szCs w:val="28"/>
        </w:rPr>
        <w:t>个人员钮；</w:t>
      </w:r>
    </w:p>
    <w:p w14:paraId="6A70CF67" w14:textId="5C00295D" w:rsidR="001071A5" w:rsidRPr="003E7DBB" w:rsidRDefault="00E7384A" w:rsidP="003E7DBB">
      <w:pPr>
        <w:ind w:leftChars="236" w:left="566" w:rightChars="103" w:right="247" w:firstLine="560"/>
        <w:jc w:val="left"/>
        <w:rPr>
          <w:rFonts w:ascii="仿宋" w:eastAsia="仿宋" w:hAnsi="仿宋" w:cs="Times New Roman"/>
          <w:sz w:val="28"/>
          <w:szCs w:val="28"/>
        </w:rPr>
      </w:pPr>
      <w:r w:rsidRPr="003E7DBB">
        <w:rPr>
          <w:rFonts w:ascii="仿宋" w:eastAsia="仿宋" w:hAnsi="仿宋" w:cs="Times New Roman" w:hint="eastAsia"/>
          <w:sz w:val="28"/>
          <w:szCs w:val="28"/>
        </w:rPr>
        <w:t>为图书馆设置</w:t>
      </w:r>
      <w:r w:rsidR="000D303C" w:rsidRPr="003E7DBB">
        <w:rPr>
          <w:rFonts w:ascii="仿宋" w:eastAsia="仿宋" w:hAnsi="仿宋" w:cs="Times New Roman"/>
          <w:sz w:val="28"/>
          <w:szCs w:val="28"/>
        </w:rPr>
        <w:t>29</w:t>
      </w:r>
      <w:r w:rsidRPr="003E7DBB">
        <w:rPr>
          <w:rFonts w:ascii="仿宋" w:eastAsia="仿宋" w:hAnsi="仿宋" w:cs="Times New Roman" w:hint="eastAsia"/>
          <w:sz w:val="28"/>
          <w:szCs w:val="28"/>
        </w:rPr>
        <w:t>个巡更点地址</w:t>
      </w:r>
      <w:proofErr w:type="gramStart"/>
      <w:r w:rsidRPr="003E7DBB">
        <w:rPr>
          <w:rFonts w:ascii="仿宋" w:eastAsia="仿宋" w:hAnsi="仿宋" w:cs="Times New Roman" w:hint="eastAsia"/>
          <w:sz w:val="28"/>
          <w:szCs w:val="28"/>
        </w:rPr>
        <w:t>钮</w:t>
      </w:r>
      <w:proofErr w:type="gramEnd"/>
    </w:p>
    <w:p w14:paraId="06637CFB" w14:textId="56C77CEB" w:rsidR="001071A5" w:rsidRPr="003E7DBB" w:rsidRDefault="003E7DBB" w:rsidP="003E7DBB">
      <w:pPr>
        <w:pStyle w:val="30"/>
        <w:ind w:leftChars="236" w:left="566" w:rightChars="103" w:right="247" w:firstLine="1"/>
      </w:pPr>
      <w:bookmarkStart w:id="139" w:name="_Toc70234471"/>
      <w:r>
        <w:t xml:space="preserve">4.6.5 </w:t>
      </w:r>
      <w:r w:rsidR="00E7384A" w:rsidRPr="003E7DBB">
        <w:rPr>
          <w:rFonts w:hint="eastAsia"/>
        </w:rPr>
        <w:t>系统结构</w:t>
      </w:r>
      <w:bookmarkEnd w:id="139"/>
    </w:p>
    <w:p w14:paraId="31BE68F3"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noProof/>
        </w:rPr>
        <w:drawing>
          <wp:inline distT="0" distB="0" distL="0" distR="0" wp14:anchorId="73271B20" wp14:editId="3E48846D">
            <wp:extent cx="4523105" cy="3728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4528814" cy="3733405"/>
                    </a:xfrm>
                    <a:prstGeom prst="rect">
                      <a:avLst/>
                    </a:prstGeom>
                  </pic:spPr>
                </pic:pic>
              </a:graphicData>
            </a:graphic>
          </wp:inline>
        </w:drawing>
      </w:r>
    </w:p>
    <w:p w14:paraId="70CCFBDB" w14:textId="37AFA8E9" w:rsidR="001071A5" w:rsidRPr="003E7DBB" w:rsidRDefault="00E7384A" w:rsidP="003E7DBB">
      <w:pPr>
        <w:ind w:leftChars="236" w:left="566" w:rightChars="103" w:right="247" w:firstLine="560"/>
        <w:jc w:val="left"/>
        <w:rPr>
          <w:rFonts w:ascii="仿宋" w:eastAsia="仿宋" w:hAnsi="仿宋" w:cs="Times New Roman"/>
          <w:sz w:val="28"/>
          <w:szCs w:val="28"/>
        </w:rPr>
      </w:pPr>
      <w:r w:rsidRPr="003E7DBB">
        <w:rPr>
          <w:rFonts w:ascii="仿宋" w:eastAsia="仿宋" w:hAnsi="仿宋" w:cs="Times New Roman" w:hint="eastAsia"/>
          <w:sz w:val="28"/>
          <w:szCs w:val="28"/>
        </w:rPr>
        <w:lastRenderedPageBreak/>
        <w:t>系统由中央控制设备、手持式信息采集器、巡更信息点等组成。安保人员巡更时手持巡更棒读取巡更信息点的资料，记录到达该点的地址和时间，巡更结束后将信息采集器中的信号传回中央控制站，无需布线。</w:t>
      </w:r>
    </w:p>
    <w:p w14:paraId="02E6E8A3" w14:textId="172C2B98" w:rsidR="001071A5" w:rsidRPr="003E7DBB" w:rsidRDefault="00392B9E" w:rsidP="00392B9E">
      <w:pPr>
        <w:pStyle w:val="30"/>
        <w:ind w:leftChars="236" w:left="566" w:rightChars="103" w:right="247" w:firstLine="1"/>
      </w:pPr>
      <w:bookmarkStart w:id="140" w:name="_Toc70234472"/>
      <w:r>
        <w:rPr>
          <w:rFonts w:hint="eastAsia"/>
        </w:rPr>
        <w:t>4</w:t>
      </w:r>
      <w:r>
        <w:t xml:space="preserve">.6.6 </w:t>
      </w:r>
      <w:r>
        <w:rPr>
          <w:rFonts w:hint="eastAsia"/>
        </w:rPr>
        <w:t>系</w:t>
      </w:r>
      <w:r w:rsidR="00E7384A" w:rsidRPr="003E7DBB">
        <w:rPr>
          <w:rFonts w:hint="eastAsia"/>
        </w:rPr>
        <w:t>统特点</w:t>
      </w:r>
      <w:bookmarkEnd w:id="140"/>
    </w:p>
    <w:p w14:paraId="6F77743A" w14:textId="77777777" w:rsidR="001071A5" w:rsidRPr="00392B9E" w:rsidRDefault="00E7384A" w:rsidP="0029387A">
      <w:pPr>
        <w:pStyle w:val="aff4"/>
        <w:numPr>
          <w:ilvl w:val="0"/>
          <w:numId w:val="25"/>
        </w:numPr>
        <w:ind w:left="1134" w:rightChars="103" w:right="247" w:firstLineChars="0" w:hanging="567"/>
        <w:jc w:val="left"/>
        <w:rPr>
          <w:rFonts w:ascii="微软雅黑" w:eastAsia="微软雅黑" w:hAnsi="微软雅黑" w:cs="Times New Roman"/>
          <w:b/>
          <w:sz w:val="28"/>
          <w:szCs w:val="28"/>
        </w:rPr>
      </w:pPr>
      <w:r w:rsidRPr="00392B9E">
        <w:rPr>
          <w:rFonts w:ascii="微软雅黑" w:eastAsia="微软雅黑" w:hAnsi="微软雅黑" w:cs="Times New Roman" w:hint="eastAsia"/>
          <w:b/>
          <w:sz w:val="28"/>
          <w:szCs w:val="28"/>
        </w:rPr>
        <w:t>安装方便</w:t>
      </w:r>
    </w:p>
    <w:p w14:paraId="54B2CC0F"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无需布线、安装简易，巡查范围广。在关键检测点处各安装一个巡更点地址钮。巡更点地址钮为标准尺寸，无需电源供电。巡更地址</w:t>
      </w:r>
      <w:proofErr w:type="gramStart"/>
      <w:r w:rsidRPr="00392B9E">
        <w:rPr>
          <w:rFonts w:ascii="仿宋" w:eastAsia="仿宋" w:hAnsi="仿宋" w:cs="Times New Roman" w:hint="eastAsia"/>
          <w:sz w:val="28"/>
          <w:szCs w:val="28"/>
        </w:rPr>
        <w:t>钮</w:t>
      </w:r>
      <w:proofErr w:type="gramEnd"/>
      <w:r w:rsidRPr="00392B9E">
        <w:rPr>
          <w:rFonts w:ascii="仿宋" w:eastAsia="仿宋" w:hAnsi="仿宋" w:cs="Times New Roman" w:hint="eastAsia"/>
          <w:sz w:val="28"/>
          <w:szCs w:val="28"/>
        </w:rPr>
        <w:t>防水防蚀，坚固耐用、不易破坏、稳定可靠。</w:t>
      </w:r>
    </w:p>
    <w:p w14:paraId="6A4B3716" w14:textId="77777777" w:rsidR="001071A5" w:rsidRPr="00392B9E" w:rsidRDefault="00E7384A" w:rsidP="0029387A">
      <w:pPr>
        <w:pStyle w:val="aff4"/>
        <w:numPr>
          <w:ilvl w:val="0"/>
          <w:numId w:val="25"/>
        </w:numPr>
        <w:ind w:left="1134" w:rightChars="103" w:right="247" w:firstLineChars="0" w:hanging="567"/>
        <w:jc w:val="left"/>
        <w:rPr>
          <w:rFonts w:ascii="微软雅黑" w:eastAsia="微软雅黑" w:hAnsi="微软雅黑" w:cs="Times New Roman"/>
          <w:b/>
          <w:sz w:val="28"/>
          <w:szCs w:val="28"/>
        </w:rPr>
      </w:pPr>
      <w:r w:rsidRPr="00392B9E">
        <w:rPr>
          <w:rFonts w:ascii="微软雅黑" w:eastAsia="微软雅黑" w:hAnsi="微软雅黑" w:cs="Times New Roman" w:hint="eastAsia"/>
          <w:b/>
          <w:sz w:val="28"/>
          <w:szCs w:val="28"/>
        </w:rPr>
        <w:t>使用简单</w:t>
      </w:r>
    </w:p>
    <w:p w14:paraId="628D2673"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巡更采集器采用无线射频操作，携带方便，普通5号电池能使用3个月以上，换电池时也不会丢失信息。使用时，用巡更采集器靠近地址钮即可，巡更人员钮、巡查时间和位置信息均自动记录到内存，采集器最多可以保存5</w:t>
      </w:r>
      <w:r w:rsidRPr="00392B9E">
        <w:rPr>
          <w:rFonts w:ascii="仿宋" w:eastAsia="仿宋" w:hAnsi="仿宋" w:cs="Times New Roman"/>
          <w:sz w:val="28"/>
          <w:szCs w:val="28"/>
        </w:rPr>
        <w:t>000</w:t>
      </w:r>
      <w:r w:rsidRPr="00392B9E">
        <w:rPr>
          <w:rFonts w:ascii="仿宋" w:eastAsia="仿宋" w:hAnsi="仿宋" w:cs="Times New Roman" w:hint="eastAsia"/>
          <w:sz w:val="28"/>
          <w:szCs w:val="28"/>
        </w:rPr>
        <w:t>条巡查记录。</w:t>
      </w:r>
    </w:p>
    <w:p w14:paraId="5C08F35A" w14:textId="77777777" w:rsidR="001071A5" w:rsidRPr="00392B9E" w:rsidRDefault="00E7384A" w:rsidP="0029387A">
      <w:pPr>
        <w:pStyle w:val="aff4"/>
        <w:numPr>
          <w:ilvl w:val="0"/>
          <w:numId w:val="25"/>
        </w:numPr>
        <w:ind w:left="1134" w:rightChars="103" w:right="247" w:firstLineChars="0" w:hanging="567"/>
        <w:jc w:val="left"/>
        <w:rPr>
          <w:rFonts w:ascii="微软雅黑" w:eastAsia="微软雅黑" w:hAnsi="微软雅黑" w:cs="Times New Roman"/>
          <w:b/>
          <w:sz w:val="28"/>
          <w:szCs w:val="28"/>
        </w:rPr>
      </w:pPr>
      <w:r w:rsidRPr="00392B9E">
        <w:rPr>
          <w:rFonts w:ascii="微软雅黑" w:eastAsia="微软雅黑" w:hAnsi="微软雅黑" w:cs="Times New Roman" w:hint="eastAsia"/>
          <w:b/>
          <w:sz w:val="28"/>
          <w:szCs w:val="28"/>
        </w:rPr>
        <w:t>查询直观</w:t>
      </w:r>
    </w:p>
    <w:p w14:paraId="5E6C9AE9"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面板上的L</w:t>
      </w:r>
      <w:r w:rsidRPr="00392B9E">
        <w:rPr>
          <w:rFonts w:ascii="仿宋" w:eastAsia="仿宋" w:hAnsi="仿宋" w:cs="Times New Roman"/>
          <w:sz w:val="28"/>
          <w:szCs w:val="28"/>
        </w:rPr>
        <w:t>CD</w:t>
      </w:r>
      <w:r w:rsidRPr="00392B9E">
        <w:rPr>
          <w:rFonts w:ascii="仿宋" w:eastAsia="仿宋" w:hAnsi="仿宋" w:cs="Times New Roman" w:hint="eastAsia"/>
          <w:sz w:val="28"/>
          <w:szCs w:val="28"/>
        </w:rPr>
        <w:t>液晶显示屏可同时显示时间、巡更员工号、巡查位置、电池电量、记录容量指针</w:t>
      </w:r>
      <w:proofErr w:type="gramStart"/>
      <w:r w:rsidRPr="00392B9E">
        <w:rPr>
          <w:rFonts w:ascii="仿宋" w:eastAsia="仿宋" w:hAnsi="仿宋" w:cs="Times New Roman" w:hint="eastAsia"/>
          <w:sz w:val="28"/>
          <w:szCs w:val="28"/>
        </w:rPr>
        <w:t>计工作</w:t>
      </w:r>
      <w:proofErr w:type="gramEnd"/>
      <w:r w:rsidRPr="00392B9E">
        <w:rPr>
          <w:rFonts w:ascii="仿宋" w:eastAsia="仿宋" w:hAnsi="仿宋" w:cs="Times New Roman" w:hint="eastAsia"/>
          <w:sz w:val="28"/>
          <w:szCs w:val="28"/>
        </w:rPr>
        <w:t>标志，查询时按动翻查</w:t>
      </w:r>
      <w:proofErr w:type="gramStart"/>
      <w:r w:rsidRPr="00392B9E">
        <w:rPr>
          <w:rFonts w:ascii="仿宋" w:eastAsia="仿宋" w:hAnsi="仿宋" w:cs="Times New Roman" w:hint="eastAsia"/>
          <w:sz w:val="28"/>
          <w:szCs w:val="28"/>
        </w:rPr>
        <w:t>健直接</w:t>
      </w:r>
      <w:proofErr w:type="gramEnd"/>
      <w:r w:rsidRPr="00392B9E">
        <w:rPr>
          <w:rFonts w:ascii="仿宋" w:eastAsia="仿宋" w:hAnsi="仿宋" w:cs="Times New Roman" w:hint="eastAsia"/>
          <w:sz w:val="28"/>
          <w:szCs w:val="28"/>
        </w:rPr>
        <w:t>查看所有记录。使用U</w:t>
      </w:r>
      <w:r w:rsidRPr="00392B9E">
        <w:rPr>
          <w:rFonts w:ascii="仿宋" w:eastAsia="仿宋" w:hAnsi="仿宋" w:cs="Times New Roman"/>
          <w:sz w:val="28"/>
          <w:szCs w:val="28"/>
        </w:rPr>
        <w:t>SB</w:t>
      </w:r>
      <w:r w:rsidRPr="00392B9E">
        <w:rPr>
          <w:rFonts w:ascii="仿宋" w:eastAsia="仿宋" w:hAnsi="仿宋" w:cs="Times New Roman" w:hint="eastAsia"/>
          <w:sz w:val="28"/>
          <w:szCs w:val="28"/>
        </w:rPr>
        <w:t>连接线将巡更采集器与电脑相连，巡更采集器中记录会根据设置条件自动上传至电脑 ，同时采集器内存中数据会自动清空。</w:t>
      </w:r>
    </w:p>
    <w:p w14:paraId="077FC6F9" w14:textId="77777777" w:rsidR="001071A5" w:rsidRPr="00392B9E" w:rsidRDefault="00E7384A" w:rsidP="0029387A">
      <w:pPr>
        <w:pStyle w:val="aff4"/>
        <w:numPr>
          <w:ilvl w:val="0"/>
          <w:numId w:val="25"/>
        </w:numPr>
        <w:ind w:left="1134" w:rightChars="103" w:right="247" w:firstLineChars="0" w:hanging="567"/>
        <w:jc w:val="left"/>
        <w:rPr>
          <w:rFonts w:ascii="微软雅黑" w:eastAsia="微软雅黑" w:hAnsi="微软雅黑" w:cs="Times New Roman"/>
          <w:b/>
          <w:sz w:val="28"/>
          <w:szCs w:val="28"/>
        </w:rPr>
      </w:pPr>
      <w:r w:rsidRPr="00392B9E">
        <w:rPr>
          <w:rFonts w:ascii="微软雅黑" w:eastAsia="微软雅黑" w:hAnsi="微软雅黑" w:cs="Times New Roman" w:hint="eastAsia"/>
          <w:b/>
          <w:sz w:val="28"/>
          <w:szCs w:val="28"/>
        </w:rPr>
        <w:lastRenderedPageBreak/>
        <w:t>电脑化管理</w:t>
      </w:r>
    </w:p>
    <w:p w14:paraId="4C00E844"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电脑管理软件运行在Wi</w:t>
      </w:r>
      <w:r w:rsidRPr="00392B9E">
        <w:rPr>
          <w:rFonts w:ascii="仿宋" w:eastAsia="仿宋" w:hAnsi="仿宋" w:cs="Times New Roman"/>
          <w:sz w:val="28"/>
          <w:szCs w:val="28"/>
        </w:rPr>
        <w:t>ndows</w:t>
      </w:r>
      <w:r w:rsidRPr="00392B9E">
        <w:rPr>
          <w:rFonts w:ascii="仿宋" w:eastAsia="仿宋" w:hAnsi="仿宋" w:cs="Times New Roman" w:hint="eastAsia"/>
          <w:sz w:val="28"/>
          <w:szCs w:val="28"/>
        </w:rPr>
        <w:t>界面上，可规划设定巡更路线，安排有效巡更时间，设置巡更采集器的时钟，发巡更员卡和巡更点地址钮，连接巡更采集器可获取巡更记录，并自动分析处理员工巡更工作情况，生成工作记录及统计报表，设置及记录查询方便、直观、高效。</w:t>
      </w:r>
    </w:p>
    <w:p w14:paraId="59DB602E" w14:textId="23C4E5F8" w:rsidR="001071A5" w:rsidRDefault="00392B9E" w:rsidP="00992704">
      <w:pPr>
        <w:pStyle w:val="30"/>
        <w:ind w:leftChars="236" w:left="566" w:rightChars="103" w:right="247" w:firstLine="1"/>
      </w:pPr>
      <w:bookmarkStart w:id="141" w:name="_Toc70234473"/>
      <w:r>
        <w:t xml:space="preserve">4.6.7 </w:t>
      </w:r>
      <w:r w:rsidR="00E7384A">
        <w:rPr>
          <w:rFonts w:hint="eastAsia"/>
        </w:rPr>
        <w:t>系统点位分布</w:t>
      </w:r>
      <w:bookmarkEnd w:id="141"/>
    </w:p>
    <w:tbl>
      <w:tblPr>
        <w:tblW w:w="5944" w:type="dxa"/>
        <w:jc w:val="center"/>
        <w:tblLook w:val="04A0" w:firstRow="1" w:lastRow="0" w:firstColumn="1" w:lastColumn="0" w:noHBand="0" w:noVBand="1"/>
      </w:tblPr>
      <w:tblGrid>
        <w:gridCol w:w="1271"/>
        <w:gridCol w:w="2835"/>
        <w:gridCol w:w="2126"/>
      </w:tblGrid>
      <w:tr w:rsidR="00D33F1D" w:rsidRPr="00D33F1D" w14:paraId="64476655" w14:textId="77777777" w:rsidTr="00D33F1D">
        <w:trPr>
          <w:trHeight w:val="510"/>
          <w:jc w:val="center"/>
        </w:trPr>
        <w:tc>
          <w:tcPr>
            <w:tcW w:w="98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EE831D5"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D33F1D">
              <w:rPr>
                <w:rFonts w:ascii="宋体" w:eastAsia="宋体" w:hAnsi="宋体" w:cs="宋体" w:hint="eastAsia"/>
                <w:b/>
                <w:bCs/>
                <w:kern w:val="0"/>
                <w:szCs w:val="24"/>
              </w:rPr>
              <w:t>楼层</w:t>
            </w:r>
          </w:p>
        </w:tc>
        <w:tc>
          <w:tcPr>
            <w:tcW w:w="2835" w:type="dxa"/>
            <w:tcBorders>
              <w:top w:val="single" w:sz="8" w:space="0" w:color="auto"/>
              <w:left w:val="nil"/>
              <w:bottom w:val="single" w:sz="4" w:space="0" w:color="auto"/>
              <w:right w:val="single" w:sz="4" w:space="0" w:color="auto"/>
            </w:tcBorders>
            <w:shd w:val="clear" w:color="auto" w:fill="auto"/>
            <w:noWrap/>
            <w:vAlign w:val="center"/>
            <w:hideMark/>
          </w:tcPr>
          <w:p w14:paraId="2CCCC3D2"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D33F1D">
              <w:rPr>
                <w:rFonts w:ascii="宋体" w:eastAsia="宋体" w:hAnsi="宋体" w:cs="宋体" w:hint="eastAsia"/>
                <w:b/>
                <w:bCs/>
                <w:kern w:val="0"/>
                <w:szCs w:val="24"/>
              </w:rPr>
              <w:t>位置</w:t>
            </w:r>
          </w:p>
        </w:tc>
        <w:tc>
          <w:tcPr>
            <w:tcW w:w="2126" w:type="dxa"/>
            <w:tcBorders>
              <w:top w:val="single" w:sz="8" w:space="0" w:color="auto"/>
              <w:left w:val="nil"/>
              <w:bottom w:val="single" w:sz="4" w:space="0" w:color="auto"/>
              <w:right w:val="single" w:sz="8" w:space="0" w:color="auto"/>
            </w:tcBorders>
            <w:shd w:val="clear" w:color="auto" w:fill="auto"/>
            <w:vAlign w:val="center"/>
            <w:hideMark/>
          </w:tcPr>
          <w:p w14:paraId="46812A7A"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D33F1D">
              <w:rPr>
                <w:rFonts w:ascii="宋体" w:eastAsia="宋体" w:hAnsi="宋体" w:cs="宋体" w:hint="eastAsia"/>
                <w:b/>
                <w:bCs/>
                <w:kern w:val="0"/>
                <w:szCs w:val="24"/>
              </w:rPr>
              <w:t>巡更</w:t>
            </w:r>
          </w:p>
        </w:tc>
      </w:tr>
      <w:tr w:rsidR="00D33F1D" w:rsidRPr="00D33F1D" w14:paraId="69C1F8DE" w14:textId="77777777" w:rsidTr="00D33F1D">
        <w:trPr>
          <w:trHeight w:val="285"/>
          <w:jc w:val="center"/>
        </w:trPr>
        <w:tc>
          <w:tcPr>
            <w:tcW w:w="983"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22DA6D1"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首层</w:t>
            </w:r>
          </w:p>
        </w:tc>
        <w:tc>
          <w:tcPr>
            <w:tcW w:w="2835" w:type="dxa"/>
            <w:tcBorders>
              <w:top w:val="nil"/>
              <w:left w:val="nil"/>
              <w:bottom w:val="single" w:sz="4" w:space="0" w:color="auto"/>
              <w:right w:val="single" w:sz="4" w:space="0" w:color="auto"/>
            </w:tcBorders>
            <w:shd w:val="clear" w:color="auto" w:fill="auto"/>
            <w:noWrap/>
            <w:vAlign w:val="center"/>
            <w:hideMark/>
          </w:tcPr>
          <w:p w14:paraId="4C6574E5"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后勤入口</w:t>
            </w:r>
          </w:p>
        </w:tc>
        <w:tc>
          <w:tcPr>
            <w:tcW w:w="2126" w:type="dxa"/>
            <w:tcBorders>
              <w:top w:val="nil"/>
              <w:left w:val="nil"/>
              <w:bottom w:val="single" w:sz="4" w:space="0" w:color="auto"/>
              <w:right w:val="single" w:sz="8" w:space="0" w:color="auto"/>
            </w:tcBorders>
            <w:shd w:val="clear" w:color="auto" w:fill="auto"/>
            <w:vAlign w:val="center"/>
            <w:hideMark/>
          </w:tcPr>
          <w:p w14:paraId="6B424E47"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D33F1D">
              <w:rPr>
                <w:rFonts w:ascii="宋体" w:eastAsia="宋体" w:hAnsi="宋体" w:cs="宋体" w:hint="eastAsia"/>
                <w:b/>
                <w:bCs/>
                <w:kern w:val="0"/>
                <w:szCs w:val="24"/>
              </w:rPr>
              <w:t>1</w:t>
            </w:r>
          </w:p>
        </w:tc>
      </w:tr>
      <w:tr w:rsidR="00D33F1D" w:rsidRPr="00D33F1D" w14:paraId="473A6259"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51755F3F"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1ED3E4BB"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生活水泵房</w:t>
            </w:r>
          </w:p>
        </w:tc>
        <w:tc>
          <w:tcPr>
            <w:tcW w:w="2126" w:type="dxa"/>
            <w:tcBorders>
              <w:top w:val="nil"/>
              <w:left w:val="nil"/>
              <w:bottom w:val="single" w:sz="4" w:space="0" w:color="auto"/>
              <w:right w:val="single" w:sz="8" w:space="0" w:color="auto"/>
            </w:tcBorders>
            <w:shd w:val="clear" w:color="000000" w:fill="FFFFFF"/>
            <w:noWrap/>
            <w:vAlign w:val="center"/>
            <w:hideMark/>
          </w:tcPr>
          <w:p w14:paraId="41FAA28A"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792DAEE6"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25DBBE7C"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7A275FD4"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物业办公室</w:t>
            </w:r>
          </w:p>
        </w:tc>
        <w:tc>
          <w:tcPr>
            <w:tcW w:w="2126" w:type="dxa"/>
            <w:tcBorders>
              <w:top w:val="nil"/>
              <w:left w:val="nil"/>
              <w:bottom w:val="single" w:sz="4" w:space="0" w:color="auto"/>
              <w:right w:val="single" w:sz="8" w:space="0" w:color="auto"/>
            </w:tcBorders>
            <w:shd w:val="clear" w:color="000000" w:fill="FFFFFF"/>
            <w:noWrap/>
            <w:vAlign w:val="center"/>
            <w:hideMark/>
          </w:tcPr>
          <w:p w14:paraId="53943E7A"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336ECE62"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689BB2ED"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382C143A"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刊物/报纸书架及室外</w:t>
            </w:r>
          </w:p>
        </w:tc>
        <w:tc>
          <w:tcPr>
            <w:tcW w:w="2126" w:type="dxa"/>
            <w:tcBorders>
              <w:top w:val="nil"/>
              <w:left w:val="nil"/>
              <w:bottom w:val="single" w:sz="4" w:space="0" w:color="auto"/>
              <w:right w:val="single" w:sz="8" w:space="0" w:color="auto"/>
            </w:tcBorders>
            <w:shd w:val="clear" w:color="000000" w:fill="FFFFFF"/>
            <w:noWrap/>
            <w:vAlign w:val="center"/>
            <w:hideMark/>
          </w:tcPr>
          <w:p w14:paraId="0E10BEA7"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278DE804"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3CF0448B"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68825226"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无障碍阅读区</w:t>
            </w:r>
          </w:p>
        </w:tc>
        <w:tc>
          <w:tcPr>
            <w:tcW w:w="2126" w:type="dxa"/>
            <w:tcBorders>
              <w:top w:val="nil"/>
              <w:left w:val="nil"/>
              <w:bottom w:val="single" w:sz="4" w:space="0" w:color="auto"/>
              <w:right w:val="single" w:sz="8" w:space="0" w:color="auto"/>
            </w:tcBorders>
            <w:shd w:val="clear" w:color="000000" w:fill="FFFFFF"/>
            <w:noWrap/>
            <w:vAlign w:val="center"/>
            <w:hideMark/>
          </w:tcPr>
          <w:p w14:paraId="6A966AD9"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15A06149"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0A0AAB7C"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56617934"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弱电井外墙</w:t>
            </w:r>
          </w:p>
        </w:tc>
        <w:tc>
          <w:tcPr>
            <w:tcW w:w="2126" w:type="dxa"/>
            <w:tcBorders>
              <w:top w:val="nil"/>
              <w:left w:val="nil"/>
              <w:bottom w:val="single" w:sz="4" w:space="0" w:color="auto"/>
              <w:right w:val="single" w:sz="8" w:space="0" w:color="auto"/>
            </w:tcBorders>
            <w:shd w:val="clear" w:color="000000" w:fill="FFFFFF"/>
            <w:noWrap/>
            <w:vAlign w:val="center"/>
            <w:hideMark/>
          </w:tcPr>
          <w:p w14:paraId="7473B2D4"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4A7E78FC"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44C0E125"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368A280D"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低幼阅览区</w:t>
            </w:r>
          </w:p>
        </w:tc>
        <w:tc>
          <w:tcPr>
            <w:tcW w:w="2126" w:type="dxa"/>
            <w:tcBorders>
              <w:top w:val="nil"/>
              <w:left w:val="nil"/>
              <w:bottom w:val="single" w:sz="4" w:space="0" w:color="auto"/>
              <w:right w:val="single" w:sz="8" w:space="0" w:color="auto"/>
            </w:tcBorders>
            <w:shd w:val="clear" w:color="000000" w:fill="FFFFFF"/>
            <w:noWrap/>
            <w:vAlign w:val="center"/>
            <w:hideMark/>
          </w:tcPr>
          <w:p w14:paraId="6D2F4BDE"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766F0D50"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70F446C4"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664BCAA2"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4#楼梯</w:t>
            </w:r>
          </w:p>
        </w:tc>
        <w:tc>
          <w:tcPr>
            <w:tcW w:w="2126" w:type="dxa"/>
            <w:tcBorders>
              <w:top w:val="nil"/>
              <w:left w:val="nil"/>
              <w:bottom w:val="single" w:sz="4" w:space="0" w:color="auto"/>
              <w:right w:val="single" w:sz="8" w:space="0" w:color="auto"/>
            </w:tcBorders>
            <w:shd w:val="clear" w:color="000000" w:fill="FFFFFF"/>
            <w:noWrap/>
            <w:vAlign w:val="center"/>
            <w:hideMark/>
          </w:tcPr>
          <w:p w14:paraId="04A98564"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0C39C165"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1D5EBAEA"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5635586E"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D33F1D">
              <w:rPr>
                <w:rFonts w:ascii="宋体" w:eastAsia="宋体" w:hAnsi="宋体" w:cs="宋体" w:hint="eastAsia"/>
                <w:kern w:val="0"/>
                <w:sz w:val="22"/>
                <w:szCs w:val="22"/>
              </w:rPr>
              <w:t>主出口</w:t>
            </w:r>
            <w:proofErr w:type="gramEnd"/>
          </w:p>
        </w:tc>
        <w:tc>
          <w:tcPr>
            <w:tcW w:w="2126" w:type="dxa"/>
            <w:tcBorders>
              <w:top w:val="nil"/>
              <w:left w:val="nil"/>
              <w:bottom w:val="single" w:sz="4" w:space="0" w:color="auto"/>
              <w:right w:val="single" w:sz="8" w:space="0" w:color="auto"/>
            </w:tcBorders>
            <w:shd w:val="clear" w:color="000000" w:fill="FFFFFF"/>
            <w:noWrap/>
            <w:vAlign w:val="center"/>
            <w:hideMark/>
          </w:tcPr>
          <w:p w14:paraId="578E615B"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2BD4BE5F"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1EBCF14C"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5181AD86"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自助阅览区室外</w:t>
            </w:r>
          </w:p>
        </w:tc>
        <w:tc>
          <w:tcPr>
            <w:tcW w:w="2126" w:type="dxa"/>
            <w:tcBorders>
              <w:top w:val="nil"/>
              <w:left w:val="nil"/>
              <w:bottom w:val="single" w:sz="4" w:space="0" w:color="auto"/>
              <w:right w:val="single" w:sz="8" w:space="0" w:color="auto"/>
            </w:tcBorders>
            <w:shd w:val="clear" w:color="000000" w:fill="FFFFFF"/>
            <w:noWrap/>
            <w:vAlign w:val="center"/>
            <w:hideMark/>
          </w:tcPr>
          <w:p w14:paraId="76EAE15E"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55BED20F"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1B9819A8"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351CFF06"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自助阅览区</w:t>
            </w:r>
          </w:p>
        </w:tc>
        <w:tc>
          <w:tcPr>
            <w:tcW w:w="2126" w:type="dxa"/>
            <w:tcBorders>
              <w:top w:val="nil"/>
              <w:left w:val="nil"/>
              <w:bottom w:val="single" w:sz="4" w:space="0" w:color="auto"/>
              <w:right w:val="single" w:sz="8" w:space="0" w:color="auto"/>
            </w:tcBorders>
            <w:shd w:val="clear" w:color="000000" w:fill="FFFFFF"/>
            <w:noWrap/>
            <w:vAlign w:val="center"/>
            <w:hideMark/>
          </w:tcPr>
          <w:p w14:paraId="34705D7A"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16F5F58F" w14:textId="77777777" w:rsidTr="00D33F1D">
        <w:trPr>
          <w:trHeight w:val="300"/>
          <w:jc w:val="center"/>
        </w:trPr>
        <w:tc>
          <w:tcPr>
            <w:tcW w:w="983"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48D60E5"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二层</w:t>
            </w:r>
          </w:p>
        </w:tc>
        <w:tc>
          <w:tcPr>
            <w:tcW w:w="2835" w:type="dxa"/>
            <w:tcBorders>
              <w:top w:val="nil"/>
              <w:left w:val="nil"/>
              <w:bottom w:val="single" w:sz="4" w:space="0" w:color="auto"/>
              <w:right w:val="single" w:sz="4" w:space="0" w:color="auto"/>
            </w:tcBorders>
            <w:shd w:val="clear" w:color="auto" w:fill="auto"/>
            <w:noWrap/>
            <w:vAlign w:val="center"/>
            <w:hideMark/>
          </w:tcPr>
          <w:p w14:paraId="0ECAE3B2"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货梯A门厅</w:t>
            </w:r>
          </w:p>
        </w:tc>
        <w:tc>
          <w:tcPr>
            <w:tcW w:w="2126" w:type="dxa"/>
            <w:tcBorders>
              <w:top w:val="nil"/>
              <w:left w:val="nil"/>
              <w:bottom w:val="single" w:sz="4" w:space="0" w:color="auto"/>
              <w:right w:val="single" w:sz="8" w:space="0" w:color="auto"/>
            </w:tcBorders>
            <w:shd w:val="clear" w:color="000000" w:fill="FFFFFF"/>
            <w:noWrap/>
            <w:vAlign w:val="center"/>
            <w:hideMark/>
          </w:tcPr>
          <w:p w14:paraId="188DE77A"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483D4AC1"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74DA384D"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72AEDB81"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综合借阅区（一）</w:t>
            </w:r>
          </w:p>
        </w:tc>
        <w:tc>
          <w:tcPr>
            <w:tcW w:w="2126" w:type="dxa"/>
            <w:tcBorders>
              <w:top w:val="nil"/>
              <w:left w:val="nil"/>
              <w:bottom w:val="single" w:sz="4" w:space="0" w:color="auto"/>
              <w:right w:val="single" w:sz="8" w:space="0" w:color="auto"/>
            </w:tcBorders>
            <w:shd w:val="clear" w:color="000000" w:fill="FFFFFF"/>
            <w:noWrap/>
            <w:vAlign w:val="center"/>
            <w:hideMark/>
          </w:tcPr>
          <w:p w14:paraId="3927D5AE"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4</w:t>
            </w:r>
          </w:p>
        </w:tc>
      </w:tr>
      <w:tr w:rsidR="00D33F1D" w:rsidRPr="00D33F1D" w14:paraId="21461DF3" w14:textId="77777777" w:rsidTr="00D33F1D">
        <w:trPr>
          <w:trHeight w:val="300"/>
          <w:jc w:val="center"/>
        </w:trPr>
        <w:tc>
          <w:tcPr>
            <w:tcW w:w="983"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269A015"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三层</w:t>
            </w:r>
          </w:p>
        </w:tc>
        <w:tc>
          <w:tcPr>
            <w:tcW w:w="2835" w:type="dxa"/>
            <w:tcBorders>
              <w:top w:val="nil"/>
              <w:left w:val="nil"/>
              <w:bottom w:val="single" w:sz="4" w:space="0" w:color="auto"/>
              <w:right w:val="single" w:sz="4" w:space="0" w:color="auto"/>
            </w:tcBorders>
            <w:shd w:val="clear" w:color="auto" w:fill="auto"/>
            <w:noWrap/>
            <w:vAlign w:val="center"/>
            <w:hideMark/>
          </w:tcPr>
          <w:p w14:paraId="592F3AE4"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货梯A门厅</w:t>
            </w:r>
          </w:p>
        </w:tc>
        <w:tc>
          <w:tcPr>
            <w:tcW w:w="2126" w:type="dxa"/>
            <w:tcBorders>
              <w:top w:val="nil"/>
              <w:left w:val="nil"/>
              <w:bottom w:val="single" w:sz="4" w:space="0" w:color="auto"/>
              <w:right w:val="single" w:sz="8" w:space="0" w:color="auto"/>
            </w:tcBorders>
            <w:shd w:val="clear" w:color="000000" w:fill="FFFFFF"/>
            <w:noWrap/>
            <w:vAlign w:val="center"/>
            <w:hideMark/>
          </w:tcPr>
          <w:p w14:paraId="03F32103"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64679666"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19F7AD0D"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4DB680EC"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综合借阅区（二）</w:t>
            </w:r>
          </w:p>
        </w:tc>
        <w:tc>
          <w:tcPr>
            <w:tcW w:w="2126" w:type="dxa"/>
            <w:tcBorders>
              <w:top w:val="nil"/>
              <w:left w:val="nil"/>
              <w:bottom w:val="single" w:sz="4" w:space="0" w:color="auto"/>
              <w:right w:val="single" w:sz="8" w:space="0" w:color="auto"/>
            </w:tcBorders>
            <w:shd w:val="clear" w:color="000000" w:fill="FFFFFF"/>
            <w:noWrap/>
            <w:vAlign w:val="center"/>
            <w:hideMark/>
          </w:tcPr>
          <w:p w14:paraId="6D7CB639"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4</w:t>
            </w:r>
          </w:p>
        </w:tc>
      </w:tr>
      <w:tr w:rsidR="00D33F1D" w:rsidRPr="00D33F1D" w14:paraId="5260E785" w14:textId="77777777" w:rsidTr="00D33F1D">
        <w:trPr>
          <w:trHeight w:val="300"/>
          <w:jc w:val="center"/>
        </w:trPr>
        <w:tc>
          <w:tcPr>
            <w:tcW w:w="983"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501C442"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四层</w:t>
            </w:r>
          </w:p>
        </w:tc>
        <w:tc>
          <w:tcPr>
            <w:tcW w:w="2835" w:type="dxa"/>
            <w:tcBorders>
              <w:top w:val="nil"/>
              <w:left w:val="nil"/>
              <w:bottom w:val="single" w:sz="4" w:space="0" w:color="auto"/>
              <w:right w:val="single" w:sz="4" w:space="0" w:color="auto"/>
            </w:tcBorders>
            <w:shd w:val="clear" w:color="auto" w:fill="auto"/>
            <w:noWrap/>
            <w:vAlign w:val="center"/>
            <w:hideMark/>
          </w:tcPr>
          <w:p w14:paraId="5FD305D2"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货梯A门厅</w:t>
            </w:r>
          </w:p>
        </w:tc>
        <w:tc>
          <w:tcPr>
            <w:tcW w:w="2126" w:type="dxa"/>
            <w:tcBorders>
              <w:top w:val="nil"/>
              <w:left w:val="nil"/>
              <w:bottom w:val="single" w:sz="4" w:space="0" w:color="auto"/>
              <w:right w:val="single" w:sz="8" w:space="0" w:color="auto"/>
            </w:tcBorders>
            <w:shd w:val="clear" w:color="000000" w:fill="FFFFFF"/>
            <w:noWrap/>
            <w:vAlign w:val="center"/>
            <w:hideMark/>
          </w:tcPr>
          <w:p w14:paraId="3D932E38"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08EC64B6"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6A9EB69A"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65D01141"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过道/开放式展厅</w:t>
            </w:r>
          </w:p>
        </w:tc>
        <w:tc>
          <w:tcPr>
            <w:tcW w:w="2126" w:type="dxa"/>
            <w:tcBorders>
              <w:top w:val="nil"/>
              <w:left w:val="nil"/>
              <w:bottom w:val="single" w:sz="4" w:space="0" w:color="auto"/>
              <w:right w:val="single" w:sz="8" w:space="0" w:color="auto"/>
            </w:tcBorders>
            <w:shd w:val="clear" w:color="000000" w:fill="FFFFFF"/>
            <w:noWrap/>
            <w:vAlign w:val="center"/>
            <w:hideMark/>
          </w:tcPr>
          <w:p w14:paraId="7A32C63F"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4</w:t>
            </w:r>
          </w:p>
        </w:tc>
      </w:tr>
      <w:tr w:rsidR="00D33F1D" w:rsidRPr="00D33F1D" w14:paraId="11ADAA4D" w14:textId="77777777" w:rsidTr="00D33F1D">
        <w:trPr>
          <w:trHeight w:val="300"/>
          <w:jc w:val="center"/>
        </w:trPr>
        <w:tc>
          <w:tcPr>
            <w:tcW w:w="983"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FE05D7A"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五层</w:t>
            </w:r>
          </w:p>
        </w:tc>
        <w:tc>
          <w:tcPr>
            <w:tcW w:w="2835" w:type="dxa"/>
            <w:tcBorders>
              <w:top w:val="nil"/>
              <w:left w:val="nil"/>
              <w:bottom w:val="single" w:sz="4" w:space="0" w:color="auto"/>
              <w:right w:val="single" w:sz="4" w:space="0" w:color="auto"/>
            </w:tcBorders>
            <w:shd w:val="clear" w:color="auto" w:fill="auto"/>
            <w:noWrap/>
            <w:vAlign w:val="center"/>
            <w:hideMark/>
          </w:tcPr>
          <w:p w14:paraId="0D6EF67A"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货梯A门厅</w:t>
            </w:r>
          </w:p>
        </w:tc>
        <w:tc>
          <w:tcPr>
            <w:tcW w:w="2126" w:type="dxa"/>
            <w:tcBorders>
              <w:top w:val="nil"/>
              <w:left w:val="nil"/>
              <w:bottom w:val="single" w:sz="4" w:space="0" w:color="auto"/>
              <w:right w:val="single" w:sz="8" w:space="0" w:color="auto"/>
            </w:tcBorders>
            <w:shd w:val="clear" w:color="000000" w:fill="FFFFFF"/>
            <w:noWrap/>
            <w:vAlign w:val="center"/>
            <w:hideMark/>
          </w:tcPr>
          <w:p w14:paraId="74F2622F"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1</w:t>
            </w:r>
          </w:p>
        </w:tc>
      </w:tr>
      <w:tr w:rsidR="00D33F1D" w:rsidRPr="00D33F1D" w14:paraId="23A8CCDE" w14:textId="77777777" w:rsidTr="00D33F1D">
        <w:trPr>
          <w:trHeight w:val="300"/>
          <w:jc w:val="center"/>
        </w:trPr>
        <w:tc>
          <w:tcPr>
            <w:tcW w:w="983" w:type="dxa"/>
            <w:vMerge/>
            <w:tcBorders>
              <w:top w:val="nil"/>
              <w:left w:val="single" w:sz="8" w:space="0" w:color="auto"/>
              <w:bottom w:val="single" w:sz="4" w:space="0" w:color="auto"/>
              <w:right w:val="single" w:sz="4" w:space="0" w:color="auto"/>
            </w:tcBorders>
            <w:vAlign w:val="center"/>
            <w:hideMark/>
          </w:tcPr>
          <w:p w14:paraId="4E6AFDF3"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835" w:type="dxa"/>
            <w:tcBorders>
              <w:top w:val="nil"/>
              <w:left w:val="nil"/>
              <w:bottom w:val="single" w:sz="4" w:space="0" w:color="auto"/>
              <w:right w:val="single" w:sz="4" w:space="0" w:color="auto"/>
            </w:tcBorders>
            <w:shd w:val="clear" w:color="auto" w:fill="auto"/>
            <w:noWrap/>
            <w:vAlign w:val="center"/>
            <w:hideMark/>
          </w:tcPr>
          <w:p w14:paraId="799D3308"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过道</w:t>
            </w:r>
          </w:p>
        </w:tc>
        <w:tc>
          <w:tcPr>
            <w:tcW w:w="2126" w:type="dxa"/>
            <w:tcBorders>
              <w:top w:val="nil"/>
              <w:left w:val="nil"/>
              <w:bottom w:val="single" w:sz="4" w:space="0" w:color="auto"/>
              <w:right w:val="single" w:sz="8" w:space="0" w:color="auto"/>
            </w:tcBorders>
            <w:shd w:val="clear" w:color="000000" w:fill="FFFFFF"/>
            <w:noWrap/>
            <w:vAlign w:val="center"/>
            <w:hideMark/>
          </w:tcPr>
          <w:p w14:paraId="1EBBBF5B"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3</w:t>
            </w:r>
          </w:p>
        </w:tc>
      </w:tr>
      <w:tr w:rsidR="00D33F1D" w:rsidRPr="00D33F1D" w14:paraId="1B72F3C0" w14:textId="77777777" w:rsidTr="00D33F1D">
        <w:trPr>
          <w:trHeight w:val="300"/>
          <w:jc w:val="center"/>
        </w:trPr>
        <w:tc>
          <w:tcPr>
            <w:tcW w:w="983" w:type="dxa"/>
            <w:tcBorders>
              <w:top w:val="nil"/>
              <w:left w:val="single" w:sz="8" w:space="0" w:color="auto"/>
              <w:bottom w:val="single" w:sz="8" w:space="0" w:color="auto"/>
              <w:right w:val="single" w:sz="4" w:space="0" w:color="auto"/>
            </w:tcBorders>
            <w:shd w:val="clear" w:color="auto" w:fill="auto"/>
            <w:noWrap/>
            <w:vAlign w:val="center"/>
            <w:hideMark/>
          </w:tcPr>
          <w:p w14:paraId="1DC82D14" w14:textId="77777777" w:rsidR="00D33F1D" w:rsidRPr="00D33F1D" w:rsidRDefault="00D33F1D"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D33F1D">
              <w:rPr>
                <w:rFonts w:ascii="宋体" w:eastAsia="宋体" w:hAnsi="宋体" w:cs="宋体" w:hint="eastAsia"/>
                <w:kern w:val="0"/>
                <w:sz w:val="22"/>
                <w:szCs w:val="22"/>
              </w:rPr>
              <w:t xml:space="preserve">　</w:t>
            </w:r>
          </w:p>
        </w:tc>
        <w:tc>
          <w:tcPr>
            <w:tcW w:w="2835" w:type="dxa"/>
            <w:tcBorders>
              <w:top w:val="nil"/>
              <w:left w:val="nil"/>
              <w:bottom w:val="single" w:sz="8" w:space="0" w:color="auto"/>
              <w:right w:val="single" w:sz="4" w:space="0" w:color="auto"/>
            </w:tcBorders>
            <w:shd w:val="clear" w:color="auto" w:fill="auto"/>
            <w:noWrap/>
            <w:vAlign w:val="center"/>
            <w:hideMark/>
          </w:tcPr>
          <w:p w14:paraId="2376163C" w14:textId="00B0506F"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Pr>
                <w:rFonts w:ascii="宋体" w:eastAsia="宋体" w:hAnsi="宋体" w:cs="宋体" w:hint="eastAsia"/>
                <w:kern w:val="0"/>
                <w:sz w:val="22"/>
                <w:szCs w:val="22"/>
              </w:rPr>
              <w:t>合计</w:t>
            </w:r>
          </w:p>
        </w:tc>
        <w:tc>
          <w:tcPr>
            <w:tcW w:w="2126" w:type="dxa"/>
            <w:tcBorders>
              <w:top w:val="nil"/>
              <w:left w:val="nil"/>
              <w:bottom w:val="single" w:sz="8" w:space="0" w:color="auto"/>
              <w:right w:val="single" w:sz="8" w:space="0" w:color="auto"/>
            </w:tcBorders>
            <w:shd w:val="clear" w:color="auto" w:fill="auto"/>
            <w:noWrap/>
            <w:vAlign w:val="center"/>
            <w:hideMark/>
          </w:tcPr>
          <w:p w14:paraId="043FB798" w14:textId="77777777" w:rsidR="00D33F1D" w:rsidRPr="00D33F1D" w:rsidRDefault="00D33F1D"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D33F1D">
              <w:rPr>
                <w:rFonts w:ascii="宋体" w:eastAsia="宋体" w:hAnsi="宋体" w:cs="宋体" w:hint="eastAsia"/>
                <w:kern w:val="0"/>
                <w:sz w:val="22"/>
                <w:szCs w:val="22"/>
              </w:rPr>
              <w:t>29</w:t>
            </w:r>
          </w:p>
        </w:tc>
      </w:tr>
    </w:tbl>
    <w:p w14:paraId="7A34B82D" w14:textId="0158A718" w:rsidR="001071A5" w:rsidRDefault="00392B9E" w:rsidP="00992704">
      <w:pPr>
        <w:pStyle w:val="30"/>
        <w:ind w:leftChars="236" w:left="566" w:rightChars="103" w:right="247" w:firstLine="1"/>
      </w:pPr>
      <w:bookmarkStart w:id="142" w:name="_Toc70234474"/>
      <w:r>
        <w:lastRenderedPageBreak/>
        <w:t>4.6.8</w:t>
      </w:r>
      <w:r w:rsidR="00E7384A">
        <w:rPr>
          <w:rFonts w:hint="eastAsia"/>
        </w:rPr>
        <w:t>主要产品</w:t>
      </w:r>
      <w:r>
        <w:rPr>
          <w:rFonts w:hint="eastAsia"/>
        </w:rPr>
        <w:t xml:space="preserve"> </w:t>
      </w:r>
      <w:r w:rsidR="00E7384A">
        <w:rPr>
          <w:rFonts w:hint="eastAsia"/>
        </w:rPr>
        <w:t>介绍</w:t>
      </w:r>
      <w:bookmarkEnd w:id="142"/>
    </w:p>
    <w:p w14:paraId="538A94C0" w14:textId="77777777" w:rsidR="001071A5" w:rsidRPr="00392B9E"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392B9E">
        <w:rPr>
          <w:rFonts w:ascii="微软雅黑" w:eastAsia="微软雅黑" w:hAnsi="微软雅黑" w:cs="Times New Roman" w:hint="eastAsia"/>
          <w:b/>
          <w:sz w:val="28"/>
          <w:szCs w:val="28"/>
        </w:rPr>
        <w:t>1、巡更棒</w:t>
      </w:r>
    </w:p>
    <w:p w14:paraId="06797414"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4F4F2B17" wp14:editId="2B34F2B0">
            <wp:extent cx="876300" cy="228600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876300" cy="2286000"/>
                    </a:xfrm>
                    <a:prstGeom prst="rect">
                      <a:avLst/>
                    </a:prstGeom>
                  </pic:spPr>
                </pic:pic>
              </a:graphicData>
            </a:graphic>
          </wp:inline>
        </w:drawing>
      </w:r>
    </w:p>
    <w:p w14:paraId="7C66CD12" w14:textId="77777777" w:rsidR="001071A5" w:rsidRPr="00392B9E" w:rsidRDefault="00E7384A" w:rsidP="00992704">
      <w:pPr>
        <w:ind w:leftChars="236" w:left="566" w:rightChars="103" w:right="247" w:firstLineChars="0" w:firstLine="1"/>
        <w:jc w:val="left"/>
        <w:rPr>
          <w:rFonts w:ascii="仿宋" w:eastAsia="仿宋" w:hAnsi="仿宋" w:cs="Times New Roman"/>
          <w:b/>
          <w:sz w:val="28"/>
          <w:szCs w:val="28"/>
        </w:rPr>
      </w:pPr>
      <w:r w:rsidRPr="00392B9E">
        <w:rPr>
          <w:rFonts w:ascii="仿宋" w:eastAsia="仿宋" w:hAnsi="仿宋" w:cs="Times New Roman" w:hint="eastAsia"/>
          <w:b/>
          <w:sz w:val="28"/>
          <w:szCs w:val="28"/>
        </w:rPr>
        <w:t>功能特性</w:t>
      </w:r>
    </w:p>
    <w:p w14:paraId="0ED63962"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应用R</w:t>
      </w:r>
      <w:r w:rsidRPr="00392B9E">
        <w:rPr>
          <w:rFonts w:ascii="仿宋" w:eastAsia="仿宋" w:hAnsi="仿宋" w:cs="Times New Roman"/>
          <w:sz w:val="28"/>
          <w:szCs w:val="28"/>
        </w:rPr>
        <w:t>FID</w:t>
      </w:r>
      <w:r w:rsidRPr="00392B9E">
        <w:rPr>
          <w:rFonts w:ascii="仿宋" w:eastAsia="仿宋" w:hAnsi="仿宋" w:cs="Times New Roman" w:hint="eastAsia"/>
          <w:sz w:val="28"/>
          <w:szCs w:val="28"/>
        </w:rPr>
        <w:t>技术结合国家一二级字库，可本机查询巡检记录；</w:t>
      </w:r>
    </w:p>
    <w:p w14:paraId="4B64123C"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拥有实时巡检导航提示、L</w:t>
      </w:r>
      <w:r w:rsidRPr="00392B9E">
        <w:rPr>
          <w:rFonts w:ascii="仿宋" w:eastAsia="仿宋" w:hAnsi="仿宋" w:cs="Times New Roman"/>
          <w:sz w:val="28"/>
          <w:szCs w:val="28"/>
        </w:rPr>
        <w:t>ED</w:t>
      </w:r>
      <w:r w:rsidRPr="00392B9E">
        <w:rPr>
          <w:rFonts w:ascii="仿宋" w:eastAsia="仿宋" w:hAnsi="仿宋" w:cs="Times New Roman" w:hint="eastAsia"/>
          <w:sz w:val="28"/>
          <w:szCs w:val="28"/>
        </w:rPr>
        <w:t>灯、强光手电、提醒、声光提示等功能，</w:t>
      </w:r>
      <w:r w:rsidRPr="00392B9E">
        <w:rPr>
          <w:rFonts w:ascii="仿宋" w:eastAsia="仿宋" w:hAnsi="仿宋" w:cs="Times New Roman"/>
          <w:sz w:val="28"/>
          <w:szCs w:val="28"/>
        </w:rPr>
        <w:t>OLED</w:t>
      </w:r>
      <w:r w:rsidRPr="00392B9E">
        <w:rPr>
          <w:rFonts w:ascii="仿宋" w:eastAsia="仿宋" w:hAnsi="仿宋" w:cs="Times New Roman" w:hint="eastAsia"/>
          <w:sz w:val="28"/>
          <w:szCs w:val="28"/>
        </w:rPr>
        <w:t>中文显示；</w:t>
      </w:r>
    </w:p>
    <w:p w14:paraId="591C5306"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内部结构独家采用电路板嵌入仿形胶胆一体化设计，</w:t>
      </w:r>
      <w:proofErr w:type="gramStart"/>
      <w:r w:rsidRPr="00392B9E">
        <w:rPr>
          <w:rFonts w:ascii="仿宋" w:eastAsia="仿宋" w:hAnsi="仿宋" w:cs="Times New Roman" w:hint="eastAsia"/>
          <w:sz w:val="28"/>
          <w:szCs w:val="28"/>
        </w:rPr>
        <w:t>电路超</w:t>
      </w:r>
      <w:proofErr w:type="gramEnd"/>
      <w:r w:rsidRPr="00392B9E">
        <w:rPr>
          <w:rFonts w:ascii="仿宋" w:eastAsia="仿宋" w:hAnsi="仿宋" w:cs="Times New Roman" w:hint="eastAsia"/>
          <w:sz w:val="28"/>
          <w:szCs w:val="28"/>
        </w:rPr>
        <w:t>低功耗设计纳米工艺全金外壳，抗腐蚀耐氧化、防水、防摔、防破坏。</w:t>
      </w:r>
    </w:p>
    <w:p w14:paraId="2EA9F51B" w14:textId="77777777" w:rsidR="001071A5" w:rsidRPr="000D303C" w:rsidRDefault="00E7384A" w:rsidP="00992704">
      <w:pPr>
        <w:ind w:leftChars="236" w:left="566" w:rightChars="103" w:right="247" w:firstLineChars="0" w:firstLine="1"/>
        <w:jc w:val="left"/>
        <w:rPr>
          <w:rFonts w:ascii="仿宋" w:eastAsia="仿宋" w:hAnsi="仿宋" w:cs="Times New Roman"/>
          <w:b/>
          <w:szCs w:val="24"/>
        </w:rPr>
      </w:pPr>
      <w:r w:rsidRPr="000D303C">
        <w:rPr>
          <w:rFonts w:ascii="仿宋" w:eastAsia="仿宋" w:hAnsi="仿宋" w:cs="Times New Roman" w:hint="eastAsia"/>
          <w:b/>
          <w:szCs w:val="24"/>
        </w:rPr>
        <w:t>技术参数</w:t>
      </w:r>
    </w:p>
    <w:tbl>
      <w:tblPr>
        <w:tblW w:w="0" w:type="auto"/>
        <w:tblInd w:w="421" w:type="dxa"/>
        <w:tblLook w:val="04A0" w:firstRow="1" w:lastRow="0" w:firstColumn="1" w:lastColumn="0" w:noHBand="0" w:noVBand="1"/>
      </w:tblPr>
      <w:tblGrid>
        <w:gridCol w:w="2409"/>
        <w:gridCol w:w="6521"/>
      </w:tblGrid>
      <w:tr w:rsidR="001071A5" w:rsidRPr="000D303C" w14:paraId="0D248CD2" w14:textId="77777777">
        <w:trPr>
          <w:trHeight w:val="285"/>
        </w:trPr>
        <w:tc>
          <w:tcPr>
            <w:tcW w:w="2409" w:type="dxa"/>
          </w:tcPr>
          <w:p w14:paraId="492CE42D"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产品材质</w:t>
            </w:r>
          </w:p>
        </w:tc>
        <w:tc>
          <w:tcPr>
            <w:tcW w:w="6521" w:type="dxa"/>
          </w:tcPr>
          <w:p w14:paraId="5A3A643E"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金属外壳，一体胶胆</w:t>
            </w:r>
          </w:p>
        </w:tc>
      </w:tr>
      <w:tr w:rsidR="001071A5" w:rsidRPr="000D303C" w14:paraId="2AF4C4C6" w14:textId="77777777">
        <w:trPr>
          <w:trHeight w:val="285"/>
        </w:trPr>
        <w:tc>
          <w:tcPr>
            <w:tcW w:w="2409" w:type="dxa"/>
          </w:tcPr>
          <w:p w14:paraId="4E3B1627"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识读类型</w:t>
            </w:r>
          </w:p>
        </w:tc>
        <w:tc>
          <w:tcPr>
            <w:tcW w:w="6521" w:type="dxa"/>
          </w:tcPr>
          <w:p w14:paraId="4BCDA30B"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射频感应</w:t>
            </w:r>
          </w:p>
        </w:tc>
      </w:tr>
      <w:tr w:rsidR="001071A5" w:rsidRPr="000D303C" w14:paraId="7BA0437E" w14:textId="77777777">
        <w:trPr>
          <w:trHeight w:val="285"/>
        </w:trPr>
        <w:tc>
          <w:tcPr>
            <w:tcW w:w="2409" w:type="dxa"/>
          </w:tcPr>
          <w:p w14:paraId="0B2DA95D"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存储记录条</w:t>
            </w:r>
          </w:p>
        </w:tc>
        <w:tc>
          <w:tcPr>
            <w:tcW w:w="6521" w:type="dxa"/>
          </w:tcPr>
          <w:p w14:paraId="71C7088F"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3万</w:t>
            </w:r>
          </w:p>
        </w:tc>
      </w:tr>
      <w:tr w:rsidR="001071A5" w:rsidRPr="000D303C" w14:paraId="01181387" w14:textId="77777777">
        <w:trPr>
          <w:trHeight w:val="285"/>
        </w:trPr>
        <w:tc>
          <w:tcPr>
            <w:tcW w:w="2409" w:type="dxa"/>
          </w:tcPr>
          <w:p w14:paraId="4E4A283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读卡反应时间</w:t>
            </w:r>
          </w:p>
        </w:tc>
        <w:tc>
          <w:tcPr>
            <w:tcW w:w="6521" w:type="dxa"/>
          </w:tcPr>
          <w:p w14:paraId="0DF4BD8A"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小于等于0</w:t>
            </w:r>
            <w:r w:rsidRPr="000D303C">
              <w:rPr>
                <w:rFonts w:ascii="仿宋" w:eastAsia="仿宋" w:hAnsi="仿宋" w:cs="Times New Roman"/>
                <w:szCs w:val="24"/>
              </w:rPr>
              <w:t>.1S</w:t>
            </w:r>
          </w:p>
        </w:tc>
      </w:tr>
      <w:tr w:rsidR="001071A5" w:rsidRPr="000D303C" w14:paraId="3AFCA447" w14:textId="77777777">
        <w:trPr>
          <w:trHeight w:val="285"/>
        </w:trPr>
        <w:tc>
          <w:tcPr>
            <w:tcW w:w="2409" w:type="dxa"/>
          </w:tcPr>
          <w:p w14:paraId="13B1E4F5"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通讯方式</w:t>
            </w:r>
          </w:p>
        </w:tc>
        <w:tc>
          <w:tcPr>
            <w:tcW w:w="6521" w:type="dxa"/>
          </w:tcPr>
          <w:p w14:paraId="2AA9465A"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U</w:t>
            </w:r>
            <w:r w:rsidRPr="000D303C">
              <w:rPr>
                <w:rFonts w:ascii="仿宋" w:eastAsia="仿宋" w:hAnsi="仿宋" w:cs="Times New Roman"/>
                <w:szCs w:val="24"/>
              </w:rPr>
              <w:t>SB</w:t>
            </w:r>
          </w:p>
        </w:tc>
      </w:tr>
      <w:tr w:rsidR="001071A5" w:rsidRPr="000D303C" w14:paraId="13BCCB0D" w14:textId="77777777">
        <w:trPr>
          <w:trHeight w:val="285"/>
        </w:trPr>
        <w:tc>
          <w:tcPr>
            <w:tcW w:w="2409" w:type="dxa"/>
          </w:tcPr>
          <w:p w14:paraId="0937151F"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读卡距离</w:t>
            </w:r>
          </w:p>
        </w:tc>
        <w:tc>
          <w:tcPr>
            <w:tcW w:w="6521" w:type="dxa"/>
          </w:tcPr>
          <w:p w14:paraId="2131EF79"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125k 3-5cm</w:t>
            </w:r>
          </w:p>
        </w:tc>
      </w:tr>
      <w:tr w:rsidR="001071A5" w:rsidRPr="000D303C" w14:paraId="17A8FB73" w14:textId="77777777">
        <w:trPr>
          <w:trHeight w:val="285"/>
        </w:trPr>
        <w:tc>
          <w:tcPr>
            <w:tcW w:w="2409" w:type="dxa"/>
          </w:tcPr>
          <w:p w14:paraId="4CC6803F"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lastRenderedPageBreak/>
              <w:t>外形</w:t>
            </w:r>
          </w:p>
        </w:tc>
        <w:tc>
          <w:tcPr>
            <w:tcW w:w="6521" w:type="dxa"/>
          </w:tcPr>
          <w:p w14:paraId="7632D88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148mm*45mm*30</w:t>
            </w:r>
            <w:r w:rsidRPr="000D303C">
              <w:rPr>
                <w:rFonts w:ascii="仿宋" w:eastAsia="仿宋" w:hAnsi="仿宋" w:cs="Times New Roman" w:hint="eastAsia"/>
                <w:szCs w:val="24"/>
              </w:rPr>
              <w:t>mm</w:t>
            </w:r>
          </w:p>
        </w:tc>
      </w:tr>
      <w:tr w:rsidR="001071A5" w:rsidRPr="000D303C" w14:paraId="53C4463A" w14:textId="77777777">
        <w:trPr>
          <w:trHeight w:val="285"/>
        </w:trPr>
        <w:tc>
          <w:tcPr>
            <w:tcW w:w="2409" w:type="dxa"/>
          </w:tcPr>
          <w:p w14:paraId="48C326F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供电方式</w:t>
            </w:r>
          </w:p>
        </w:tc>
        <w:tc>
          <w:tcPr>
            <w:tcW w:w="6521" w:type="dxa"/>
          </w:tcPr>
          <w:p w14:paraId="01B9E64A"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可充电电池（3</w:t>
            </w:r>
            <w:r w:rsidRPr="000D303C">
              <w:rPr>
                <w:rFonts w:ascii="仿宋" w:eastAsia="仿宋" w:hAnsi="仿宋" w:cs="Times New Roman"/>
                <w:szCs w:val="24"/>
              </w:rPr>
              <w:t>.7V/800mA</w:t>
            </w:r>
            <w:r w:rsidRPr="000D303C">
              <w:rPr>
                <w:rFonts w:ascii="仿宋" w:eastAsia="仿宋" w:hAnsi="仿宋" w:cs="Times New Roman" w:hint="eastAsia"/>
                <w:szCs w:val="24"/>
              </w:rPr>
              <w:t>h）</w:t>
            </w:r>
          </w:p>
        </w:tc>
      </w:tr>
      <w:tr w:rsidR="001071A5" w:rsidRPr="000D303C" w14:paraId="672D7C9F" w14:textId="77777777">
        <w:trPr>
          <w:trHeight w:val="285"/>
        </w:trPr>
        <w:tc>
          <w:tcPr>
            <w:tcW w:w="2409" w:type="dxa"/>
          </w:tcPr>
          <w:p w14:paraId="2BC6F265"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提示方式</w:t>
            </w:r>
          </w:p>
        </w:tc>
        <w:tc>
          <w:tcPr>
            <w:tcW w:w="6521" w:type="dxa"/>
          </w:tcPr>
          <w:p w14:paraId="0A4DD693"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蜂鸣器+</w:t>
            </w:r>
            <w:r w:rsidRPr="000D303C">
              <w:rPr>
                <w:rFonts w:ascii="仿宋" w:eastAsia="仿宋" w:hAnsi="仿宋" w:cs="Times New Roman"/>
                <w:szCs w:val="24"/>
              </w:rPr>
              <w:t>OLED</w:t>
            </w:r>
            <w:r w:rsidRPr="000D303C">
              <w:rPr>
                <w:rFonts w:ascii="仿宋" w:eastAsia="仿宋" w:hAnsi="仿宋" w:cs="Times New Roman" w:hint="eastAsia"/>
                <w:szCs w:val="24"/>
              </w:rPr>
              <w:t>显示</w:t>
            </w:r>
          </w:p>
        </w:tc>
      </w:tr>
      <w:tr w:rsidR="001071A5" w:rsidRPr="000D303C" w14:paraId="32DB0A22" w14:textId="77777777">
        <w:trPr>
          <w:trHeight w:val="285"/>
        </w:trPr>
        <w:tc>
          <w:tcPr>
            <w:tcW w:w="2409" w:type="dxa"/>
          </w:tcPr>
          <w:p w14:paraId="5712DAF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工作温度</w:t>
            </w:r>
          </w:p>
        </w:tc>
        <w:tc>
          <w:tcPr>
            <w:tcW w:w="6521" w:type="dxa"/>
          </w:tcPr>
          <w:p w14:paraId="0966411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-20℃～85℃</w:t>
            </w:r>
          </w:p>
        </w:tc>
      </w:tr>
      <w:tr w:rsidR="001071A5" w:rsidRPr="000D303C" w14:paraId="546D2DF1" w14:textId="77777777">
        <w:trPr>
          <w:trHeight w:val="285"/>
        </w:trPr>
        <w:tc>
          <w:tcPr>
            <w:tcW w:w="2409" w:type="dxa"/>
          </w:tcPr>
          <w:p w14:paraId="182095D7"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待机时间</w:t>
            </w:r>
          </w:p>
        </w:tc>
        <w:tc>
          <w:tcPr>
            <w:tcW w:w="6521" w:type="dxa"/>
          </w:tcPr>
          <w:p w14:paraId="35212AA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7天</w:t>
            </w:r>
          </w:p>
        </w:tc>
      </w:tr>
      <w:tr w:rsidR="001071A5" w:rsidRPr="000D303C" w14:paraId="0370E263" w14:textId="77777777">
        <w:trPr>
          <w:trHeight w:val="285"/>
        </w:trPr>
        <w:tc>
          <w:tcPr>
            <w:tcW w:w="2409" w:type="dxa"/>
          </w:tcPr>
          <w:p w14:paraId="7B884D04"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重量</w:t>
            </w:r>
          </w:p>
        </w:tc>
        <w:tc>
          <w:tcPr>
            <w:tcW w:w="6521" w:type="dxa"/>
          </w:tcPr>
          <w:p w14:paraId="36FF83D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1</w:t>
            </w:r>
            <w:r w:rsidRPr="000D303C">
              <w:rPr>
                <w:rFonts w:ascii="仿宋" w:eastAsia="仿宋" w:hAnsi="仿宋" w:cs="Times New Roman"/>
                <w:szCs w:val="24"/>
              </w:rPr>
              <w:t>80g</w:t>
            </w:r>
          </w:p>
        </w:tc>
      </w:tr>
    </w:tbl>
    <w:p w14:paraId="1CA9B44D" w14:textId="77777777" w:rsidR="001071A5" w:rsidRPr="000D303C" w:rsidRDefault="001071A5" w:rsidP="00992704">
      <w:pPr>
        <w:ind w:leftChars="236" w:left="566" w:rightChars="103" w:right="247" w:firstLineChars="0" w:firstLine="1"/>
        <w:jc w:val="left"/>
        <w:rPr>
          <w:rFonts w:ascii="仿宋" w:eastAsia="仿宋" w:hAnsi="仿宋" w:cs="Times New Roman"/>
          <w:szCs w:val="24"/>
        </w:rPr>
      </w:pPr>
    </w:p>
    <w:p w14:paraId="3576BAA0" w14:textId="77777777" w:rsidR="001071A5" w:rsidRPr="00392B9E"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392B9E">
        <w:rPr>
          <w:rFonts w:ascii="微软雅黑" w:eastAsia="微软雅黑" w:hAnsi="微软雅黑" w:cs="Times New Roman"/>
          <w:b/>
          <w:sz w:val="28"/>
          <w:szCs w:val="28"/>
        </w:rPr>
        <w:t>2</w:t>
      </w:r>
      <w:r w:rsidRPr="00392B9E">
        <w:rPr>
          <w:rFonts w:ascii="微软雅黑" w:eastAsia="微软雅黑" w:hAnsi="微软雅黑" w:cs="Times New Roman" w:hint="eastAsia"/>
          <w:b/>
          <w:sz w:val="28"/>
          <w:szCs w:val="28"/>
        </w:rPr>
        <w:t>、人员</w:t>
      </w:r>
      <w:proofErr w:type="gramStart"/>
      <w:r w:rsidRPr="00392B9E">
        <w:rPr>
          <w:rFonts w:ascii="微软雅黑" w:eastAsia="微软雅黑" w:hAnsi="微软雅黑" w:cs="Times New Roman" w:hint="eastAsia"/>
          <w:b/>
          <w:sz w:val="28"/>
          <w:szCs w:val="28"/>
        </w:rPr>
        <w:t>钮</w:t>
      </w:r>
      <w:proofErr w:type="gramEnd"/>
    </w:p>
    <w:p w14:paraId="26E25EFF"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294F21E8" wp14:editId="5BD47E32">
            <wp:extent cx="1524000" cy="163830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1524000" cy="1638300"/>
                    </a:xfrm>
                    <a:prstGeom prst="rect">
                      <a:avLst/>
                    </a:prstGeom>
                  </pic:spPr>
                </pic:pic>
              </a:graphicData>
            </a:graphic>
          </wp:inline>
        </w:drawing>
      </w:r>
    </w:p>
    <w:p w14:paraId="5563326E" w14:textId="77777777" w:rsidR="001071A5" w:rsidRPr="000D303C" w:rsidRDefault="00E7384A" w:rsidP="00992704">
      <w:pPr>
        <w:ind w:leftChars="236" w:left="566" w:rightChars="103" w:right="247" w:firstLineChars="0" w:firstLine="1"/>
        <w:jc w:val="left"/>
        <w:rPr>
          <w:rFonts w:ascii="仿宋" w:eastAsia="仿宋" w:hAnsi="仿宋" w:cs="Times New Roman"/>
          <w:b/>
          <w:szCs w:val="24"/>
        </w:rPr>
      </w:pPr>
      <w:r w:rsidRPr="000D303C">
        <w:rPr>
          <w:rFonts w:ascii="仿宋" w:eastAsia="仿宋" w:hAnsi="仿宋" w:cs="Times New Roman" w:hint="eastAsia"/>
          <w:b/>
          <w:szCs w:val="24"/>
        </w:rPr>
        <w:t>技术参数</w:t>
      </w:r>
    </w:p>
    <w:tbl>
      <w:tblPr>
        <w:tblW w:w="0" w:type="auto"/>
        <w:tblInd w:w="421" w:type="dxa"/>
        <w:tblLook w:val="04A0" w:firstRow="1" w:lastRow="0" w:firstColumn="1" w:lastColumn="0" w:noHBand="0" w:noVBand="1"/>
      </w:tblPr>
      <w:tblGrid>
        <w:gridCol w:w="2409"/>
        <w:gridCol w:w="6521"/>
      </w:tblGrid>
      <w:tr w:rsidR="001071A5" w:rsidRPr="000D303C" w14:paraId="7021B108" w14:textId="77777777">
        <w:trPr>
          <w:trHeight w:val="285"/>
        </w:trPr>
        <w:tc>
          <w:tcPr>
            <w:tcW w:w="2409" w:type="dxa"/>
          </w:tcPr>
          <w:p w14:paraId="59927EF9"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工作频率</w:t>
            </w:r>
          </w:p>
        </w:tc>
        <w:tc>
          <w:tcPr>
            <w:tcW w:w="6521" w:type="dxa"/>
          </w:tcPr>
          <w:p w14:paraId="641E0E9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1</w:t>
            </w:r>
            <w:r w:rsidRPr="000D303C">
              <w:rPr>
                <w:rFonts w:ascii="仿宋" w:eastAsia="仿宋" w:hAnsi="仿宋" w:cs="Times New Roman"/>
                <w:szCs w:val="24"/>
              </w:rPr>
              <w:t>25KHz EM</w:t>
            </w:r>
            <w:r w:rsidRPr="000D303C">
              <w:rPr>
                <w:rFonts w:ascii="仿宋" w:eastAsia="仿宋" w:hAnsi="仿宋" w:cs="Times New Roman" w:hint="eastAsia"/>
                <w:szCs w:val="24"/>
              </w:rPr>
              <w:t>格式</w:t>
            </w:r>
          </w:p>
        </w:tc>
      </w:tr>
      <w:tr w:rsidR="001071A5" w:rsidRPr="000D303C" w14:paraId="2DCAD1B1" w14:textId="77777777">
        <w:trPr>
          <w:trHeight w:val="285"/>
        </w:trPr>
        <w:tc>
          <w:tcPr>
            <w:tcW w:w="2409" w:type="dxa"/>
          </w:tcPr>
          <w:p w14:paraId="5791705F"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外形尺寸</w:t>
            </w:r>
          </w:p>
        </w:tc>
        <w:tc>
          <w:tcPr>
            <w:tcW w:w="6521" w:type="dxa"/>
          </w:tcPr>
          <w:p w14:paraId="0190DF15"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36</w:t>
            </w:r>
            <w:r w:rsidRPr="000D303C">
              <w:rPr>
                <w:rFonts w:ascii="仿宋" w:eastAsia="仿宋" w:hAnsi="仿宋" w:cs="Times New Roman" w:hint="eastAsia"/>
                <w:szCs w:val="24"/>
              </w:rPr>
              <w:t>mm</w:t>
            </w:r>
            <w:r w:rsidRPr="000D303C">
              <w:rPr>
                <w:rFonts w:ascii="仿宋" w:eastAsia="仿宋" w:hAnsi="仿宋" w:cs="Times New Roman"/>
                <w:szCs w:val="24"/>
              </w:rPr>
              <w:t>*30mm</w:t>
            </w:r>
          </w:p>
        </w:tc>
      </w:tr>
      <w:tr w:rsidR="001071A5" w:rsidRPr="000D303C" w14:paraId="1CA3500E" w14:textId="77777777">
        <w:trPr>
          <w:trHeight w:val="285"/>
        </w:trPr>
        <w:tc>
          <w:tcPr>
            <w:tcW w:w="2409" w:type="dxa"/>
          </w:tcPr>
          <w:p w14:paraId="58DB3B75"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感应距离</w:t>
            </w:r>
          </w:p>
        </w:tc>
        <w:tc>
          <w:tcPr>
            <w:tcW w:w="6521" w:type="dxa"/>
          </w:tcPr>
          <w:p w14:paraId="6D84D9C5"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3-6cm</w:t>
            </w:r>
          </w:p>
        </w:tc>
      </w:tr>
      <w:tr w:rsidR="001071A5" w:rsidRPr="000D303C" w14:paraId="39061C74" w14:textId="77777777">
        <w:trPr>
          <w:trHeight w:val="285"/>
        </w:trPr>
        <w:tc>
          <w:tcPr>
            <w:tcW w:w="2409" w:type="dxa"/>
          </w:tcPr>
          <w:p w14:paraId="4042FBBB"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温度范围</w:t>
            </w:r>
          </w:p>
        </w:tc>
        <w:tc>
          <w:tcPr>
            <w:tcW w:w="6521" w:type="dxa"/>
          </w:tcPr>
          <w:p w14:paraId="64C01C2F"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-40℃～85℃</w:t>
            </w:r>
          </w:p>
        </w:tc>
      </w:tr>
    </w:tbl>
    <w:p w14:paraId="3A7E5EC4" w14:textId="77777777" w:rsidR="001071A5" w:rsidRDefault="001071A5" w:rsidP="00992704">
      <w:pPr>
        <w:ind w:leftChars="236" w:left="566" w:rightChars="103" w:right="247" w:firstLineChars="0" w:firstLine="1"/>
        <w:jc w:val="left"/>
        <w:rPr>
          <w:rFonts w:ascii="微软雅黑" w:eastAsia="微软雅黑" w:hAnsi="微软雅黑" w:cs="Times New Roman"/>
          <w:sz w:val="21"/>
          <w:szCs w:val="22"/>
        </w:rPr>
      </w:pPr>
    </w:p>
    <w:p w14:paraId="1D0649C4" w14:textId="77777777" w:rsidR="001071A5" w:rsidRPr="00392B9E"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392B9E">
        <w:rPr>
          <w:rFonts w:ascii="微软雅黑" w:eastAsia="微软雅黑" w:hAnsi="微软雅黑" w:cs="Times New Roman"/>
          <w:b/>
          <w:sz w:val="28"/>
          <w:szCs w:val="28"/>
        </w:rPr>
        <w:t>3</w:t>
      </w:r>
      <w:r w:rsidRPr="00392B9E">
        <w:rPr>
          <w:rFonts w:ascii="微软雅黑" w:eastAsia="微软雅黑" w:hAnsi="微软雅黑" w:cs="Times New Roman" w:hint="eastAsia"/>
          <w:b/>
          <w:sz w:val="28"/>
          <w:szCs w:val="28"/>
        </w:rPr>
        <w:t>、地址</w:t>
      </w:r>
      <w:proofErr w:type="gramStart"/>
      <w:r w:rsidRPr="00392B9E">
        <w:rPr>
          <w:rFonts w:ascii="微软雅黑" w:eastAsia="微软雅黑" w:hAnsi="微软雅黑" w:cs="Times New Roman" w:hint="eastAsia"/>
          <w:b/>
          <w:sz w:val="28"/>
          <w:szCs w:val="28"/>
        </w:rPr>
        <w:t>钮</w:t>
      </w:r>
      <w:proofErr w:type="gramEnd"/>
    </w:p>
    <w:p w14:paraId="15489F66"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01FA37DC" wp14:editId="773D916A">
            <wp:extent cx="1419225" cy="1369060"/>
            <wp:effectExtent l="0" t="0" r="0" b="254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1421537" cy="1371365"/>
                    </a:xfrm>
                    <a:prstGeom prst="rect">
                      <a:avLst/>
                    </a:prstGeom>
                  </pic:spPr>
                </pic:pic>
              </a:graphicData>
            </a:graphic>
          </wp:inline>
        </w:drawing>
      </w:r>
    </w:p>
    <w:p w14:paraId="1E17D291"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rFonts w:ascii="微软雅黑" w:eastAsia="微软雅黑" w:hAnsi="微软雅黑" w:cs="Times New Roman" w:hint="eastAsia"/>
          <w:b/>
          <w:szCs w:val="22"/>
        </w:rPr>
        <w:t>技术参数</w:t>
      </w:r>
    </w:p>
    <w:tbl>
      <w:tblPr>
        <w:tblW w:w="0" w:type="auto"/>
        <w:tblInd w:w="421" w:type="dxa"/>
        <w:tblLook w:val="04A0" w:firstRow="1" w:lastRow="0" w:firstColumn="1" w:lastColumn="0" w:noHBand="0" w:noVBand="1"/>
      </w:tblPr>
      <w:tblGrid>
        <w:gridCol w:w="2409"/>
        <w:gridCol w:w="6521"/>
      </w:tblGrid>
      <w:tr w:rsidR="001071A5" w:rsidRPr="000D303C" w14:paraId="7D15CCC1" w14:textId="77777777">
        <w:trPr>
          <w:trHeight w:val="285"/>
        </w:trPr>
        <w:tc>
          <w:tcPr>
            <w:tcW w:w="2409" w:type="dxa"/>
          </w:tcPr>
          <w:p w14:paraId="12F5B53B"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lastRenderedPageBreak/>
              <w:t>产品材质</w:t>
            </w:r>
          </w:p>
        </w:tc>
        <w:tc>
          <w:tcPr>
            <w:tcW w:w="6521" w:type="dxa"/>
          </w:tcPr>
          <w:p w14:paraId="773666E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采用A</w:t>
            </w:r>
            <w:r w:rsidRPr="000D303C">
              <w:rPr>
                <w:rFonts w:ascii="仿宋" w:eastAsia="仿宋" w:hAnsi="仿宋" w:cs="Times New Roman"/>
                <w:szCs w:val="24"/>
              </w:rPr>
              <w:t>BS</w:t>
            </w:r>
            <w:r w:rsidRPr="000D303C">
              <w:rPr>
                <w:rFonts w:ascii="仿宋" w:eastAsia="仿宋" w:hAnsi="仿宋" w:cs="Times New Roman" w:hint="eastAsia"/>
                <w:szCs w:val="24"/>
              </w:rPr>
              <w:t>树脂材质</w:t>
            </w:r>
          </w:p>
        </w:tc>
      </w:tr>
      <w:tr w:rsidR="001071A5" w:rsidRPr="000D303C" w14:paraId="44919769" w14:textId="77777777">
        <w:trPr>
          <w:trHeight w:val="285"/>
        </w:trPr>
        <w:tc>
          <w:tcPr>
            <w:tcW w:w="2409" w:type="dxa"/>
          </w:tcPr>
          <w:p w14:paraId="485D149B"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规格</w:t>
            </w:r>
          </w:p>
        </w:tc>
        <w:tc>
          <w:tcPr>
            <w:tcW w:w="6521" w:type="dxa"/>
          </w:tcPr>
          <w:p w14:paraId="35EC47F7"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5</w:t>
            </w:r>
            <w:r w:rsidRPr="000D303C">
              <w:rPr>
                <w:rFonts w:ascii="仿宋" w:eastAsia="仿宋" w:hAnsi="仿宋" w:cs="Times New Roman"/>
                <w:szCs w:val="24"/>
              </w:rPr>
              <w:t>2mm*8mm</w:t>
            </w:r>
          </w:p>
        </w:tc>
      </w:tr>
      <w:tr w:rsidR="001071A5" w:rsidRPr="000D303C" w14:paraId="4DC9D805" w14:textId="77777777">
        <w:trPr>
          <w:trHeight w:val="285"/>
        </w:trPr>
        <w:tc>
          <w:tcPr>
            <w:tcW w:w="2409" w:type="dxa"/>
          </w:tcPr>
          <w:p w14:paraId="206A7854"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感应距离</w:t>
            </w:r>
          </w:p>
        </w:tc>
        <w:tc>
          <w:tcPr>
            <w:tcW w:w="6521" w:type="dxa"/>
          </w:tcPr>
          <w:p w14:paraId="2F96F88C"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3-5cm</w:t>
            </w:r>
          </w:p>
        </w:tc>
      </w:tr>
      <w:tr w:rsidR="001071A5" w:rsidRPr="000D303C" w14:paraId="094D3B23" w14:textId="77777777">
        <w:trPr>
          <w:trHeight w:val="285"/>
        </w:trPr>
        <w:tc>
          <w:tcPr>
            <w:tcW w:w="2409" w:type="dxa"/>
          </w:tcPr>
          <w:p w14:paraId="53710464"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使用寿命</w:t>
            </w:r>
          </w:p>
        </w:tc>
        <w:tc>
          <w:tcPr>
            <w:tcW w:w="6521" w:type="dxa"/>
          </w:tcPr>
          <w:p w14:paraId="31C26298"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1</w:t>
            </w:r>
            <w:r w:rsidRPr="000D303C">
              <w:rPr>
                <w:rFonts w:ascii="仿宋" w:eastAsia="仿宋" w:hAnsi="仿宋" w:cs="Times New Roman"/>
                <w:szCs w:val="24"/>
              </w:rPr>
              <w:t>0</w:t>
            </w:r>
            <w:r w:rsidRPr="000D303C">
              <w:rPr>
                <w:rFonts w:ascii="仿宋" w:eastAsia="仿宋" w:hAnsi="仿宋" w:cs="Times New Roman" w:hint="eastAsia"/>
                <w:szCs w:val="24"/>
              </w:rPr>
              <w:t>年</w:t>
            </w:r>
          </w:p>
        </w:tc>
      </w:tr>
      <w:tr w:rsidR="001071A5" w:rsidRPr="000D303C" w14:paraId="3F7C6B3F" w14:textId="77777777">
        <w:trPr>
          <w:trHeight w:val="285"/>
        </w:trPr>
        <w:tc>
          <w:tcPr>
            <w:tcW w:w="2409" w:type="dxa"/>
          </w:tcPr>
          <w:p w14:paraId="72E25FFD"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温度范围</w:t>
            </w:r>
          </w:p>
        </w:tc>
        <w:tc>
          <w:tcPr>
            <w:tcW w:w="6521" w:type="dxa"/>
          </w:tcPr>
          <w:p w14:paraId="7189688A"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-40℃～50℃</w:t>
            </w:r>
          </w:p>
        </w:tc>
      </w:tr>
      <w:tr w:rsidR="001071A5" w:rsidRPr="000D303C" w14:paraId="6718C729" w14:textId="77777777">
        <w:trPr>
          <w:trHeight w:val="285"/>
        </w:trPr>
        <w:tc>
          <w:tcPr>
            <w:tcW w:w="2409" w:type="dxa"/>
          </w:tcPr>
          <w:p w14:paraId="232B262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特点</w:t>
            </w:r>
          </w:p>
        </w:tc>
        <w:tc>
          <w:tcPr>
            <w:tcW w:w="6521" w:type="dxa"/>
          </w:tcPr>
          <w:p w14:paraId="49629C73"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防水耐高温，无需供电</w:t>
            </w:r>
          </w:p>
        </w:tc>
      </w:tr>
    </w:tbl>
    <w:p w14:paraId="7A72D3D6" w14:textId="43B2538F" w:rsidR="001071A5" w:rsidRDefault="00392B9E" w:rsidP="00992704">
      <w:pPr>
        <w:pStyle w:val="2"/>
        <w:ind w:leftChars="236" w:left="566" w:rightChars="103" w:right="247" w:firstLine="1"/>
        <w:rPr>
          <w:rFonts w:ascii="微软雅黑" w:eastAsia="微软雅黑" w:hAnsi="微软雅黑"/>
          <w:sz w:val="28"/>
          <w:szCs w:val="28"/>
        </w:rPr>
      </w:pPr>
      <w:bookmarkStart w:id="143" w:name="_Toc70234475"/>
      <w:r>
        <w:rPr>
          <w:rFonts w:ascii="微软雅黑" w:eastAsia="微软雅黑" w:hAnsi="微软雅黑"/>
          <w:sz w:val="28"/>
          <w:szCs w:val="28"/>
        </w:rPr>
        <w:t xml:space="preserve">4.7 </w:t>
      </w:r>
      <w:r w:rsidR="00E7384A">
        <w:rPr>
          <w:rFonts w:ascii="微软雅黑" w:eastAsia="微软雅黑" w:hAnsi="微软雅黑" w:hint="eastAsia"/>
          <w:sz w:val="28"/>
          <w:szCs w:val="28"/>
        </w:rPr>
        <w:t>防盗报警系统</w:t>
      </w:r>
      <w:bookmarkEnd w:id="143"/>
    </w:p>
    <w:p w14:paraId="2235A2B1" w14:textId="6847FEEA" w:rsidR="001071A5" w:rsidRDefault="00392B9E" w:rsidP="00992704">
      <w:pPr>
        <w:pStyle w:val="30"/>
        <w:ind w:leftChars="236" w:left="566" w:rightChars="103" w:right="247" w:firstLine="1"/>
      </w:pPr>
      <w:bookmarkStart w:id="144" w:name="_Toc70234476"/>
      <w:r>
        <w:t xml:space="preserve">4.7.1 </w:t>
      </w:r>
      <w:r w:rsidR="00E7384A">
        <w:rPr>
          <w:rFonts w:hint="eastAsia"/>
        </w:rPr>
        <w:t>系统概述</w:t>
      </w:r>
      <w:bookmarkEnd w:id="144"/>
    </w:p>
    <w:p w14:paraId="7EAF3424" w14:textId="77777777" w:rsidR="001071A5" w:rsidRPr="00392B9E" w:rsidRDefault="00E7384A" w:rsidP="00392B9E">
      <w:pPr>
        <w:ind w:leftChars="236" w:left="566" w:rightChars="103" w:right="247" w:firstLine="560"/>
        <w:jc w:val="left"/>
        <w:rPr>
          <w:rFonts w:ascii="仿宋" w:eastAsia="仿宋" w:hAnsi="仿宋" w:cs="Times New Roman"/>
          <w:sz w:val="28"/>
          <w:szCs w:val="28"/>
        </w:rPr>
      </w:pPr>
      <w:r w:rsidRPr="00392B9E">
        <w:rPr>
          <w:rFonts w:ascii="仿宋" w:eastAsia="仿宋" w:hAnsi="仿宋" w:cs="Times New Roman" w:hint="eastAsia"/>
          <w:sz w:val="28"/>
          <w:szCs w:val="28"/>
        </w:rPr>
        <w:t>防盗报警系统具有很强的实用性，主要是对非出入通道的周边区域进行监视和管理，目的在于防止非法入侵。通常情况下周界的范围较大，不同的周界、条件和环境也不同，往往单靠人防很难实行全面而有效的管理。而红外报警系统可对周界区域实施</w:t>
      </w:r>
      <w:r w:rsidRPr="00392B9E">
        <w:rPr>
          <w:rFonts w:ascii="仿宋" w:eastAsia="仿宋" w:hAnsi="仿宋" w:cs="Times New Roman"/>
          <w:sz w:val="28"/>
          <w:szCs w:val="28"/>
        </w:rPr>
        <w:t>24小时实行报警，并可进行计算机化管理，使管理人员能及时准确地了解周边环境的实际情况，遇有非法入侵能自动报警，自动显示报警区域；自动记录警情及自动转发报警信息；配以视频监控能实时而直观地观察和记录布控现场的实际情况。</w:t>
      </w:r>
    </w:p>
    <w:p w14:paraId="22705319" w14:textId="5368DEB1" w:rsidR="001071A5" w:rsidRDefault="00392B9E" w:rsidP="00992704">
      <w:pPr>
        <w:pStyle w:val="30"/>
        <w:ind w:leftChars="236" w:left="566" w:rightChars="103" w:right="247" w:firstLine="1"/>
      </w:pPr>
      <w:bookmarkStart w:id="145" w:name="_Toc70234477"/>
      <w:r>
        <w:t xml:space="preserve">4.7.2 </w:t>
      </w:r>
      <w:r w:rsidR="00E7384A">
        <w:rPr>
          <w:rFonts w:hint="eastAsia"/>
        </w:rPr>
        <w:t>设计标准及规范</w:t>
      </w:r>
      <w:bookmarkEnd w:id="145"/>
    </w:p>
    <w:p w14:paraId="4A30B009"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t>《国际综合布线标准》</w:t>
      </w:r>
      <w:r w:rsidRPr="00392B9E">
        <w:rPr>
          <w:rFonts w:ascii="仿宋" w:eastAsia="仿宋" w:hAnsi="仿宋" w:cs="Times New Roman"/>
          <w:sz w:val="28"/>
          <w:szCs w:val="28"/>
        </w:rPr>
        <w:t xml:space="preserve"> ISO/IEC 11801</w:t>
      </w:r>
    </w:p>
    <w:p w14:paraId="48DE2DD3"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t xml:space="preserve">《入侵探测器通用技术条件》 </w:t>
      </w:r>
      <w:r w:rsidRPr="00392B9E">
        <w:rPr>
          <w:rFonts w:ascii="仿宋" w:eastAsia="仿宋" w:hAnsi="仿宋" w:cs="Times New Roman"/>
          <w:sz w:val="28"/>
          <w:szCs w:val="28"/>
        </w:rPr>
        <w:t>GB10408.1-89;</w:t>
      </w:r>
    </w:p>
    <w:p w14:paraId="0E90C85A"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sz w:val="28"/>
          <w:szCs w:val="28"/>
        </w:rPr>
        <w:t>《</w:t>
      </w:r>
      <w:r w:rsidRPr="00392B9E">
        <w:rPr>
          <w:rFonts w:ascii="仿宋" w:eastAsia="仿宋" w:hAnsi="仿宋" w:cs="Times New Roman" w:hint="eastAsia"/>
          <w:sz w:val="28"/>
          <w:szCs w:val="28"/>
        </w:rPr>
        <w:t>3</w:t>
      </w:r>
      <w:r w:rsidRPr="00392B9E">
        <w:rPr>
          <w:rFonts w:ascii="仿宋" w:eastAsia="仿宋" w:hAnsi="仿宋" w:cs="Times New Roman"/>
          <w:sz w:val="28"/>
          <w:szCs w:val="28"/>
        </w:rPr>
        <w:t>0MHz-1GHz声音和电视信号的电缆分配系统》</w:t>
      </w:r>
      <w:r w:rsidRPr="00392B9E">
        <w:rPr>
          <w:rFonts w:ascii="仿宋" w:eastAsia="仿宋" w:hAnsi="仿宋" w:cs="Times New Roman" w:hint="eastAsia"/>
          <w:sz w:val="28"/>
          <w:szCs w:val="28"/>
        </w:rPr>
        <w:t xml:space="preserve"> </w:t>
      </w:r>
      <w:r w:rsidRPr="00392B9E">
        <w:rPr>
          <w:rFonts w:ascii="仿宋" w:eastAsia="仿宋" w:hAnsi="仿宋" w:cs="Times New Roman"/>
          <w:sz w:val="28"/>
          <w:szCs w:val="28"/>
        </w:rPr>
        <w:t>GB6510-86;</w:t>
      </w:r>
      <w:r w:rsidRPr="00392B9E">
        <w:rPr>
          <w:rFonts w:ascii="仿宋" w:eastAsia="仿宋" w:hAnsi="仿宋" w:cs="Times New Roman" w:hint="eastAsia"/>
          <w:sz w:val="28"/>
          <w:szCs w:val="28"/>
        </w:rPr>
        <w:t xml:space="preserve"> </w:t>
      </w:r>
    </w:p>
    <w:p w14:paraId="6362F039"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lastRenderedPageBreak/>
        <w:t>《民用建筑电气设计规范》</w:t>
      </w:r>
      <w:r w:rsidRPr="00392B9E">
        <w:rPr>
          <w:rFonts w:ascii="仿宋" w:eastAsia="仿宋" w:hAnsi="仿宋" w:cs="Times New Roman"/>
          <w:sz w:val="28"/>
          <w:szCs w:val="28"/>
        </w:rPr>
        <w:t xml:space="preserve"> JGJ/T 16-92</w:t>
      </w:r>
    </w:p>
    <w:p w14:paraId="65A69824"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t>《中华人民共和国安全防范行业标准》</w:t>
      </w:r>
      <w:r w:rsidRPr="00392B9E">
        <w:rPr>
          <w:rFonts w:ascii="仿宋" w:eastAsia="仿宋" w:hAnsi="仿宋" w:cs="Times New Roman"/>
          <w:sz w:val="28"/>
          <w:szCs w:val="28"/>
        </w:rPr>
        <w:t xml:space="preserve"> GA/T 74-94</w:t>
      </w:r>
    </w:p>
    <w:p w14:paraId="43278A53"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t>《中华人民共和国公共安全行业标准》</w:t>
      </w:r>
      <w:r w:rsidRPr="00392B9E">
        <w:rPr>
          <w:rFonts w:ascii="仿宋" w:eastAsia="仿宋" w:hAnsi="仿宋" w:cs="Times New Roman"/>
          <w:sz w:val="28"/>
          <w:szCs w:val="28"/>
        </w:rPr>
        <w:t xml:space="preserve"> GA/T 70-94</w:t>
      </w:r>
    </w:p>
    <w:p w14:paraId="5EF2658C"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t>《监控系统工程技术规范》</w:t>
      </w:r>
      <w:r w:rsidRPr="00392B9E">
        <w:rPr>
          <w:rFonts w:ascii="仿宋" w:eastAsia="仿宋" w:hAnsi="仿宋" w:cs="Times New Roman"/>
          <w:sz w:val="28"/>
          <w:szCs w:val="28"/>
        </w:rPr>
        <w:t xml:space="preserve"> GB/50198-94</w:t>
      </w:r>
    </w:p>
    <w:p w14:paraId="142E8C12" w14:textId="77777777" w:rsidR="001071A5" w:rsidRPr="00392B9E" w:rsidRDefault="00E7384A" w:rsidP="0029387A">
      <w:pPr>
        <w:pStyle w:val="aff4"/>
        <w:numPr>
          <w:ilvl w:val="0"/>
          <w:numId w:val="7"/>
        </w:numPr>
        <w:ind w:leftChars="236" w:left="566" w:rightChars="103" w:right="247" w:firstLineChars="0" w:firstLine="1"/>
        <w:jc w:val="left"/>
        <w:rPr>
          <w:rFonts w:ascii="仿宋" w:eastAsia="仿宋" w:hAnsi="仿宋" w:cs="Times New Roman"/>
          <w:sz w:val="28"/>
          <w:szCs w:val="28"/>
        </w:rPr>
      </w:pPr>
      <w:r w:rsidRPr="00392B9E">
        <w:rPr>
          <w:rFonts w:ascii="仿宋" w:eastAsia="仿宋" w:hAnsi="仿宋" w:cs="Times New Roman" w:hint="eastAsia"/>
          <w:sz w:val="28"/>
          <w:szCs w:val="28"/>
        </w:rPr>
        <w:t>《电气装置安装工程施工及验收规范》</w:t>
      </w:r>
      <w:r w:rsidRPr="00392B9E">
        <w:rPr>
          <w:rFonts w:ascii="仿宋" w:eastAsia="仿宋" w:hAnsi="仿宋" w:cs="Times New Roman"/>
          <w:sz w:val="28"/>
          <w:szCs w:val="28"/>
        </w:rPr>
        <w:t xml:space="preserve"> G8J32-92</w:t>
      </w:r>
    </w:p>
    <w:p w14:paraId="67501B3C" w14:textId="1B7E84D6" w:rsidR="00392B9E" w:rsidRDefault="00392B9E" w:rsidP="00992704">
      <w:pPr>
        <w:pStyle w:val="30"/>
        <w:ind w:leftChars="236" w:left="566" w:rightChars="103" w:right="247" w:firstLine="1"/>
      </w:pPr>
      <w:bookmarkStart w:id="146" w:name="_Toc70234478"/>
      <w:r>
        <w:t xml:space="preserve">4.7.3 </w:t>
      </w:r>
      <w:r w:rsidR="00E7384A">
        <w:rPr>
          <w:rFonts w:hint="eastAsia"/>
        </w:rPr>
        <w:t>设计</w:t>
      </w:r>
      <w:r>
        <w:rPr>
          <w:rFonts w:hint="eastAsia"/>
        </w:rPr>
        <w:t>要求</w:t>
      </w:r>
      <w:bookmarkEnd w:id="146"/>
    </w:p>
    <w:p w14:paraId="1A65FF40" w14:textId="7636D44E" w:rsidR="00392B9E" w:rsidRDefault="00F61224" w:rsidP="00F61224">
      <w:pPr>
        <w:ind w:leftChars="236" w:left="566"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w:t>
      </w:r>
      <w:r w:rsidRPr="00F61224">
        <w:rPr>
          <w:rFonts w:ascii="仿宋" w:eastAsia="仿宋" w:hAnsi="仿宋" w:cs="Times New Roman" w:hint="eastAsia"/>
          <w:sz w:val="28"/>
          <w:szCs w:val="28"/>
        </w:rPr>
        <w:t>根据现场情况，系统设计为主动报警（紧急求助）以及红外监测</w:t>
      </w:r>
      <w:proofErr w:type="gramStart"/>
      <w:r w:rsidRPr="00F61224">
        <w:rPr>
          <w:rFonts w:ascii="仿宋" w:eastAsia="仿宋" w:hAnsi="仿宋" w:cs="Times New Roman" w:hint="eastAsia"/>
          <w:sz w:val="28"/>
          <w:szCs w:val="28"/>
        </w:rPr>
        <w:t>报警俩种</w:t>
      </w:r>
      <w:proofErr w:type="gramEnd"/>
    </w:p>
    <w:p w14:paraId="307BAFF8" w14:textId="46BF49B5" w:rsidR="00F61224" w:rsidRPr="00F61224" w:rsidRDefault="00F61224" w:rsidP="00F61224">
      <w:pPr>
        <w:ind w:leftChars="236" w:left="566"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w:t>
      </w:r>
      <w:r w:rsidRPr="00F61224">
        <w:rPr>
          <w:rFonts w:ascii="仿宋" w:eastAsia="仿宋" w:hAnsi="仿宋" w:cs="Times New Roman"/>
          <w:sz w:val="28"/>
          <w:szCs w:val="28"/>
        </w:rPr>
        <w:t>在系统布防后，一旦有人进入警戒区域，</w:t>
      </w:r>
      <w:proofErr w:type="gramStart"/>
      <w:r w:rsidRPr="00F61224">
        <w:rPr>
          <w:rFonts w:ascii="仿宋" w:eastAsia="仿宋" w:hAnsi="仿宋" w:cs="Times New Roman"/>
          <w:sz w:val="28"/>
          <w:szCs w:val="28"/>
        </w:rPr>
        <w:t>双鉴探测器</w:t>
      </w:r>
      <w:proofErr w:type="gramEnd"/>
      <w:r w:rsidRPr="00F61224">
        <w:rPr>
          <w:rFonts w:ascii="仿宋" w:eastAsia="仿宋" w:hAnsi="仿宋" w:cs="Times New Roman"/>
          <w:sz w:val="28"/>
          <w:szCs w:val="28"/>
        </w:rPr>
        <w:t>立即将警情传送至安装在安保中心内的报警控制器。在设防或不设防的时段，只要触动手动报警按钮，就会有报警信号传送到报警控制器。</w:t>
      </w:r>
    </w:p>
    <w:p w14:paraId="1F2F2ED1" w14:textId="2FBBA79F" w:rsidR="001071A5" w:rsidRDefault="007140AA" w:rsidP="00992704">
      <w:pPr>
        <w:pStyle w:val="30"/>
        <w:ind w:leftChars="236" w:left="566" w:rightChars="103" w:right="247" w:firstLine="1"/>
      </w:pPr>
      <w:bookmarkStart w:id="147" w:name="_Toc70234479"/>
      <w:r>
        <w:t xml:space="preserve">4.7.4 </w:t>
      </w:r>
      <w:r w:rsidR="00E7384A">
        <w:rPr>
          <w:rFonts w:hint="eastAsia"/>
        </w:rPr>
        <w:t>设计思想</w:t>
      </w:r>
      <w:bookmarkEnd w:id="147"/>
    </w:p>
    <w:p w14:paraId="7023C97C" w14:textId="6865321C"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在保安室配置</w:t>
      </w:r>
      <w:proofErr w:type="gramStart"/>
      <w:r w:rsidRPr="007140AA">
        <w:rPr>
          <w:rFonts w:ascii="仿宋" w:eastAsia="仿宋" w:hAnsi="仿宋" w:cs="Times New Roman" w:hint="eastAsia"/>
          <w:sz w:val="28"/>
          <w:szCs w:val="28"/>
        </w:rPr>
        <w:t>一</w:t>
      </w:r>
      <w:proofErr w:type="gramEnd"/>
      <w:r w:rsidRPr="007140AA">
        <w:rPr>
          <w:rFonts w:ascii="仿宋" w:eastAsia="仿宋" w:hAnsi="仿宋" w:cs="Times New Roman" w:hint="eastAsia"/>
          <w:sz w:val="28"/>
          <w:szCs w:val="28"/>
        </w:rPr>
        <w:t>套红外报警</w:t>
      </w:r>
      <w:r w:rsidR="00D33F1D" w:rsidRPr="007140AA">
        <w:rPr>
          <w:rFonts w:ascii="仿宋" w:eastAsia="仿宋" w:hAnsi="仿宋" w:cs="Times New Roman" w:hint="eastAsia"/>
          <w:sz w:val="28"/>
          <w:szCs w:val="28"/>
        </w:rPr>
        <w:t>显示</w:t>
      </w:r>
      <w:r w:rsidRPr="007140AA">
        <w:rPr>
          <w:rFonts w:ascii="仿宋" w:eastAsia="仿宋" w:hAnsi="仿宋" w:cs="Times New Roman" w:hint="eastAsia"/>
          <w:sz w:val="28"/>
          <w:szCs w:val="28"/>
        </w:rPr>
        <w:t>系统；</w:t>
      </w:r>
    </w:p>
    <w:p w14:paraId="27F597C7" w14:textId="058E86C9"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sz w:val="28"/>
          <w:szCs w:val="28"/>
        </w:rPr>
        <w:t>报警探头采用</w:t>
      </w:r>
      <w:proofErr w:type="gramStart"/>
      <w:r w:rsidRPr="007140AA">
        <w:rPr>
          <w:rFonts w:ascii="仿宋" w:eastAsia="仿宋" w:hAnsi="仿宋" w:cs="Times New Roman"/>
          <w:sz w:val="28"/>
          <w:szCs w:val="28"/>
        </w:rPr>
        <w:t>红外</w:t>
      </w:r>
      <w:r w:rsidRPr="007140AA">
        <w:rPr>
          <w:rFonts w:ascii="仿宋" w:eastAsia="仿宋" w:hAnsi="仿宋" w:cs="Times New Roman" w:hint="eastAsia"/>
          <w:sz w:val="28"/>
          <w:szCs w:val="28"/>
        </w:rPr>
        <w:t>双鉴</w:t>
      </w:r>
      <w:proofErr w:type="gramEnd"/>
      <w:r w:rsidRPr="007140AA">
        <w:rPr>
          <w:rFonts w:ascii="仿宋" w:eastAsia="仿宋" w:hAnsi="仿宋" w:cs="Times New Roman" w:hint="eastAsia"/>
          <w:sz w:val="28"/>
          <w:szCs w:val="28"/>
        </w:rPr>
        <w:t>探测器</w:t>
      </w:r>
      <w:r w:rsidR="00D33F1D" w:rsidRPr="007140AA">
        <w:rPr>
          <w:rFonts w:ascii="仿宋" w:eastAsia="仿宋" w:hAnsi="仿宋" w:cs="Times New Roman" w:hint="eastAsia"/>
          <w:sz w:val="28"/>
          <w:szCs w:val="28"/>
        </w:rPr>
        <w:t>、红外幕帘</w:t>
      </w:r>
      <w:r w:rsidR="00940B48" w:rsidRPr="007140AA">
        <w:rPr>
          <w:rFonts w:ascii="仿宋" w:eastAsia="仿宋" w:hAnsi="仿宋" w:cs="Times New Roman" w:hint="eastAsia"/>
          <w:sz w:val="28"/>
          <w:szCs w:val="28"/>
        </w:rPr>
        <w:t>，另外在每层楼残疾人卫生间安装1个紧急按钮</w:t>
      </w:r>
      <w:r w:rsidRPr="007140AA">
        <w:rPr>
          <w:rFonts w:ascii="仿宋" w:eastAsia="仿宋" w:hAnsi="仿宋" w:cs="Times New Roman" w:hint="eastAsia"/>
          <w:sz w:val="28"/>
          <w:szCs w:val="28"/>
        </w:rPr>
        <w:t>；</w:t>
      </w:r>
    </w:p>
    <w:p w14:paraId="13CC7F58" w14:textId="734F7F35"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报警主机采用</w:t>
      </w:r>
      <w:r w:rsidR="00D33F1D" w:rsidRPr="007140AA">
        <w:rPr>
          <w:rFonts w:ascii="仿宋" w:eastAsia="仿宋" w:hAnsi="仿宋" w:cs="Times New Roman"/>
          <w:sz w:val="28"/>
          <w:szCs w:val="28"/>
        </w:rPr>
        <w:t>24</w:t>
      </w:r>
      <w:r w:rsidRPr="007140AA">
        <w:rPr>
          <w:rFonts w:ascii="仿宋" w:eastAsia="仿宋" w:hAnsi="仿宋" w:cs="Times New Roman"/>
          <w:sz w:val="28"/>
          <w:szCs w:val="28"/>
        </w:rPr>
        <w:t>防区</w:t>
      </w:r>
      <w:r w:rsidRPr="007140AA">
        <w:rPr>
          <w:rFonts w:ascii="仿宋" w:eastAsia="仿宋" w:hAnsi="仿宋" w:cs="Times New Roman" w:hint="eastAsia"/>
          <w:sz w:val="28"/>
          <w:szCs w:val="28"/>
        </w:rPr>
        <w:t>；</w:t>
      </w:r>
    </w:p>
    <w:p w14:paraId="273E027A" w14:textId="287AF6FF"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报警警号安装在明显</w:t>
      </w:r>
      <w:r w:rsidR="007140AA">
        <w:rPr>
          <w:rFonts w:ascii="仿宋" w:eastAsia="仿宋" w:hAnsi="仿宋" w:cs="Times New Roman" w:hint="eastAsia"/>
          <w:sz w:val="28"/>
          <w:szCs w:val="28"/>
        </w:rPr>
        <w:t>的人员可以听到或者看到声光报警的公共</w:t>
      </w:r>
      <w:r w:rsidRPr="007140AA">
        <w:rPr>
          <w:rFonts w:ascii="仿宋" w:eastAsia="仿宋" w:hAnsi="仿宋" w:cs="Times New Roman" w:hint="eastAsia"/>
          <w:sz w:val="28"/>
          <w:szCs w:val="28"/>
        </w:rPr>
        <w:t>区域</w:t>
      </w:r>
      <w:r w:rsidR="007140AA">
        <w:rPr>
          <w:rFonts w:ascii="仿宋" w:eastAsia="仿宋" w:hAnsi="仿宋" w:cs="Times New Roman" w:hint="eastAsia"/>
          <w:sz w:val="28"/>
          <w:szCs w:val="28"/>
        </w:rPr>
        <w:t>。</w:t>
      </w:r>
    </w:p>
    <w:p w14:paraId="24C3DA2E" w14:textId="5463DE00" w:rsidR="001071A5" w:rsidRDefault="007140AA" w:rsidP="007140AA">
      <w:pPr>
        <w:pStyle w:val="30"/>
        <w:ind w:leftChars="236" w:left="566" w:rightChars="103" w:right="247" w:firstLine="1"/>
        <w:rPr>
          <w:rFonts w:ascii="微软雅黑" w:eastAsia="微软雅黑" w:hAnsi="微软雅黑" w:cs="Times New Roman"/>
          <w:b w:val="0"/>
          <w:szCs w:val="22"/>
        </w:rPr>
      </w:pPr>
      <w:bookmarkStart w:id="148" w:name="_Toc70234480"/>
      <w:r>
        <w:lastRenderedPageBreak/>
        <w:t xml:space="preserve">4.7.5 </w:t>
      </w:r>
      <w:r w:rsidR="00E7384A">
        <w:rPr>
          <w:rFonts w:ascii="微软雅黑" w:eastAsia="微软雅黑" w:hAnsi="微软雅黑" w:cs="Times New Roman" w:hint="eastAsia"/>
          <w:b w:val="0"/>
          <w:szCs w:val="22"/>
        </w:rPr>
        <w:t>系统结构</w:t>
      </w:r>
      <w:bookmarkEnd w:id="148"/>
    </w:p>
    <w:p w14:paraId="0895D115"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noProof/>
          <w:szCs w:val="24"/>
        </w:rPr>
        <w:drawing>
          <wp:inline distT="0" distB="0" distL="0" distR="0" wp14:anchorId="10008CF2" wp14:editId="002BC6A8">
            <wp:extent cx="4810125" cy="2113915"/>
            <wp:effectExtent l="0" t="0" r="0" b="63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829175" cy="2122721"/>
                    </a:xfrm>
                    <a:prstGeom prst="rect">
                      <a:avLst/>
                    </a:prstGeom>
                  </pic:spPr>
                </pic:pic>
              </a:graphicData>
            </a:graphic>
          </wp:inline>
        </w:drawing>
      </w:r>
    </w:p>
    <w:p w14:paraId="7682D93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红外报警系统由前端、传输、中心三部分组成。</w:t>
      </w:r>
    </w:p>
    <w:p w14:paraId="14D3CA81" w14:textId="77777777" w:rsidR="001071A5" w:rsidRPr="007140AA" w:rsidRDefault="00E7384A" w:rsidP="0029387A">
      <w:pPr>
        <w:pStyle w:val="aff4"/>
        <w:numPr>
          <w:ilvl w:val="0"/>
          <w:numId w:val="22"/>
        </w:numPr>
        <w:ind w:leftChars="236" w:left="566" w:rightChars="103" w:right="247" w:firstLineChars="0" w:firstLine="1"/>
        <w:jc w:val="left"/>
        <w:rPr>
          <w:rFonts w:ascii="微软雅黑" w:eastAsia="微软雅黑" w:hAnsi="微软雅黑" w:cs="Times New Roman"/>
          <w:b/>
          <w:sz w:val="28"/>
          <w:szCs w:val="28"/>
        </w:rPr>
      </w:pPr>
      <w:r w:rsidRPr="007140AA">
        <w:rPr>
          <w:rFonts w:ascii="微软雅黑" w:eastAsia="微软雅黑" w:hAnsi="微软雅黑" w:cs="Times New Roman" w:hint="eastAsia"/>
          <w:b/>
          <w:sz w:val="28"/>
          <w:szCs w:val="28"/>
        </w:rPr>
        <w:t>前端探测器</w:t>
      </w:r>
    </w:p>
    <w:p w14:paraId="1C0C814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前端主动红外探测器我们选择了红外</w:t>
      </w:r>
      <w:r w:rsidRPr="007140AA">
        <w:rPr>
          <w:rFonts w:ascii="仿宋" w:eastAsia="仿宋" w:hAnsi="仿宋" w:cs="Times New Roman"/>
          <w:sz w:val="28"/>
          <w:szCs w:val="28"/>
        </w:rPr>
        <w:t>探头，它是一种综合当今安防领域最新科技的高性能探测器，由不易老化的超长寿命微波模块，高精度被动红外探测器装置和模糊逻辑数码核心组成，外壳采用工程尼龙制造，造型优美。</w:t>
      </w:r>
    </w:p>
    <w:p w14:paraId="26C7F5B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微波可以穿透玻璃和无金属的墙，应根据需要对微波有效范围予以调节，以使其正好覆盖所需要探测的范围。</w:t>
      </w:r>
    </w:p>
    <w:p w14:paraId="6029D8B9"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大型的金属物体在覆盖区域内会影响微波的探测灵敏度。</w:t>
      </w:r>
    </w:p>
    <w:p w14:paraId="406C2559"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当入侵者的移动轨迹与探测圈成切线时，探测灵敏度最高，覆盖范围的边界是以该方式确定的。</w:t>
      </w:r>
    </w:p>
    <w:p w14:paraId="0FE18FA4" w14:textId="77777777" w:rsidR="001071A5" w:rsidRPr="007140AA" w:rsidRDefault="00E7384A" w:rsidP="0029387A">
      <w:pPr>
        <w:pStyle w:val="aff4"/>
        <w:numPr>
          <w:ilvl w:val="0"/>
          <w:numId w:val="22"/>
        </w:numPr>
        <w:ind w:leftChars="236" w:left="566" w:rightChars="103" w:right="247" w:firstLineChars="0" w:firstLine="1"/>
        <w:jc w:val="left"/>
        <w:rPr>
          <w:rFonts w:ascii="微软雅黑" w:eastAsia="微软雅黑" w:hAnsi="微软雅黑" w:cs="Times New Roman"/>
          <w:b/>
          <w:sz w:val="28"/>
          <w:szCs w:val="28"/>
        </w:rPr>
      </w:pPr>
      <w:r w:rsidRPr="007140AA">
        <w:rPr>
          <w:rFonts w:ascii="微软雅黑" w:eastAsia="微软雅黑" w:hAnsi="微软雅黑" w:cs="Times New Roman" w:hint="eastAsia"/>
          <w:b/>
          <w:sz w:val="28"/>
          <w:szCs w:val="28"/>
        </w:rPr>
        <w:t>信道传输</w:t>
      </w:r>
    </w:p>
    <w:p w14:paraId="5B5044EB"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本系统报警信号采用总线传输方式，这种传输方式结构简单，技术成熟可靠，安装方便，成本低。</w:t>
      </w:r>
    </w:p>
    <w:p w14:paraId="3170CA02" w14:textId="46E6B816"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lastRenderedPageBreak/>
        <w:t>为了保证探测器的工作电压、信号传输稳定可靠，需要采用阻抗较小的电缆，由于红外对向一般采用直流供电，阻抗太大会使</w:t>
      </w:r>
      <w:proofErr w:type="gramStart"/>
      <w:r w:rsidRPr="007140AA">
        <w:rPr>
          <w:rFonts w:ascii="仿宋" w:eastAsia="仿宋" w:hAnsi="仿宋" w:cs="Times New Roman" w:hint="eastAsia"/>
          <w:sz w:val="28"/>
          <w:szCs w:val="28"/>
        </w:rPr>
        <w:t>末端电</w:t>
      </w:r>
      <w:proofErr w:type="gramEnd"/>
      <w:r w:rsidRPr="007140AA">
        <w:rPr>
          <w:rFonts w:ascii="仿宋" w:eastAsia="仿宋" w:hAnsi="仿宋" w:cs="Times New Roman" w:hint="eastAsia"/>
          <w:sz w:val="28"/>
          <w:szCs w:val="28"/>
        </w:rPr>
        <w:t>压降太大，导致热水器供电不足不能正常工作，影响系统的稳定性。由于线缆阻抗和线缆界面大小成反比，长度成正比，因此在长度一定的情况下，为了保证探测器工作电压，需要采用截面</w:t>
      </w:r>
      <w:proofErr w:type="gramStart"/>
      <w:r w:rsidRPr="007140AA">
        <w:rPr>
          <w:rFonts w:ascii="仿宋" w:eastAsia="仿宋" w:hAnsi="仿宋" w:cs="Times New Roman" w:hint="eastAsia"/>
          <w:sz w:val="28"/>
          <w:szCs w:val="28"/>
        </w:rPr>
        <w:t>积比较</w:t>
      </w:r>
      <w:proofErr w:type="gramEnd"/>
      <w:r w:rsidRPr="007140AA">
        <w:rPr>
          <w:rFonts w:ascii="仿宋" w:eastAsia="仿宋" w:hAnsi="仿宋" w:cs="Times New Roman" w:hint="eastAsia"/>
          <w:sz w:val="28"/>
          <w:szCs w:val="28"/>
        </w:rPr>
        <w:t>大的电缆，为了满足要求，本系统采用了</w:t>
      </w:r>
      <w:r w:rsidRPr="007140AA">
        <w:rPr>
          <w:rFonts w:ascii="仿宋" w:eastAsia="仿宋" w:hAnsi="仿宋" w:cs="Times New Roman"/>
          <w:sz w:val="28"/>
          <w:szCs w:val="28"/>
        </w:rPr>
        <w:t xml:space="preserve">RVV </w:t>
      </w:r>
      <w:r w:rsidR="007140AA">
        <w:rPr>
          <w:rFonts w:ascii="仿宋" w:eastAsia="仿宋" w:hAnsi="仿宋" w:cs="Times New Roman"/>
          <w:sz w:val="28"/>
          <w:szCs w:val="28"/>
        </w:rPr>
        <w:t>4</w:t>
      </w:r>
      <w:r w:rsidRPr="007140AA">
        <w:rPr>
          <w:rFonts w:ascii="仿宋" w:eastAsia="仿宋" w:hAnsi="仿宋" w:cs="Times New Roman"/>
          <w:sz w:val="28"/>
          <w:szCs w:val="28"/>
        </w:rPr>
        <w:t>*0.75 4芯信号线。同时采用从沿周界布线的方式，降低了线路阻抗。</w:t>
      </w:r>
    </w:p>
    <w:p w14:paraId="4F027203" w14:textId="77777777" w:rsidR="001071A5" w:rsidRPr="007140AA" w:rsidRDefault="00E7384A" w:rsidP="0029387A">
      <w:pPr>
        <w:pStyle w:val="aff4"/>
        <w:numPr>
          <w:ilvl w:val="0"/>
          <w:numId w:val="22"/>
        </w:numPr>
        <w:ind w:leftChars="236" w:left="566" w:rightChars="103" w:right="247" w:firstLineChars="0" w:firstLine="1"/>
        <w:jc w:val="left"/>
        <w:rPr>
          <w:rFonts w:ascii="微软雅黑" w:eastAsia="微软雅黑" w:hAnsi="微软雅黑" w:cs="Times New Roman"/>
          <w:b/>
          <w:sz w:val="28"/>
          <w:szCs w:val="28"/>
        </w:rPr>
      </w:pPr>
      <w:r w:rsidRPr="007140AA">
        <w:rPr>
          <w:rFonts w:ascii="微软雅黑" w:eastAsia="微软雅黑" w:hAnsi="微软雅黑" w:cs="Times New Roman" w:hint="eastAsia"/>
          <w:b/>
          <w:sz w:val="28"/>
          <w:szCs w:val="28"/>
        </w:rPr>
        <w:t>中心控制部分</w:t>
      </w:r>
    </w:p>
    <w:p w14:paraId="4D4B391E" w14:textId="77777777" w:rsid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根据设计要求，为了较好地实现以上功能，同时满足具有较高的先进性、可靠性、可扩展性、经济性。</w:t>
      </w:r>
    </w:p>
    <w:p w14:paraId="5335E02C" w14:textId="12491979" w:rsidR="001071A5" w:rsidRPr="007140AA" w:rsidRDefault="007140AA" w:rsidP="007140AA">
      <w:pPr>
        <w:pStyle w:val="30"/>
        <w:ind w:leftChars="236" w:left="566" w:rightChars="103" w:right="247" w:firstLine="1"/>
      </w:pPr>
      <w:bookmarkStart w:id="149" w:name="_Toc70234481"/>
      <w:r>
        <w:rPr>
          <w:rFonts w:hint="eastAsia"/>
        </w:rPr>
        <w:t>4</w:t>
      </w:r>
      <w:r>
        <w:t xml:space="preserve">.7.6 </w:t>
      </w:r>
      <w:r w:rsidR="00E7384A" w:rsidRPr="007140AA">
        <w:rPr>
          <w:rFonts w:hint="eastAsia"/>
        </w:rPr>
        <w:t>系统功能</w:t>
      </w:r>
      <w:bookmarkEnd w:id="149"/>
    </w:p>
    <w:p w14:paraId="54E5ED05" w14:textId="77777777" w:rsidR="001071A5" w:rsidRPr="007140AA" w:rsidRDefault="00E7384A" w:rsidP="0029387A">
      <w:pPr>
        <w:pStyle w:val="aff4"/>
        <w:numPr>
          <w:ilvl w:val="0"/>
          <w:numId w:val="25"/>
        </w:numPr>
        <w:ind w:left="567" w:rightChars="103" w:right="247" w:firstLineChars="0" w:firstLine="0"/>
        <w:jc w:val="left"/>
        <w:rPr>
          <w:rFonts w:ascii="仿宋" w:eastAsia="仿宋" w:hAnsi="仿宋" w:cs="Times New Roman"/>
          <w:sz w:val="28"/>
          <w:szCs w:val="28"/>
        </w:rPr>
      </w:pPr>
      <w:r w:rsidRPr="007140AA">
        <w:rPr>
          <w:rFonts w:ascii="仿宋" w:eastAsia="仿宋" w:hAnsi="仿宋" w:cs="Times New Roman" w:hint="eastAsia"/>
          <w:sz w:val="28"/>
          <w:szCs w:val="28"/>
        </w:rPr>
        <w:t>报警中心管理软件对报警的处理</w:t>
      </w:r>
    </w:p>
    <w:p w14:paraId="13C2CE62"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w:t>
      </w:r>
      <w:r w:rsidRPr="007140AA">
        <w:rPr>
          <w:rFonts w:ascii="仿宋" w:eastAsia="仿宋" w:hAnsi="仿宋" w:cs="Times New Roman"/>
          <w:sz w:val="28"/>
          <w:szCs w:val="28"/>
        </w:rPr>
        <w:t>1）地图监控</w:t>
      </w:r>
    </w:p>
    <w:p w14:paraId="337438DB"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如果用户指定了地图文件并且已经定位在地图上，则可以通过监控地图了解用户或防区基本状态。</w:t>
      </w:r>
    </w:p>
    <w:p w14:paraId="0CB5E654"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w:t>
      </w:r>
      <w:r w:rsidRPr="007140AA">
        <w:rPr>
          <w:rFonts w:ascii="仿宋" w:eastAsia="仿宋" w:hAnsi="仿宋" w:cs="Times New Roman"/>
          <w:sz w:val="28"/>
          <w:szCs w:val="28"/>
        </w:rPr>
        <w:t>2）报警处理</w:t>
      </w:r>
    </w:p>
    <w:p w14:paraId="3951E3E8"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当用户的报警消息或系统事件显示在报警窗口时，操作员可点击事件列表窗口右上方的“处理”按钮进行确认，表明该事件已处理，并在历史事件数据库中自动记录。</w:t>
      </w:r>
    </w:p>
    <w:p w14:paraId="15A10863" w14:textId="77777777" w:rsidR="001071A5" w:rsidRPr="007140AA" w:rsidRDefault="00E7384A" w:rsidP="0029387A">
      <w:pPr>
        <w:pStyle w:val="aff4"/>
        <w:numPr>
          <w:ilvl w:val="0"/>
          <w:numId w:val="25"/>
        </w:numPr>
        <w:ind w:left="567" w:rightChars="103" w:right="247" w:firstLineChars="0" w:firstLine="0"/>
        <w:jc w:val="left"/>
        <w:rPr>
          <w:rFonts w:ascii="仿宋" w:eastAsia="仿宋" w:hAnsi="仿宋" w:cs="Times New Roman"/>
          <w:sz w:val="28"/>
          <w:szCs w:val="28"/>
        </w:rPr>
      </w:pPr>
      <w:r w:rsidRPr="007140AA">
        <w:rPr>
          <w:rFonts w:ascii="仿宋" w:eastAsia="仿宋" w:hAnsi="仿宋" w:cs="Times New Roman" w:hint="eastAsia"/>
          <w:sz w:val="28"/>
          <w:szCs w:val="28"/>
        </w:rPr>
        <w:t>数据查询管理</w:t>
      </w:r>
      <w:r w:rsidRPr="007140AA">
        <w:rPr>
          <w:rFonts w:ascii="仿宋" w:eastAsia="仿宋" w:hAnsi="仿宋" w:cs="Times New Roman"/>
          <w:sz w:val="28"/>
          <w:szCs w:val="28"/>
        </w:rPr>
        <w:t xml:space="preserve"> </w:t>
      </w:r>
    </w:p>
    <w:p w14:paraId="5DCB6DEB"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lastRenderedPageBreak/>
        <w:t>（</w:t>
      </w:r>
      <w:r w:rsidRPr="007140AA">
        <w:rPr>
          <w:rFonts w:ascii="仿宋" w:eastAsia="仿宋" w:hAnsi="仿宋" w:cs="Times New Roman"/>
          <w:sz w:val="28"/>
          <w:szCs w:val="28"/>
        </w:rPr>
        <w:t xml:space="preserve">1）报警记录 </w:t>
      </w:r>
    </w:p>
    <w:p w14:paraId="6044B3CD"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sz w:val="28"/>
          <w:szCs w:val="28"/>
        </w:rPr>
        <w:t>报警记录库中保存了报警事件记录，系统事件记录和操作员操作记录，它们显示在当前记录表中，既可以同时显示，也可以分类显示。如果需要查看当前数据库以外的其它历史记录，请使用报警记录查询操作。</w:t>
      </w:r>
    </w:p>
    <w:p w14:paraId="46B29ABC"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w:t>
      </w:r>
      <w:r w:rsidRPr="007140AA">
        <w:rPr>
          <w:rFonts w:ascii="仿宋" w:eastAsia="仿宋" w:hAnsi="仿宋" w:cs="Times New Roman"/>
          <w:sz w:val="28"/>
          <w:szCs w:val="28"/>
        </w:rPr>
        <w:t>2） 记录查询</w:t>
      </w:r>
    </w:p>
    <w:p w14:paraId="4CE70147"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报警记录查询窗口提供了查询报警记录的各项条件，在当前数据库和指定时间中查询，也可以在不同类型记录中查询。</w:t>
      </w:r>
    </w:p>
    <w:p w14:paraId="5528D89C"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w:t>
      </w:r>
      <w:r w:rsidRPr="007140AA">
        <w:rPr>
          <w:rFonts w:ascii="仿宋" w:eastAsia="仿宋" w:hAnsi="仿宋" w:cs="Times New Roman"/>
          <w:sz w:val="28"/>
          <w:szCs w:val="28"/>
        </w:rPr>
        <w:t>3） 报警记录</w:t>
      </w:r>
    </w:p>
    <w:p w14:paraId="1B0AAE0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通过查询得到的历史记录可以导出成</w:t>
      </w:r>
      <w:r w:rsidRPr="007140AA">
        <w:rPr>
          <w:rFonts w:ascii="仿宋" w:eastAsia="仿宋" w:hAnsi="仿宋" w:cs="Times New Roman"/>
          <w:sz w:val="28"/>
          <w:szCs w:val="28"/>
        </w:rPr>
        <w:t>Excel文件。</w:t>
      </w:r>
    </w:p>
    <w:p w14:paraId="03C2A506"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w:t>
      </w:r>
      <w:r w:rsidRPr="007140AA">
        <w:rPr>
          <w:rFonts w:ascii="仿宋" w:eastAsia="仿宋" w:hAnsi="仿宋" w:cs="Times New Roman"/>
          <w:sz w:val="28"/>
          <w:szCs w:val="28"/>
        </w:rPr>
        <w:t>4） 设备状态查询</w:t>
      </w:r>
    </w:p>
    <w:p w14:paraId="5D419B4A"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在设备状态显示树下可显示所有用户报警主机的编号、所属的通讯机、用户名称、连接状态、及下属各防区的状态等信息。</w:t>
      </w:r>
    </w:p>
    <w:p w14:paraId="38EF43FE" w14:textId="77777777" w:rsidR="001071A5" w:rsidRPr="007140AA" w:rsidRDefault="00E7384A" w:rsidP="0029387A">
      <w:pPr>
        <w:pStyle w:val="aff4"/>
        <w:numPr>
          <w:ilvl w:val="0"/>
          <w:numId w:val="25"/>
        </w:numPr>
        <w:ind w:left="567" w:rightChars="103" w:right="247" w:firstLineChars="0" w:firstLine="0"/>
        <w:jc w:val="left"/>
        <w:rPr>
          <w:rFonts w:ascii="仿宋" w:eastAsia="仿宋" w:hAnsi="仿宋" w:cs="Times New Roman"/>
          <w:sz w:val="28"/>
          <w:szCs w:val="28"/>
        </w:rPr>
      </w:pPr>
      <w:r w:rsidRPr="007140AA">
        <w:rPr>
          <w:rFonts w:ascii="仿宋" w:eastAsia="仿宋" w:hAnsi="仿宋" w:cs="Times New Roman" w:hint="eastAsia"/>
          <w:sz w:val="28"/>
          <w:szCs w:val="28"/>
        </w:rPr>
        <w:t>撤布防管理</w:t>
      </w:r>
      <w:r w:rsidRPr="007140AA">
        <w:rPr>
          <w:rFonts w:ascii="仿宋" w:eastAsia="仿宋" w:hAnsi="仿宋" w:cs="Times New Roman"/>
          <w:sz w:val="28"/>
          <w:szCs w:val="28"/>
        </w:rPr>
        <w:t xml:space="preserve"> </w:t>
      </w:r>
    </w:p>
    <w:p w14:paraId="4E104682"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通过设备状态树</w:t>
      </w:r>
      <w:r w:rsidRPr="007140AA">
        <w:rPr>
          <w:rFonts w:ascii="仿宋" w:eastAsia="仿宋" w:hAnsi="仿宋" w:cs="Times New Roman"/>
          <w:sz w:val="28"/>
          <w:szCs w:val="28"/>
        </w:rPr>
        <w:t>/防区状态显示板/用户</w:t>
      </w:r>
      <w:proofErr w:type="gramStart"/>
      <w:r w:rsidRPr="007140AA">
        <w:rPr>
          <w:rFonts w:ascii="仿宋" w:eastAsia="仿宋" w:hAnsi="仿宋" w:cs="Times New Roman"/>
          <w:sz w:val="28"/>
          <w:szCs w:val="28"/>
        </w:rPr>
        <w:t>组状态</w:t>
      </w:r>
      <w:proofErr w:type="gramEnd"/>
      <w:r w:rsidRPr="007140AA">
        <w:rPr>
          <w:rFonts w:ascii="仿宋" w:eastAsia="仿宋" w:hAnsi="仿宋" w:cs="Times New Roman"/>
          <w:sz w:val="28"/>
          <w:szCs w:val="28"/>
        </w:rPr>
        <w:t>显示板，用鼠标选择报警主机对所选的防区或键盘进行中心撤/布防。</w:t>
      </w:r>
    </w:p>
    <w:p w14:paraId="616DBDE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防区撤</w:t>
      </w:r>
      <w:r w:rsidRPr="007140AA">
        <w:rPr>
          <w:rFonts w:ascii="仿宋" w:eastAsia="仿宋" w:hAnsi="仿宋" w:cs="Times New Roman"/>
          <w:sz w:val="28"/>
          <w:szCs w:val="28"/>
        </w:rPr>
        <w:t>/布防： 必须输入该防区的撤布防密码或AL-7480-8X系列的主密码或用户码。</w:t>
      </w:r>
    </w:p>
    <w:p w14:paraId="4A1ADDC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键盘撤</w:t>
      </w:r>
      <w:r w:rsidRPr="007140AA">
        <w:rPr>
          <w:rFonts w:ascii="仿宋" w:eastAsia="仿宋" w:hAnsi="仿宋" w:cs="Times New Roman"/>
          <w:sz w:val="28"/>
          <w:szCs w:val="28"/>
        </w:rPr>
        <w:t>/布防： 必须输入该键盘的撤布防密码或AL-7480-8X系列的主密码或用户码。</w:t>
      </w:r>
    </w:p>
    <w:p w14:paraId="03BAB7C5"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报警主机可以上报的报警信息</w:t>
      </w:r>
    </w:p>
    <w:p w14:paraId="2D28B4F1" w14:textId="77777777" w:rsidR="001071A5" w:rsidRPr="007140AA" w:rsidRDefault="00E7384A" w:rsidP="0029387A">
      <w:pPr>
        <w:pStyle w:val="aff4"/>
        <w:numPr>
          <w:ilvl w:val="0"/>
          <w:numId w:val="25"/>
        </w:numPr>
        <w:ind w:left="567" w:rightChars="103" w:right="247" w:firstLineChars="0" w:firstLine="0"/>
        <w:jc w:val="left"/>
        <w:rPr>
          <w:rFonts w:ascii="仿宋" w:eastAsia="仿宋" w:hAnsi="仿宋" w:cs="Times New Roman"/>
          <w:sz w:val="28"/>
          <w:szCs w:val="28"/>
        </w:rPr>
      </w:pPr>
      <w:r w:rsidRPr="007140AA">
        <w:rPr>
          <w:rFonts w:ascii="仿宋" w:eastAsia="仿宋" w:hAnsi="仿宋" w:cs="Times New Roman" w:hint="eastAsia"/>
          <w:sz w:val="28"/>
          <w:szCs w:val="28"/>
        </w:rPr>
        <w:lastRenderedPageBreak/>
        <w:t>防区报警</w:t>
      </w:r>
    </w:p>
    <w:p w14:paraId="0DB25A1F"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主机的撤布防状态上报</w:t>
      </w:r>
    </w:p>
    <w:p w14:paraId="0E37FF34"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接警设备通讯故障</w:t>
      </w:r>
      <w:r w:rsidRPr="007140AA">
        <w:rPr>
          <w:rFonts w:ascii="仿宋" w:eastAsia="仿宋" w:hAnsi="仿宋" w:cs="Times New Roman"/>
          <w:sz w:val="28"/>
          <w:szCs w:val="28"/>
        </w:rPr>
        <w:t>(设置监控时间)</w:t>
      </w:r>
    </w:p>
    <w:p w14:paraId="15461A40" w14:textId="77777777" w:rsidR="001071A5" w:rsidRPr="007140AA" w:rsidRDefault="00E7384A" w:rsidP="0029387A">
      <w:pPr>
        <w:pStyle w:val="aff4"/>
        <w:numPr>
          <w:ilvl w:val="0"/>
          <w:numId w:val="25"/>
        </w:numPr>
        <w:ind w:left="567" w:rightChars="103" w:right="247" w:firstLineChars="0" w:firstLine="0"/>
        <w:jc w:val="left"/>
        <w:rPr>
          <w:rFonts w:ascii="仿宋" w:eastAsia="仿宋" w:hAnsi="仿宋" w:cs="Times New Roman"/>
          <w:sz w:val="28"/>
          <w:szCs w:val="28"/>
        </w:rPr>
      </w:pPr>
      <w:r w:rsidRPr="007140AA">
        <w:rPr>
          <w:rFonts w:ascii="仿宋" w:eastAsia="仿宋" w:hAnsi="仿宋" w:cs="Times New Roman" w:hint="eastAsia"/>
          <w:sz w:val="28"/>
          <w:szCs w:val="28"/>
        </w:rPr>
        <w:t>设备被撬</w:t>
      </w:r>
    </w:p>
    <w:p w14:paraId="3D69D11B" w14:textId="77777777" w:rsidR="001071A5" w:rsidRPr="007140AA" w:rsidRDefault="00E7384A" w:rsidP="007140AA">
      <w:pPr>
        <w:ind w:leftChars="236" w:left="566" w:rightChars="103" w:right="247" w:firstLine="560"/>
        <w:jc w:val="left"/>
        <w:rPr>
          <w:rFonts w:ascii="仿宋" w:eastAsia="仿宋" w:hAnsi="仿宋" w:cs="Times New Roman"/>
          <w:sz w:val="28"/>
          <w:szCs w:val="28"/>
        </w:rPr>
      </w:pPr>
      <w:r w:rsidRPr="007140AA">
        <w:rPr>
          <w:rFonts w:ascii="仿宋" w:eastAsia="仿宋" w:hAnsi="仿宋" w:cs="Times New Roman" w:hint="eastAsia"/>
          <w:sz w:val="28"/>
          <w:szCs w:val="28"/>
        </w:rPr>
        <w:t>单防区撤布防操作时，撤布防状态上报</w:t>
      </w:r>
    </w:p>
    <w:p w14:paraId="1F87DA11"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noProof/>
        </w:rPr>
        <w:drawing>
          <wp:inline distT="0" distB="0" distL="0" distR="0" wp14:anchorId="1C3FC9E6" wp14:editId="563134B6">
            <wp:extent cx="4816475" cy="3474085"/>
            <wp:effectExtent l="0" t="0" r="317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821449" cy="3477688"/>
                    </a:xfrm>
                    <a:prstGeom prst="rect">
                      <a:avLst/>
                    </a:prstGeom>
                    <a:noFill/>
                    <a:ln>
                      <a:noFill/>
                    </a:ln>
                  </pic:spPr>
                </pic:pic>
              </a:graphicData>
            </a:graphic>
          </wp:inline>
        </w:drawing>
      </w:r>
    </w:p>
    <w:p w14:paraId="39C58F2D" w14:textId="65D58F36" w:rsidR="001071A5" w:rsidRDefault="007140AA" w:rsidP="007140AA">
      <w:pPr>
        <w:pStyle w:val="30"/>
        <w:ind w:rightChars="103" w:right="247"/>
      </w:pPr>
      <w:bookmarkStart w:id="150" w:name="_Toc70234482"/>
      <w:r>
        <w:t xml:space="preserve">4.7.7 </w:t>
      </w:r>
      <w:r w:rsidR="00E7384A">
        <w:rPr>
          <w:rFonts w:hint="eastAsia"/>
        </w:rPr>
        <w:t>系统点位分布</w:t>
      </w:r>
      <w:bookmarkEnd w:id="150"/>
    </w:p>
    <w:tbl>
      <w:tblPr>
        <w:tblW w:w="9380" w:type="dxa"/>
        <w:jc w:val="center"/>
        <w:tblLook w:val="04A0" w:firstRow="1" w:lastRow="0" w:firstColumn="1" w:lastColumn="0" w:noHBand="0" w:noVBand="1"/>
      </w:tblPr>
      <w:tblGrid>
        <w:gridCol w:w="1245"/>
        <w:gridCol w:w="2445"/>
        <w:gridCol w:w="1509"/>
        <w:gridCol w:w="1509"/>
        <w:gridCol w:w="1509"/>
        <w:gridCol w:w="1509"/>
      </w:tblGrid>
      <w:tr w:rsidR="00940B48" w:rsidRPr="00940B48" w14:paraId="1B3F78D2" w14:textId="77777777" w:rsidTr="00E055E8">
        <w:trPr>
          <w:trHeight w:val="390"/>
          <w:jc w:val="center"/>
        </w:trPr>
        <w:tc>
          <w:tcPr>
            <w:tcW w:w="72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D7A5F8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楼层</w:t>
            </w:r>
          </w:p>
        </w:tc>
        <w:tc>
          <w:tcPr>
            <w:tcW w:w="2500"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AB014DE"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位置</w:t>
            </w:r>
          </w:p>
        </w:tc>
        <w:tc>
          <w:tcPr>
            <w:tcW w:w="6160" w:type="dxa"/>
            <w:gridSpan w:val="4"/>
            <w:tcBorders>
              <w:top w:val="single" w:sz="8" w:space="0" w:color="auto"/>
              <w:left w:val="nil"/>
              <w:bottom w:val="single" w:sz="4" w:space="0" w:color="auto"/>
              <w:right w:val="single" w:sz="8" w:space="0" w:color="000000"/>
            </w:tcBorders>
            <w:shd w:val="clear" w:color="auto" w:fill="auto"/>
            <w:vAlign w:val="center"/>
            <w:hideMark/>
          </w:tcPr>
          <w:p w14:paraId="201D332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报警</w:t>
            </w:r>
          </w:p>
        </w:tc>
      </w:tr>
      <w:tr w:rsidR="00940B48" w:rsidRPr="00940B48" w14:paraId="26BCDCD0" w14:textId="77777777" w:rsidTr="00E055E8">
        <w:trPr>
          <w:trHeight w:val="285"/>
          <w:jc w:val="center"/>
        </w:trPr>
        <w:tc>
          <w:tcPr>
            <w:tcW w:w="720" w:type="dxa"/>
            <w:vMerge/>
            <w:tcBorders>
              <w:top w:val="single" w:sz="8" w:space="0" w:color="auto"/>
              <w:left w:val="single" w:sz="8" w:space="0" w:color="auto"/>
              <w:bottom w:val="single" w:sz="4" w:space="0" w:color="auto"/>
              <w:right w:val="single" w:sz="4" w:space="0" w:color="auto"/>
            </w:tcBorders>
            <w:vAlign w:val="center"/>
            <w:hideMark/>
          </w:tcPr>
          <w:p w14:paraId="6D0ABF1E"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b/>
                <w:bCs/>
                <w:kern w:val="0"/>
                <w:szCs w:val="24"/>
              </w:rPr>
            </w:pPr>
          </w:p>
        </w:tc>
        <w:tc>
          <w:tcPr>
            <w:tcW w:w="2500" w:type="dxa"/>
            <w:vMerge/>
            <w:tcBorders>
              <w:top w:val="single" w:sz="8" w:space="0" w:color="auto"/>
              <w:left w:val="single" w:sz="4" w:space="0" w:color="auto"/>
              <w:bottom w:val="single" w:sz="4" w:space="0" w:color="auto"/>
              <w:right w:val="single" w:sz="4" w:space="0" w:color="auto"/>
            </w:tcBorders>
            <w:vAlign w:val="center"/>
            <w:hideMark/>
          </w:tcPr>
          <w:p w14:paraId="5052CFE4"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b/>
                <w:bCs/>
                <w:kern w:val="0"/>
                <w:szCs w:val="24"/>
              </w:rPr>
            </w:pPr>
          </w:p>
        </w:tc>
        <w:tc>
          <w:tcPr>
            <w:tcW w:w="1540" w:type="dxa"/>
            <w:tcBorders>
              <w:top w:val="nil"/>
              <w:left w:val="nil"/>
              <w:bottom w:val="single" w:sz="4" w:space="0" w:color="auto"/>
              <w:right w:val="single" w:sz="4" w:space="0" w:color="auto"/>
            </w:tcBorders>
            <w:shd w:val="clear" w:color="auto" w:fill="auto"/>
            <w:vAlign w:val="center"/>
            <w:hideMark/>
          </w:tcPr>
          <w:p w14:paraId="13FE508C"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proofErr w:type="gramStart"/>
            <w:r w:rsidRPr="00940B48">
              <w:rPr>
                <w:rFonts w:ascii="宋体" w:eastAsia="宋体" w:hAnsi="宋体" w:cs="宋体" w:hint="eastAsia"/>
                <w:b/>
                <w:bCs/>
                <w:kern w:val="0"/>
                <w:szCs w:val="24"/>
              </w:rPr>
              <w:t>双鉴</w:t>
            </w:r>
            <w:proofErr w:type="gramEnd"/>
          </w:p>
        </w:tc>
        <w:tc>
          <w:tcPr>
            <w:tcW w:w="1540" w:type="dxa"/>
            <w:tcBorders>
              <w:top w:val="nil"/>
              <w:left w:val="nil"/>
              <w:bottom w:val="single" w:sz="4" w:space="0" w:color="auto"/>
              <w:right w:val="single" w:sz="4" w:space="0" w:color="auto"/>
            </w:tcBorders>
            <w:shd w:val="clear" w:color="auto" w:fill="auto"/>
            <w:vAlign w:val="center"/>
            <w:hideMark/>
          </w:tcPr>
          <w:p w14:paraId="1E64C1DC"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幕帘</w:t>
            </w:r>
          </w:p>
        </w:tc>
        <w:tc>
          <w:tcPr>
            <w:tcW w:w="1540" w:type="dxa"/>
            <w:tcBorders>
              <w:top w:val="nil"/>
              <w:left w:val="nil"/>
              <w:bottom w:val="single" w:sz="4" w:space="0" w:color="auto"/>
              <w:right w:val="single" w:sz="4" w:space="0" w:color="auto"/>
            </w:tcBorders>
            <w:shd w:val="clear" w:color="auto" w:fill="auto"/>
            <w:vAlign w:val="center"/>
            <w:hideMark/>
          </w:tcPr>
          <w:p w14:paraId="1A6DD4D7"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紧急按钮</w:t>
            </w:r>
          </w:p>
        </w:tc>
        <w:tc>
          <w:tcPr>
            <w:tcW w:w="1540" w:type="dxa"/>
            <w:tcBorders>
              <w:top w:val="nil"/>
              <w:left w:val="nil"/>
              <w:bottom w:val="single" w:sz="4" w:space="0" w:color="auto"/>
              <w:right w:val="single" w:sz="8" w:space="0" w:color="auto"/>
            </w:tcBorders>
            <w:shd w:val="clear" w:color="auto" w:fill="auto"/>
            <w:vAlign w:val="center"/>
            <w:hideMark/>
          </w:tcPr>
          <w:p w14:paraId="028AED4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报警</w:t>
            </w:r>
          </w:p>
        </w:tc>
      </w:tr>
      <w:tr w:rsidR="00940B48" w:rsidRPr="00940B48" w14:paraId="7A0CE1E0" w14:textId="77777777" w:rsidTr="00E055E8">
        <w:trPr>
          <w:trHeight w:val="285"/>
          <w:jc w:val="center"/>
        </w:trPr>
        <w:tc>
          <w:tcPr>
            <w:tcW w:w="72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66FD741"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首层</w:t>
            </w:r>
          </w:p>
        </w:tc>
        <w:tc>
          <w:tcPr>
            <w:tcW w:w="2500" w:type="dxa"/>
            <w:tcBorders>
              <w:top w:val="nil"/>
              <w:left w:val="nil"/>
              <w:bottom w:val="single" w:sz="4" w:space="0" w:color="auto"/>
              <w:right w:val="single" w:sz="4" w:space="0" w:color="auto"/>
            </w:tcBorders>
            <w:shd w:val="clear" w:color="auto" w:fill="auto"/>
            <w:noWrap/>
            <w:vAlign w:val="center"/>
            <w:hideMark/>
          </w:tcPr>
          <w:p w14:paraId="7BA1B239"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无障碍电梯</w:t>
            </w:r>
          </w:p>
        </w:tc>
        <w:tc>
          <w:tcPr>
            <w:tcW w:w="1540" w:type="dxa"/>
            <w:tcBorders>
              <w:top w:val="nil"/>
              <w:left w:val="nil"/>
              <w:bottom w:val="single" w:sz="4" w:space="0" w:color="auto"/>
              <w:right w:val="single" w:sz="4" w:space="0" w:color="auto"/>
            </w:tcBorders>
            <w:shd w:val="clear" w:color="auto" w:fill="auto"/>
            <w:noWrap/>
            <w:vAlign w:val="center"/>
            <w:hideMark/>
          </w:tcPr>
          <w:p w14:paraId="053F3E34"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6642105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F7A472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1</w:t>
            </w:r>
          </w:p>
        </w:tc>
        <w:tc>
          <w:tcPr>
            <w:tcW w:w="1540" w:type="dxa"/>
            <w:tcBorders>
              <w:top w:val="nil"/>
              <w:left w:val="nil"/>
              <w:bottom w:val="single" w:sz="4" w:space="0" w:color="auto"/>
              <w:right w:val="single" w:sz="4" w:space="0" w:color="auto"/>
            </w:tcBorders>
            <w:shd w:val="clear" w:color="auto" w:fill="auto"/>
            <w:vAlign w:val="center"/>
            <w:hideMark/>
          </w:tcPr>
          <w:p w14:paraId="61078F2F"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 xml:space="preserve">　</w:t>
            </w:r>
          </w:p>
        </w:tc>
      </w:tr>
      <w:tr w:rsidR="00940B48" w:rsidRPr="00940B48" w14:paraId="0A2A3349" w14:textId="77777777" w:rsidTr="00E055E8">
        <w:trPr>
          <w:trHeight w:val="285"/>
          <w:jc w:val="center"/>
        </w:trPr>
        <w:tc>
          <w:tcPr>
            <w:tcW w:w="720" w:type="dxa"/>
            <w:vMerge/>
            <w:tcBorders>
              <w:top w:val="nil"/>
              <w:left w:val="single" w:sz="8" w:space="0" w:color="auto"/>
              <w:bottom w:val="single" w:sz="4" w:space="0" w:color="000000"/>
              <w:right w:val="single" w:sz="4" w:space="0" w:color="auto"/>
            </w:tcBorders>
            <w:vAlign w:val="center"/>
            <w:hideMark/>
          </w:tcPr>
          <w:p w14:paraId="5B424C7A"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197CD923"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后勤入口</w:t>
            </w:r>
          </w:p>
        </w:tc>
        <w:tc>
          <w:tcPr>
            <w:tcW w:w="1540" w:type="dxa"/>
            <w:tcBorders>
              <w:top w:val="nil"/>
              <w:left w:val="nil"/>
              <w:bottom w:val="single" w:sz="4" w:space="0" w:color="auto"/>
              <w:right w:val="single" w:sz="4" w:space="0" w:color="auto"/>
            </w:tcBorders>
            <w:shd w:val="clear" w:color="000000" w:fill="FFFFFF"/>
            <w:noWrap/>
            <w:vAlign w:val="center"/>
            <w:hideMark/>
          </w:tcPr>
          <w:p w14:paraId="65A2CE0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14:paraId="31C608B5"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1548C36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 xml:space="preserve">　</w:t>
            </w:r>
          </w:p>
        </w:tc>
        <w:tc>
          <w:tcPr>
            <w:tcW w:w="1540" w:type="dxa"/>
            <w:tcBorders>
              <w:top w:val="nil"/>
              <w:left w:val="nil"/>
              <w:bottom w:val="single" w:sz="4" w:space="0" w:color="auto"/>
              <w:right w:val="single" w:sz="8" w:space="0" w:color="auto"/>
            </w:tcBorders>
            <w:shd w:val="clear" w:color="auto" w:fill="auto"/>
            <w:vAlign w:val="center"/>
            <w:hideMark/>
          </w:tcPr>
          <w:p w14:paraId="237CEA0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b/>
                <w:bCs/>
                <w:kern w:val="0"/>
                <w:szCs w:val="24"/>
              </w:rPr>
            </w:pPr>
            <w:r w:rsidRPr="00940B48">
              <w:rPr>
                <w:rFonts w:ascii="宋体" w:eastAsia="宋体" w:hAnsi="宋体" w:cs="宋体" w:hint="eastAsia"/>
                <w:b/>
                <w:bCs/>
                <w:kern w:val="0"/>
                <w:szCs w:val="24"/>
              </w:rPr>
              <w:t xml:space="preserve">　</w:t>
            </w:r>
          </w:p>
        </w:tc>
      </w:tr>
      <w:tr w:rsidR="00940B48" w:rsidRPr="00940B48" w14:paraId="212BD84E"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0FFE21DB"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23659A17"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直饮水区</w:t>
            </w:r>
          </w:p>
        </w:tc>
        <w:tc>
          <w:tcPr>
            <w:tcW w:w="1540" w:type="dxa"/>
            <w:tcBorders>
              <w:top w:val="nil"/>
              <w:left w:val="nil"/>
              <w:bottom w:val="single" w:sz="4" w:space="0" w:color="auto"/>
              <w:right w:val="single" w:sz="4" w:space="0" w:color="auto"/>
            </w:tcBorders>
            <w:shd w:val="clear" w:color="000000" w:fill="FFFFFF"/>
            <w:noWrap/>
            <w:vAlign w:val="center"/>
            <w:hideMark/>
          </w:tcPr>
          <w:p w14:paraId="0BD51B6E"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98A11D9"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2</w:t>
            </w:r>
          </w:p>
        </w:tc>
        <w:tc>
          <w:tcPr>
            <w:tcW w:w="1540" w:type="dxa"/>
            <w:tcBorders>
              <w:top w:val="nil"/>
              <w:left w:val="nil"/>
              <w:bottom w:val="single" w:sz="4" w:space="0" w:color="auto"/>
              <w:right w:val="single" w:sz="4" w:space="0" w:color="auto"/>
            </w:tcBorders>
            <w:shd w:val="clear" w:color="000000" w:fill="FFFFFF"/>
            <w:noWrap/>
            <w:vAlign w:val="center"/>
            <w:hideMark/>
          </w:tcPr>
          <w:p w14:paraId="10DB5EDE"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4AD3247E"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r>
      <w:tr w:rsidR="00940B48" w:rsidRPr="00940B48" w14:paraId="0E34035E"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2A15FCB5"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288C7376"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刊物/报纸书架及室外</w:t>
            </w:r>
          </w:p>
        </w:tc>
        <w:tc>
          <w:tcPr>
            <w:tcW w:w="1540" w:type="dxa"/>
            <w:tcBorders>
              <w:top w:val="nil"/>
              <w:left w:val="nil"/>
              <w:bottom w:val="single" w:sz="4" w:space="0" w:color="auto"/>
              <w:right w:val="single" w:sz="4" w:space="0" w:color="auto"/>
            </w:tcBorders>
            <w:shd w:val="clear" w:color="000000" w:fill="FFFFFF"/>
            <w:noWrap/>
            <w:vAlign w:val="center"/>
            <w:hideMark/>
          </w:tcPr>
          <w:p w14:paraId="2F364930"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2</w:t>
            </w:r>
          </w:p>
        </w:tc>
        <w:tc>
          <w:tcPr>
            <w:tcW w:w="1540" w:type="dxa"/>
            <w:tcBorders>
              <w:top w:val="nil"/>
              <w:left w:val="nil"/>
              <w:bottom w:val="single" w:sz="4" w:space="0" w:color="auto"/>
              <w:right w:val="single" w:sz="4" w:space="0" w:color="auto"/>
            </w:tcBorders>
            <w:shd w:val="clear" w:color="000000" w:fill="FFFFFF"/>
            <w:noWrap/>
            <w:vAlign w:val="center"/>
            <w:hideMark/>
          </w:tcPr>
          <w:p w14:paraId="50A28FAD"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76EC681"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3FC1F07F"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7D12C3A5"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7C71EEB5"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39DF937C"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40B48">
              <w:rPr>
                <w:rFonts w:ascii="宋体" w:eastAsia="宋体" w:hAnsi="宋体" w:cs="宋体" w:hint="eastAsia"/>
                <w:kern w:val="0"/>
                <w:sz w:val="22"/>
                <w:szCs w:val="22"/>
              </w:rPr>
              <w:t>残卫</w:t>
            </w:r>
            <w:proofErr w:type="gramEnd"/>
          </w:p>
        </w:tc>
        <w:tc>
          <w:tcPr>
            <w:tcW w:w="1540" w:type="dxa"/>
            <w:tcBorders>
              <w:top w:val="nil"/>
              <w:left w:val="nil"/>
              <w:bottom w:val="single" w:sz="4" w:space="0" w:color="auto"/>
              <w:right w:val="single" w:sz="4" w:space="0" w:color="auto"/>
            </w:tcBorders>
            <w:shd w:val="clear" w:color="000000" w:fill="FFFFFF"/>
            <w:noWrap/>
            <w:vAlign w:val="center"/>
            <w:hideMark/>
          </w:tcPr>
          <w:p w14:paraId="5129CE1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BD4449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29580E7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8" w:space="0" w:color="auto"/>
            </w:tcBorders>
            <w:shd w:val="clear" w:color="000000" w:fill="FFFFFF"/>
            <w:noWrap/>
            <w:vAlign w:val="center"/>
            <w:hideMark/>
          </w:tcPr>
          <w:p w14:paraId="32302BF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38A7E2FA"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53E87DE3"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19324B81"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卫生间及室外</w:t>
            </w:r>
          </w:p>
        </w:tc>
        <w:tc>
          <w:tcPr>
            <w:tcW w:w="1540" w:type="dxa"/>
            <w:tcBorders>
              <w:top w:val="nil"/>
              <w:left w:val="nil"/>
              <w:bottom w:val="single" w:sz="4" w:space="0" w:color="auto"/>
              <w:right w:val="single" w:sz="4" w:space="0" w:color="auto"/>
            </w:tcBorders>
            <w:shd w:val="clear" w:color="000000" w:fill="FFFFFF"/>
            <w:noWrap/>
            <w:vAlign w:val="center"/>
            <w:hideMark/>
          </w:tcPr>
          <w:p w14:paraId="398745C4"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2</w:t>
            </w:r>
          </w:p>
        </w:tc>
        <w:tc>
          <w:tcPr>
            <w:tcW w:w="1540" w:type="dxa"/>
            <w:tcBorders>
              <w:top w:val="nil"/>
              <w:left w:val="nil"/>
              <w:bottom w:val="single" w:sz="4" w:space="0" w:color="auto"/>
              <w:right w:val="single" w:sz="4" w:space="0" w:color="auto"/>
            </w:tcBorders>
            <w:shd w:val="clear" w:color="000000" w:fill="FFFFFF"/>
            <w:noWrap/>
            <w:vAlign w:val="center"/>
            <w:hideMark/>
          </w:tcPr>
          <w:p w14:paraId="158C48FF"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1D91B7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4100040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0F7B8C78"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1BBB6784"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7F7EEC7F"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2#楼梯</w:t>
            </w:r>
          </w:p>
        </w:tc>
        <w:tc>
          <w:tcPr>
            <w:tcW w:w="1540" w:type="dxa"/>
            <w:tcBorders>
              <w:top w:val="nil"/>
              <w:left w:val="nil"/>
              <w:bottom w:val="single" w:sz="4" w:space="0" w:color="auto"/>
              <w:right w:val="single" w:sz="4" w:space="0" w:color="auto"/>
            </w:tcBorders>
            <w:shd w:val="clear" w:color="000000" w:fill="FFFFFF"/>
            <w:noWrap/>
            <w:vAlign w:val="center"/>
            <w:hideMark/>
          </w:tcPr>
          <w:p w14:paraId="4343B12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2</w:t>
            </w:r>
          </w:p>
        </w:tc>
        <w:tc>
          <w:tcPr>
            <w:tcW w:w="1540" w:type="dxa"/>
            <w:tcBorders>
              <w:top w:val="nil"/>
              <w:left w:val="nil"/>
              <w:bottom w:val="single" w:sz="4" w:space="0" w:color="auto"/>
              <w:right w:val="single" w:sz="4" w:space="0" w:color="auto"/>
            </w:tcBorders>
            <w:shd w:val="clear" w:color="000000" w:fill="FFFFFF"/>
            <w:noWrap/>
            <w:vAlign w:val="center"/>
            <w:hideMark/>
          </w:tcPr>
          <w:p w14:paraId="16F0307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177FEC0C"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218F3F49"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7BB340B5"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11C88CDF"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55D1001B"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低幼活动区</w:t>
            </w:r>
          </w:p>
        </w:tc>
        <w:tc>
          <w:tcPr>
            <w:tcW w:w="1540" w:type="dxa"/>
            <w:tcBorders>
              <w:top w:val="nil"/>
              <w:left w:val="nil"/>
              <w:bottom w:val="single" w:sz="4" w:space="0" w:color="auto"/>
              <w:right w:val="single" w:sz="4" w:space="0" w:color="auto"/>
            </w:tcBorders>
            <w:shd w:val="clear" w:color="000000" w:fill="FFFFFF"/>
            <w:noWrap/>
            <w:vAlign w:val="center"/>
            <w:hideMark/>
          </w:tcPr>
          <w:p w14:paraId="4DFDF56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3</w:t>
            </w:r>
          </w:p>
        </w:tc>
        <w:tc>
          <w:tcPr>
            <w:tcW w:w="1540" w:type="dxa"/>
            <w:tcBorders>
              <w:top w:val="nil"/>
              <w:left w:val="nil"/>
              <w:bottom w:val="single" w:sz="4" w:space="0" w:color="auto"/>
              <w:right w:val="single" w:sz="4" w:space="0" w:color="auto"/>
            </w:tcBorders>
            <w:shd w:val="clear" w:color="000000" w:fill="FFFFFF"/>
            <w:noWrap/>
            <w:vAlign w:val="center"/>
            <w:hideMark/>
          </w:tcPr>
          <w:p w14:paraId="22BB87D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F564741"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7BF8326C"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01862E09"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26C65A1D"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227BD5D7"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检索大厅</w:t>
            </w:r>
          </w:p>
        </w:tc>
        <w:tc>
          <w:tcPr>
            <w:tcW w:w="1540" w:type="dxa"/>
            <w:tcBorders>
              <w:top w:val="nil"/>
              <w:left w:val="nil"/>
              <w:bottom w:val="single" w:sz="4" w:space="0" w:color="auto"/>
              <w:right w:val="single" w:sz="4" w:space="0" w:color="auto"/>
            </w:tcBorders>
            <w:shd w:val="clear" w:color="000000" w:fill="FFFFFF"/>
            <w:noWrap/>
            <w:vAlign w:val="center"/>
            <w:hideMark/>
          </w:tcPr>
          <w:p w14:paraId="03C761A4"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4</w:t>
            </w:r>
          </w:p>
        </w:tc>
        <w:tc>
          <w:tcPr>
            <w:tcW w:w="1540" w:type="dxa"/>
            <w:tcBorders>
              <w:top w:val="nil"/>
              <w:left w:val="nil"/>
              <w:bottom w:val="single" w:sz="4" w:space="0" w:color="auto"/>
              <w:right w:val="single" w:sz="4" w:space="0" w:color="auto"/>
            </w:tcBorders>
            <w:shd w:val="clear" w:color="000000" w:fill="FFFFFF"/>
            <w:noWrap/>
            <w:vAlign w:val="center"/>
            <w:hideMark/>
          </w:tcPr>
          <w:p w14:paraId="12F97D77"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84EEA24"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56792B7D"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304B143C"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13A0B7A9"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17B27E34"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4#楼梯</w:t>
            </w:r>
          </w:p>
        </w:tc>
        <w:tc>
          <w:tcPr>
            <w:tcW w:w="1540" w:type="dxa"/>
            <w:tcBorders>
              <w:top w:val="nil"/>
              <w:left w:val="nil"/>
              <w:bottom w:val="single" w:sz="4" w:space="0" w:color="auto"/>
              <w:right w:val="single" w:sz="4" w:space="0" w:color="auto"/>
            </w:tcBorders>
            <w:shd w:val="clear" w:color="000000" w:fill="FFFFFF"/>
            <w:noWrap/>
            <w:vAlign w:val="center"/>
            <w:hideMark/>
          </w:tcPr>
          <w:p w14:paraId="35A04B8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4" w:space="0" w:color="auto"/>
            </w:tcBorders>
            <w:shd w:val="clear" w:color="000000" w:fill="FFFFFF"/>
            <w:noWrap/>
            <w:vAlign w:val="center"/>
            <w:hideMark/>
          </w:tcPr>
          <w:p w14:paraId="617E1F7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3E8A213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54287CDD"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33D3EEB4"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4B54157E"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73C9587D"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门厅</w:t>
            </w:r>
          </w:p>
        </w:tc>
        <w:tc>
          <w:tcPr>
            <w:tcW w:w="1540" w:type="dxa"/>
            <w:tcBorders>
              <w:top w:val="nil"/>
              <w:left w:val="nil"/>
              <w:bottom w:val="single" w:sz="4" w:space="0" w:color="auto"/>
              <w:right w:val="single" w:sz="4" w:space="0" w:color="auto"/>
            </w:tcBorders>
            <w:shd w:val="clear" w:color="000000" w:fill="FFFFFF"/>
            <w:noWrap/>
            <w:vAlign w:val="center"/>
            <w:hideMark/>
          </w:tcPr>
          <w:p w14:paraId="0E54ABD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4" w:space="0" w:color="auto"/>
            </w:tcBorders>
            <w:shd w:val="clear" w:color="000000" w:fill="FFFFFF"/>
            <w:noWrap/>
            <w:vAlign w:val="center"/>
            <w:hideMark/>
          </w:tcPr>
          <w:p w14:paraId="61506D3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657B576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47D43A7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6E2DF00D" w14:textId="77777777" w:rsidTr="00E055E8">
        <w:trPr>
          <w:trHeight w:val="300"/>
          <w:jc w:val="center"/>
        </w:trPr>
        <w:tc>
          <w:tcPr>
            <w:tcW w:w="720" w:type="dxa"/>
            <w:vMerge/>
            <w:tcBorders>
              <w:top w:val="nil"/>
              <w:left w:val="single" w:sz="8" w:space="0" w:color="auto"/>
              <w:bottom w:val="single" w:sz="4" w:space="0" w:color="000000"/>
              <w:right w:val="single" w:sz="4" w:space="0" w:color="auto"/>
            </w:tcBorders>
            <w:vAlign w:val="center"/>
            <w:hideMark/>
          </w:tcPr>
          <w:p w14:paraId="64793273"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1891556C"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自助阅览区</w:t>
            </w:r>
          </w:p>
        </w:tc>
        <w:tc>
          <w:tcPr>
            <w:tcW w:w="1540" w:type="dxa"/>
            <w:tcBorders>
              <w:top w:val="nil"/>
              <w:left w:val="nil"/>
              <w:bottom w:val="single" w:sz="4" w:space="0" w:color="auto"/>
              <w:right w:val="single" w:sz="4" w:space="0" w:color="auto"/>
            </w:tcBorders>
            <w:shd w:val="clear" w:color="000000" w:fill="FFFFFF"/>
            <w:noWrap/>
            <w:vAlign w:val="center"/>
            <w:hideMark/>
          </w:tcPr>
          <w:p w14:paraId="1A86DC70"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2</w:t>
            </w:r>
          </w:p>
        </w:tc>
        <w:tc>
          <w:tcPr>
            <w:tcW w:w="1540" w:type="dxa"/>
            <w:tcBorders>
              <w:top w:val="nil"/>
              <w:left w:val="nil"/>
              <w:bottom w:val="single" w:sz="4" w:space="0" w:color="auto"/>
              <w:right w:val="single" w:sz="4" w:space="0" w:color="auto"/>
            </w:tcBorders>
            <w:shd w:val="clear" w:color="000000" w:fill="FFFFFF"/>
            <w:noWrap/>
            <w:vAlign w:val="center"/>
            <w:hideMark/>
          </w:tcPr>
          <w:p w14:paraId="42C3841D"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61B014B0"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3B16A11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3E0A68B9" w14:textId="77777777" w:rsidTr="00E055E8">
        <w:trPr>
          <w:trHeight w:val="300"/>
          <w:jc w:val="center"/>
        </w:trPr>
        <w:tc>
          <w:tcPr>
            <w:tcW w:w="720" w:type="dxa"/>
            <w:vMerge w:val="restart"/>
            <w:tcBorders>
              <w:top w:val="nil"/>
              <w:left w:val="single" w:sz="8" w:space="0" w:color="auto"/>
              <w:bottom w:val="nil"/>
              <w:right w:val="single" w:sz="4" w:space="0" w:color="auto"/>
            </w:tcBorders>
            <w:shd w:val="clear" w:color="auto" w:fill="auto"/>
            <w:noWrap/>
            <w:vAlign w:val="center"/>
            <w:hideMark/>
          </w:tcPr>
          <w:p w14:paraId="735F0B9F"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三层</w:t>
            </w:r>
          </w:p>
        </w:tc>
        <w:tc>
          <w:tcPr>
            <w:tcW w:w="2500" w:type="dxa"/>
            <w:tcBorders>
              <w:top w:val="nil"/>
              <w:left w:val="nil"/>
              <w:bottom w:val="single" w:sz="4" w:space="0" w:color="auto"/>
              <w:right w:val="single" w:sz="4" w:space="0" w:color="auto"/>
            </w:tcBorders>
            <w:shd w:val="clear" w:color="auto" w:fill="auto"/>
            <w:noWrap/>
            <w:vAlign w:val="center"/>
            <w:hideMark/>
          </w:tcPr>
          <w:p w14:paraId="204DB7FE"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洗手区</w:t>
            </w:r>
          </w:p>
        </w:tc>
        <w:tc>
          <w:tcPr>
            <w:tcW w:w="1540" w:type="dxa"/>
            <w:tcBorders>
              <w:top w:val="nil"/>
              <w:left w:val="nil"/>
              <w:bottom w:val="single" w:sz="4" w:space="0" w:color="auto"/>
              <w:right w:val="single" w:sz="4" w:space="0" w:color="auto"/>
            </w:tcBorders>
            <w:shd w:val="clear" w:color="000000" w:fill="FFFFFF"/>
            <w:noWrap/>
            <w:vAlign w:val="center"/>
            <w:hideMark/>
          </w:tcPr>
          <w:p w14:paraId="60984E0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DF6830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50DF35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033C5EB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r>
      <w:tr w:rsidR="00940B48" w:rsidRPr="00940B48" w14:paraId="36367E4E" w14:textId="77777777" w:rsidTr="00E055E8">
        <w:trPr>
          <w:trHeight w:val="300"/>
          <w:jc w:val="center"/>
        </w:trPr>
        <w:tc>
          <w:tcPr>
            <w:tcW w:w="720" w:type="dxa"/>
            <w:vMerge/>
            <w:tcBorders>
              <w:top w:val="nil"/>
              <w:left w:val="single" w:sz="8" w:space="0" w:color="auto"/>
              <w:bottom w:val="nil"/>
              <w:right w:val="single" w:sz="4" w:space="0" w:color="auto"/>
            </w:tcBorders>
            <w:vAlign w:val="center"/>
            <w:hideMark/>
          </w:tcPr>
          <w:p w14:paraId="30605DAC"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7BF65F81"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40B48">
              <w:rPr>
                <w:rFonts w:ascii="宋体" w:eastAsia="宋体" w:hAnsi="宋体" w:cs="宋体" w:hint="eastAsia"/>
                <w:kern w:val="0"/>
                <w:sz w:val="22"/>
                <w:szCs w:val="22"/>
              </w:rPr>
              <w:t>残卫</w:t>
            </w:r>
            <w:proofErr w:type="gramEnd"/>
          </w:p>
        </w:tc>
        <w:tc>
          <w:tcPr>
            <w:tcW w:w="1540" w:type="dxa"/>
            <w:tcBorders>
              <w:top w:val="nil"/>
              <w:left w:val="nil"/>
              <w:bottom w:val="single" w:sz="4" w:space="0" w:color="auto"/>
              <w:right w:val="single" w:sz="4" w:space="0" w:color="auto"/>
            </w:tcBorders>
            <w:shd w:val="clear" w:color="000000" w:fill="FFFFFF"/>
            <w:noWrap/>
            <w:vAlign w:val="center"/>
            <w:hideMark/>
          </w:tcPr>
          <w:p w14:paraId="35BAD7C4"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5BF45670"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7A4F78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8" w:space="0" w:color="auto"/>
            </w:tcBorders>
            <w:shd w:val="clear" w:color="000000" w:fill="FFFFFF"/>
            <w:noWrap/>
            <w:vAlign w:val="center"/>
            <w:hideMark/>
          </w:tcPr>
          <w:p w14:paraId="1EB8E504"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2996346B" w14:textId="77777777" w:rsidTr="00E055E8">
        <w:trPr>
          <w:trHeight w:val="300"/>
          <w:jc w:val="center"/>
        </w:trPr>
        <w:tc>
          <w:tcPr>
            <w:tcW w:w="720" w:type="dxa"/>
            <w:vMerge w:val="restart"/>
            <w:tcBorders>
              <w:top w:val="nil"/>
              <w:left w:val="single" w:sz="8" w:space="0" w:color="auto"/>
              <w:bottom w:val="nil"/>
              <w:right w:val="single" w:sz="4" w:space="0" w:color="auto"/>
            </w:tcBorders>
            <w:shd w:val="clear" w:color="auto" w:fill="auto"/>
            <w:noWrap/>
            <w:vAlign w:val="center"/>
            <w:hideMark/>
          </w:tcPr>
          <w:p w14:paraId="6398447C"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三层</w:t>
            </w:r>
          </w:p>
        </w:tc>
        <w:tc>
          <w:tcPr>
            <w:tcW w:w="2500" w:type="dxa"/>
            <w:tcBorders>
              <w:top w:val="nil"/>
              <w:left w:val="nil"/>
              <w:bottom w:val="single" w:sz="4" w:space="0" w:color="auto"/>
              <w:right w:val="single" w:sz="4" w:space="0" w:color="auto"/>
            </w:tcBorders>
            <w:shd w:val="clear" w:color="auto" w:fill="auto"/>
            <w:noWrap/>
            <w:vAlign w:val="center"/>
            <w:hideMark/>
          </w:tcPr>
          <w:p w14:paraId="63883431"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洗手区</w:t>
            </w:r>
          </w:p>
        </w:tc>
        <w:tc>
          <w:tcPr>
            <w:tcW w:w="1540" w:type="dxa"/>
            <w:tcBorders>
              <w:top w:val="nil"/>
              <w:left w:val="nil"/>
              <w:bottom w:val="single" w:sz="4" w:space="0" w:color="auto"/>
              <w:right w:val="single" w:sz="4" w:space="0" w:color="auto"/>
            </w:tcBorders>
            <w:shd w:val="clear" w:color="000000" w:fill="FFFFFF"/>
            <w:noWrap/>
            <w:vAlign w:val="center"/>
            <w:hideMark/>
          </w:tcPr>
          <w:p w14:paraId="7B473242"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756014D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20CA0E0"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3984755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r>
      <w:tr w:rsidR="00940B48" w:rsidRPr="00940B48" w14:paraId="436C3AB7" w14:textId="77777777" w:rsidTr="00E055E8">
        <w:trPr>
          <w:trHeight w:val="300"/>
          <w:jc w:val="center"/>
        </w:trPr>
        <w:tc>
          <w:tcPr>
            <w:tcW w:w="720" w:type="dxa"/>
            <w:vMerge/>
            <w:tcBorders>
              <w:top w:val="nil"/>
              <w:left w:val="single" w:sz="8" w:space="0" w:color="auto"/>
              <w:bottom w:val="nil"/>
              <w:right w:val="single" w:sz="4" w:space="0" w:color="auto"/>
            </w:tcBorders>
            <w:vAlign w:val="center"/>
            <w:hideMark/>
          </w:tcPr>
          <w:p w14:paraId="0265C4FE"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1542E8C4"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40B48">
              <w:rPr>
                <w:rFonts w:ascii="宋体" w:eastAsia="宋体" w:hAnsi="宋体" w:cs="宋体" w:hint="eastAsia"/>
                <w:kern w:val="0"/>
                <w:sz w:val="22"/>
                <w:szCs w:val="22"/>
              </w:rPr>
              <w:t>残卫</w:t>
            </w:r>
            <w:proofErr w:type="gramEnd"/>
          </w:p>
        </w:tc>
        <w:tc>
          <w:tcPr>
            <w:tcW w:w="1540" w:type="dxa"/>
            <w:tcBorders>
              <w:top w:val="nil"/>
              <w:left w:val="nil"/>
              <w:bottom w:val="single" w:sz="4" w:space="0" w:color="auto"/>
              <w:right w:val="single" w:sz="4" w:space="0" w:color="auto"/>
            </w:tcBorders>
            <w:shd w:val="clear" w:color="000000" w:fill="FFFFFF"/>
            <w:noWrap/>
            <w:vAlign w:val="center"/>
            <w:hideMark/>
          </w:tcPr>
          <w:p w14:paraId="42E86C4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698F2F7E"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351DE21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8" w:space="0" w:color="auto"/>
            </w:tcBorders>
            <w:shd w:val="clear" w:color="000000" w:fill="FFFFFF"/>
            <w:noWrap/>
            <w:vAlign w:val="center"/>
            <w:hideMark/>
          </w:tcPr>
          <w:p w14:paraId="56778D15"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07141AF2" w14:textId="77777777" w:rsidTr="00E055E8">
        <w:trPr>
          <w:trHeight w:val="300"/>
          <w:jc w:val="center"/>
        </w:trPr>
        <w:tc>
          <w:tcPr>
            <w:tcW w:w="72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156163"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四层</w:t>
            </w:r>
          </w:p>
        </w:tc>
        <w:tc>
          <w:tcPr>
            <w:tcW w:w="2500" w:type="dxa"/>
            <w:tcBorders>
              <w:top w:val="nil"/>
              <w:left w:val="nil"/>
              <w:bottom w:val="single" w:sz="4" w:space="0" w:color="auto"/>
              <w:right w:val="single" w:sz="4" w:space="0" w:color="auto"/>
            </w:tcBorders>
            <w:shd w:val="clear" w:color="auto" w:fill="auto"/>
            <w:noWrap/>
            <w:vAlign w:val="center"/>
            <w:hideMark/>
          </w:tcPr>
          <w:p w14:paraId="1145E3D1"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洗手区</w:t>
            </w:r>
          </w:p>
        </w:tc>
        <w:tc>
          <w:tcPr>
            <w:tcW w:w="1540" w:type="dxa"/>
            <w:tcBorders>
              <w:top w:val="nil"/>
              <w:left w:val="nil"/>
              <w:bottom w:val="single" w:sz="4" w:space="0" w:color="auto"/>
              <w:right w:val="single" w:sz="4" w:space="0" w:color="auto"/>
            </w:tcBorders>
            <w:shd w:val="clear" w:color="000000" w:fill="FFFFFF"/>
            <w:noWrap/>
            <w:vAlign w:val="center"/>
            <w:hideMark/>
          </w:tcPr>
          <w:p w14:paraId="41417C07"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083FEDBD"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1790334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120C909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r>
      <w:tr w:rsidR="00940B48" w:rsidRPr="00940B48" w14:paraId="6BB40C85" w14:textId="77777777" w:rsidTr="00E055E8">
        <w:trPr>
          <w:trHeight w:val="300"/>
          <w:jc w:val="center"/>
        </w:trPr>
        <w:tc>
          <w:tcPr>
            <w:tcW w:w="720" w:type="dxa"/>
            <w:vMerge/>
            <w:tcBorders>
              <w:top w:val="single" w:sz="4" w:space="0" w:color="auto"/>
              <w:left w:val="single" w:sz="8" w:space="0" w:color="auto"/>
              <w:bottom w:val="single" w:sz="4" w:space="0" w:color="auto"/>
              <w:right w:val="single" w:sz="4" w:space="0" w:color="auto"/>
            </w:tcBorders>
            <w:vAlign w:val="center"/>
            <w:hideMark/>
          </w:tcPr>
          <w:p w14:paraId="295A75D4"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0E671D89"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40B48">
              <w:rPr>
                <w:rFonts w:ascii="宋体" w:eastAsia="宋体" w:hAnsi="宋体" w:cs="宋体" w:hint="eastAsia"/>
                <w:kern w:val="0"/>
                <w:sz w:val="22"/>
                <w:szCs w:val="22"/>
              </w:rPr>
              <w:t>残卫</w:t>
            </w:r>
            <w:proofErr w:type="gramEnd"/>
          </w:p>
        </w:tc>
        <w:tc>
          <w:tcPr>
            <w:tcW w:w="1540" w:type="dxa"/>
            <w:tcBorders>
              <w:top w:val="nil"/>
              <w:left w:val="nil"/>
              <w:bottom w:val="single" w:sz="4" w:space="0" w:color="auto"/>
              <w:right w:val="single" w:sz="4" w:space="0" w:color="auto"/>
            </w:tcBorders>
            <w:shd w:val="clear" w:color="000000" w:fill="FFFFFF"/>
            <w:noWrap/>
            <w:vAlign w:val="center"/>
            <w:hideMark/>
          </w:tcPr>
          <w:p w14:paraId="24E4CA3E"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782F6C3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E573C97"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8" w:space="0" w:color="auto"/>
            </w:tcBorders>
            <w:shd w:val="clear" w:color="000000" w:fill="FFFFFF"/>
            <w:noWrap/>
            <w:vAlign w:val="center"/>
            <w:hideMark/>
          </w:tcPr>
          <w:p w14:paraId="03BC5921"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7D4756E8" w14:textId="77777777" w:rsidTr="00E055E8">
        <w:trPr>
          <w:trHeight w:val="300"/>
          <w:jc w:val="center"/>
        </w:trPr>
        <w:tc>
          <w:tcPr>
            <w:tcW w:w="72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55139B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五层</w:t>
            </w:r>
          </w:p>
        </w:tc>
        <w:tc>
          <w:tcPr>
            <w:tcW w:w="2500" w:type="dxa"/>
            <w:tcBorders>
              <w:top w:val="nil"/>
              <w:left w:val="nil"/>
              <w:bottom w:val="single" w:sz="4" w:space="0" w:color="auto"/>
              <w:right w:val="single" w:sz="4" w:space="0" w:color="auto"/>
            </w:tcBorders>
            <w:shd w:val="clear" w:color="auto" w:fill="auto"/>
            <w:noWrap/>
            <w:vAlign w:val="center"/>
            <w:hideMark/>
          </w:tcPr>
          <w:p w14:paraId="4820BF08"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洗手区</w:t>
            </w:r>
          </w:p>
        </w:tc>
        <w:tc>
          <w:tcPr>
            <w:tcW w:w="1540" w:type="dxa"/>
            <w:tcBorders>
              <w:top w:val="nil"/>
              <w:left w:val="nil"/>
              <w:bottom w:val="single" w:sz="4" w:space="0" w:color="auto"/>
              <w:right w:val="single" w:sz="4" w:space="0" w:color="auto"/>
            </w:tcBorders>
            <w:shd w:val="clear" w:color="000000" w:fill="FFFFFF"/>
            <w:noWrap/>
            <w:vAlign w:val="center"/>
            <w:hideMark/>
          </w:tcPr>
          <w:p w14:paraId="2B4D78BD"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561DB48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CA3EFB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8" w:space="0" w:color="auto"/>
            </w:tcBorders>
            <w:shd w:val="clear" w:color="000000" w:fill="FFFFFF"/>
            <w:noWrap/>
            <w:vAlign w:val="center"/>
            <w:hideMark/>
          </w:tcPr>
          <w:p w14:paraId="48303AAA"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r>
      <w:tr w:rsidR="00940B48" w:rsidRPr="00940B48" w14:paraId="7DB844BA" w14:textId="77777777" w:rsidTr="00E055E8">
        <w:trPr>
          <w:trHeight w:val="300"/>
          <w:jc w:val="center"/>
        </w:trPr>
        <w:tc>
          <w:tcPr>
            <w:tcW w:w="720" w:type="dxa"/>
            <w:vMerge/>
            <w:tcBorders>
              <w:top w:val="nil"/>
              <w:left w:val="single" w:sz="8" w:space="0" w:color="auto"/>
              <w:bottom w:val="single" w:sz="4" w:space="0" w:color="auto"/>
              <w:right w:val="single" w:sz="4" w:space="0" w:color="auto"/>
            </w:tcBorders>
            <w:vAlign w:val="center"/>
            <w:hideMark/>
          </w:tcPr>
          <w:p w14:paraId="34DE099A"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auto" w:fill="auto"/>
            <w:noWrap/>
            <w:vAlign w:val="center"/>
            <w:hideMark/>
          </w:tcPr>
          <w:p w14:paraId="45233495"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proofErr w:type="gramStart"/>
            <w:r w:rsidRPr="00940B48">
              <w:rPr>
                <w:rFonts w:ascii="宋体" w:eastAsia="宋体" w:hAnsi="宋体" w:cs="宋体" w:hint="eastAsia"/>
                <w:kern w:val="0"/>
                <w:sz w:val="22"/>
                <w:szCs w:val="22"/>
              </w:rPr>
              <w:t>残卫</w:t>
            </w:r>
            <w:proofErr w:type="gramEnd"/>
          </w:p>
        </w:tc>
        <w:tc>
          <w:tcPr>
            <w:tcW w:w="1540" w:type="dxa"/>
            <w:tcBorders>
              <w:top w:val="nil"/>
              <w:left w:val="nil"/>
              <w:bottom w:val="single" w:sz="4" w:space="0" w:color="auto"/>
              <w:right w:val="single" w:sz="4" w:space="0" w:color="auto"/>
            </w:tcBorders>
            <w:shd w:val="clear" w:color="000000" w:fill="FFFFFF"/>
            <w:noWrap/>
            <w:vAlign w:val="center"/>
            <w:hideMark/>
          </w:tcPr>
          <w:p w14:paraId="72A5179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286BF11"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4" w:space="0" w:color="auto"/>
              <w:right w:val="single" w:sz="4" w:space="0" w:color="auto"/>
            </w:tcBorders>
            <w:shd w:val="clear" w:color="000000" w:fill="FFFFFF"/>
            <w:noWrap/>
            <w:vAlign w:val="center"/>
            <w:hideMark/>
          </w:tcPr>
          <w:p w14:paraId="465CC678"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w:t>
            </w:r>
          </w:p>
        </w:tc>
        <w:tc>
          <w:tcPr>
            <w:tcW w:w="1540" w:type="dxa"/>
            <w:tcBorders>
              <w:top w:val="nil"/>
              <w:left w:val="nil"/>
              <w:bottom w:val="single" w:sz="4" w:space="0" w:color="auto"/>
              <w:right w:val="single" w:sz="8" w:space="0" w:color="auto"/>
            </w:tcBorders>
            <w:shd w:val="clear" w:color="000000" w:fill="FFFFFF"/>
            <w:noWrap/>
            <w:vAlign w:val="center"/>
            <w:hideMark/>
          </w:tcPr>
          <w:p w14:paraId="7036B485"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r>
      <w:tr w:rsidR="00940B48" w:rsidRPr="00940B48" w14:paraId="6B3CB699" w14:textId="77777777" w:rsidTr="00E055E8">
        <w:trPr>
          <w:trHeight w:val="300"/>
          <w:jc w:val="center"/>
        </w:trPr>
        <w:tc>
          <w:tcPr>
            <w:tcW w:w="720" w:type="dxa"/>
            <w:tcBorders>
              <w:top w:val="nil"/>
              <w:left w:val="single" w:sz="8" w:space="0" w:color="auto"/>
              <w:bottom w:val="single" w:sz="8" w:space="0" w:color="auto"/>
              <w:right w:val="single" w:sz="4" w:space="0" w:color="auto"/>
            </w:tcBorders>
            <w:shd w:val="clear" w:color="auto" w:fill="auto"/>
            <w:noWrap/>
            <w:vAlign w:val="center"/>
            <w:hideMark/>
          </w:tcPr>
          <w:p w14:paraId="2131A1DD"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2500" w:type="dxa"/>
            <w:tcBorders>
              <w:top w:val="nil"/>
              <w:left w:val="nil"/>
              <w:bottom w:val="single" w:sz="8" w:space="0" w:color="auto"/>
              <w:right w:val="single" w:sz="4" w:space="0" w:color="auto"/>
            </w:tcBorders>
            <w:shd w:val="clear" w:color="auto" w:fill="auto"/>
            <w:noWrap/>
            <w:vAlign w:val="center"/>
            <w:hideMark/>
          </w:tcPr>
          <w:p w14:paraId="081B4C5E" w14:textId="77777777" w:rsidR="00940B48" w:rsidRPr="00940B48" w:rsidRDefault="00940B48" w:rsidP="00992704">
            <w:pPr>
              <w:widowControl/>
              <w:spacing w:line="240" w:lineRule="auto"/>
              <w:ind w:leftChars="236" w:left="566" w:rightChars="103" w:right="247" w:firstLineChars="0" w:firstLine="1"/>
              <w:jc w:val="left"/>
              <w:rPr>
                <w:rFonts w:ascii="宋体" w:eastAsia="宋体" w:hAnsi="宋体" w:cs="宋体"/>
                <w:kern w:val="0"/>
                <w:sz w:val="22"/>
                <w:szCs w:val="22"/>
              </w:rPr>
            </w:pPr>
            <w:r w:rsidRPr="00940B48">
              <w:rPr>
                <w:rFonts w:ascii="宋体" w:eastAsia="宋体" w:hAnsi="宋体" w:cs="宋体" w:hint="eastAsia"/>
                <w:kern w:val="0"/>
                <w:sz w:val="22"/>
                <w:szCs w:val="22"/>
              </w:rPr>
              <w:t xml:space="preserve">　</w:t>
            </w:r>
          </w:p>
        </w:tc>
        <w:tc>
          <w:tcPr>
            <w:tcW w:w="1540" w:type="dxa"/>
            <w:tcBorders>
              <w:top w:val="nil"/>
              <w:left w:val="nil"/>
              <w:bottom w:val="single" w:sz="8" w:space="0" w:color="auto"/>
              <w:right w:val="single" w:sz="4" w:space="0" w:color="auto"/>
            </w:tcBorders>
            <w:shd w:val="clear" w:color="auto" w:fill="auto"/>
            <w:noWrap/>
            <w:vAlign w:val="center"/>
            <w:hideMark/>
          </w:tcPr>
          <w:p w14:paraId="1A4D64A7"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17</w:t>
            </w:r>
          </w:p>
        </w:tc>
        <w:tc>
          <w:tcPr>
            <w:tcW w:w="1540" w:type="dxa"/>
            <w:tcBorders>
              <w:top w:val="nil"/>
              <w:left w:val="nil"/>
              <w:bottom w:val="single" w:sz="8" w:space="0" w:color="auto"/>
              <w:right w:val="single" w:sz="4" w:space="0" w:color="auto"/>
            </w:tcBorders>
            <w:shd w:val="clear" w:color="auto" w:fill="auto"/>
            <w:noWrap/>
            <w:vAlign w:val="center"/>
            <w:hideMark/>
          </w:tcPr>
          <w:p w14:paraId="261B1E7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2</w:t>
            </w:r>
          </w:p>
        </w:tc>
        <w:tc>
          <w:tcPr>
            <w:tcW w:w="1540" w:type="dxa"/>
            <w:tcBorders>
              <w:top w:val="nil"/>
              <w:left w:val="nil"/>
              <w:bottom w:val="single" w:sz="8" w:space="0" w:color="auto"/>
              <w:right w:val="single" w:sz="4" w:space="0" w:color="auto"/>
            </w:tcBorders>
            <w:shd w:val="clear" w:color="auto" w:fill="auto"/>
            <w:noWrap/>
            <w:vAlign w:val="center"/>
            <w:hideMark/>
          </w:tcPr>
          <w:p w14:paraId="796D16EB"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5</w:t>
            </w:r>
          </w:p>
        </w:tc>
        <w:tc>
          <w:tcPr>
            <w:tcW w:w="1540" w:type="dxa"/>
            <w:tcBorders>
              <w:top w:val="nil"/>
              <w:left w:val="nil"/>
              <w:bottom w:val="single" w:sz="8" w:space="0" w:color="auto"/>
              <w:right w:val="single" w:sz="8" w:space="0" w:color="auto"/>
            </w:tcBorders>
            <w:shd w:val="clear" w:color="auto" w:fill="auto"/>
            <w:noWrap/>
            <w:vAlign w:val="center"/>
            <w:hideMark/>
          </w:tcPr>
          <w:p w14:paraId="69152516" w14:textId="77777777" w:rsidR="00940B48" w:rsidRPr="00940B48" w:rsidRDefault="00940B48" w:rsidP="00992704">
            <w:pPr>
              <w:widowControl/>
              <w:spacing w:line="240" w:lineRule="auto"/>
              <w:ind w:leftChars="236" w:left="566" w:rightChars="103" w:right="247" w:firstLineChars="0" w:firstLine="1"/>
              <w:jc w:val="center"/>
              <w:rPr>
                <w:rFonts w:ascii="宋体" w:eastAsia="宋体" w:hAnsi="宋体" w:cs="宋体"/>
                <w:kern w:val="0"/>
                <w:sz w:val="22"/>
                <w:szCs w:val="22"/>
              </w:rPr>
            </w:pPr>
            <w:r w:rsidRPr="00940B48">
              <w:rPr>
                <w:rFonts w:ascii="宋体" w:eastAsia="宋体" w:hAnsi="宋体" w:cs="宋体" w:hint="eastAsia"/>
                <w:kern w:val="0"/>
                <w:sz w:val="22"/>
                <w:szCs w:val="22"/>
              </w:rPr>
              <w:t>5</w:t>
            </w:r>
          </w:p>
        </w:tc>
      </w:tr>
    </w:tbl>
    <w:p w14:paraId="63C96427" w14:textId="77777777" w:rsidR="00940B48" w:rsidRPr="00940B48" w:rsidRDefault="00940B48" w:rsidP="00992704">
      <w:pPr>
        <w:ind w:leftChars="236" w:left="566" w:rightChars="103" w:right="247" w:firstLineChars="0" w:firstLine="1"/>
      </w:pPr>
    </w:p>
    <w:p w14:paraId="745FF41D" w14:textId="791AF4A8" w:rsidR="001071A5" w:rsidRDefault="007140AA" w:rsidP="00992704">
      <w:pPr>
        <w:pStyle w:val="30"/>
        <w:ind w:leftChars="236" w:left="566" w:rightChars="103" w:right="247" w:firstLine="1"/>
      </w:pPr>
      <w:bookmarkStart w:id="151" w:name="_Toc70234483"/>
      <w:r>
        <w:t xml:space="preserve">4..7.8 </w:t>
      </w:r>
      <w:r w:rsidR="00E7384A">
        <w:rPr>
          <w:rFonts w:hint="eastAsia"/>
        </w:rPr>
        <w:t>主要产品介绍</w:t>
      </w:r>
      <w:bookmarkEnd w:id="151"/>
    </w:p>
    <w:p w14:paraId="2024E54A" w14:textId="77777777" w:rsidR="001071A5" w:rsidRPr="007140AA"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7140AA">
        <w:rPr>
          <w:rFonts w:ascii="微软雅黑" w:eastAsia="微软雅黑" w:hAnsi="微软雅黑" w:cs="Times New Roman" w:hint="eastAsia"/>
          <w:b/>
          <w:sz w:val="28"/>
          <w:szCs w:val="28"/>
        </w:rPr>
        <w:t>1、红外报警主机</w:t>
      </w:r>
    </w:p>
    <w:p w14:paraId="427CF8F6"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7764705D" wp14:editId="633786BC">
            <wp:extent cx="1285875" cy="1905635"/>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1289725" cy="1911828"/>
                    </a:xfrm>
                    <a:prstGeom prst="rect">
                      <a:avLst/>
                    </a:prstGeom>
                  </pic:spPr>
                </pic:pic>
              </a:graphicData>
            </a:graphic>
          </wp:inline>
        </w:drawing>
      </w:r>
    </w:p>
    <w:p w14:paraId="4F67CE3B" w14:textId="77777777" w:rsidR="001071A5" w:rsidRPr="007140AA" w:rsidRDefault="00E7384A" w:rsidP="00992704">
      <w:pPr>
        <w:ind w:leftChars="236" w:left="566" w:rightChars="103" w:right="247" w:firstLineChars="0" w:firstLine="1"/>
        <w:jc w:val="left"/>
        <w:rPr>
          <w:rFonts w:ascii="仿宋" w:eastAsia="仿宋" w:hAnsi="仿宋" w:cs="Times New Roman"/>
          <w:b/>
          <w:sz w:val="28"/>
          <w:szCs w:val="28"/>
        </w:rPr>
      </w:pPr>
      <w:r w:rsidRPr="007140AA">
        <w:rPr>
          <w:rFonts w:ascii="仿宋" w:eastAsia="仿宋" w:hAnsi="仿宋" w:cs="Times New Roman" w:hint="eastAsia"/>
          <w:b/>
          <w:sz w:val="28"/>
          <w:szCs w:val="28"/>
        </w:rPr>
        <w:t>功能特性</w:t>
      </w:r>
    </w:p>
    <w:p w14:paraId="5C5F979B"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支持</w:t>
      </w:r>
      <w:r w:rsidRPr="007140AA">
        <w:rPr>
          <w:rFonts w:ascii="仿宋" w:eastAsia="仿宋" w:hAnsi="仿宋" w:cs="Times New Roman"/>
          <w:sz w:val="28"/>
          <w:szCs w:val="28"/>
        </w:rPr>
        <w:t>16个防区，1-8为有线防区号或无线防区，9-16防区为无线防区</w:t>
      </w:r>
    </w:p>
    <w:p w14:paraId="5A47FDE8"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8个有线防区通过4个接口输入，每个有线接口最多可以接2个防区，</w:t>
      </w:r>
      <w:r w:rsidRPr="007140AA">
        <w:rPr>
          <w:rFonts w:ascii="仿宋" w:eastAsia="仿宋" w:hAnsi="仿宋" w:cs="Times New Roman"/>
          <w:sz w:val="28"/>
          <w:szCs w:val="28"/>
        </w:rPr>
        <w:lastRenderedPageBreak/>
        <w:t>通过两个不同阻值的电阻来区分防区。</w:t>
      </w:r>
    </w:p>
    <w:p w14:paraId="16E49D01"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每个接口可以通过编程接</w:t>
      </w:r>
      <w:r w:rsidRPr="007140AA">
        <w:rPr>
          <w:rFonts w:ascii="仿宋" w:eastAsia="仿宋" w:hAnsi="仿宋" w:cs="Times New Roman"/>
          <w:sz w:val="28"/>
          <w:szCs w:val="28"/>
        </w:rPr>
        <w:t>1个常开、1个常闭、2个带不同线尾电阻的防区</w:t>
      </w:r>
    </w:p>
    <w:p w14:paraId="5B67DC2B"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最大支持</w:t>
      </w:r>
      <w:r w:rsidRPr="007140AA">
        <w:rPr>
          <w:rFonts w:ascii="仿宋" w:eastAsia="仿宋" w:hAnsi="仿宋" w:cs="Times New Roman"/>
          <w:sz w:val="28"/>
          <w:szCs w:val="28"/>
        </w:rPr>
        <w:t>16个无线防区，支持自学16个无线自学码</w:t>
      </w:r>
    </w:p>
    <w:p w14:paraId="3A764F4A"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液晶型主机的防区名称汉字任意更改，电脑、手机配置，防区最多支持</w:t>
      </w:r>
      <w:r w:rsidRPr="007140AA">
        <w:rPr>
          <w:rFonts w:ascii="仿宋" w:eastAsia="仿宋" w:hAnsi="仿宋" w:cs="Times New Roman"/>
          <w:sz w:val="28"/>
          <w:szCs w:val="28"/>
        </w:rPr>
        <w:t>7个汉字</w:t>
      </w:r>
    </w:p>
    <w:p w14:paraId="67CC9269"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报警输出为无源继电器，输出属性为常开</w:t>
      </w:r>
    </w:p>
    <w:p w14:paraId="2E19BFC1"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3个可编程时间段定时布撤防支持</w:t>
      </w:r>
    </w:p>
    <w:p w14:paraId="2CDE2163"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每个防区长时间未触发，对系统布防，时间可编程，或禁止</w:t>
      </w:r>
    </w:p>
    <w:p w14:paraId="60B3975F"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每个防区触发时间可编程</w:t>
      </w:r>
    </w:p>
    <w:p w14:paraId="64C3117E"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49组密码。包括：1个主密码、16个布防密码、16个布撤防密码、16个防区密码</w:t>
      </w:r>
    </w:p>
    <w:p w14:paraId="2A8303E3"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主机可通过总线、</w:t>
      </w:r>
      <w:r w:rsidRPr="007140AA">
        <w:rPr>
          <w:rFonts w:ascii="仿宋" w:eastAsia="仿宋" w:hAnsi="仿宋" w:cs="Times New Roman"/>
          <w:sz w:val="28"/>
          <w:szCs w:val="28"/>
        </w:rPr>
        <w:t>IP实现与中心计算机连接</w:t>
      </w:r>
    </w:p>
    <w:p w14:paraId="7F38F1A1"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可以通过密码、遥控器、中心计算机、手机对主机、防区进行布撤防；通过主机键盘对单个防区进行布撤防</w:t>
      </w:r>
    </w:p>
    <w:p w14:paraId="469AA958"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分别可以存储</w:t>
      </w:r>
      <w:r w:rsidRPr="007140AA">
        <w:rPr>
          <w:rFonts w:ascii="仿宋" w:eastAsia="仿宋" w:hAnsi="仿宋" w:cs="Times New Roman"/>
          <w:sz w:val="28"/>
          <w:szCs w:val="28"/>
        </w:rPr>
        <w:t>50条的报警和操作纪录，掉电保存</w:t>
      </w:r>
    </w:p>
    <w:p w14:paraId="365F788D" w14:textId="77777777" w:rsidR="001071A5" w:rsidRPr="000D303C" w:rsidRDefault="00E7384A" w:rsidP="00992704">
      <w:pPr>
        <w:ind w:leftChars="236" w:left="566" w:rightChars="103" w:right="247" w:firstLineChars="0" w:firstLine="1"/>
        <w:jc w:val="left"/>
        <w:rPr>
          <w:rFonts w:ascii="仿宋" w:eastAsia="仿宋" w:hAnsi="仿宋" w:cs="Times New Roman"/>
          <w:szCs w:val="24"/>
        </w:rPr>
      </w:pPr>
      <w:r w:rsidRPr="000D303C">
        <w:rPr>
          <w:rFonts w:ascii="仿宋" w:eastAsia="仿宋" w:hAnsi="仿宋" w:cs="Times New Roman" w:hint="eastAsia"/>
          <w:b/>
          <w:szCs w:val="24"/>
        </w:rPr>
        <w:t>技术参数</w:t>
      </w:r>
    </w:p>
    <w:tbl>
      <w:tblPr>
        <w:tblW w:w="0" w:type="auto"/>
        <w:tblInd w:w="421" w:type="dxa"/>
        <w:tblLook w:val="04A0" w:firstRow="1" w:lastRow="0" w:firstColumn="1" w:lastColumn="0" w:noHBand="0" w:noVBand="1"/>
      </w:tblPr>
      <w:tblGrid>
        <w:gridCol w:w="2018"/>
        <w:gridCol w:w="7307"/>
      </w:tblGrid>
      <w:tr w:rsidR="001071A5" w:rsidRPr="000D303C" w14:paraId="29F9D801" w14:textId="77777777">
        <w:trPr>
          <w:trHeight w:val="285"/>
        </w:trPr>
        <w:tc>
          <w:tcPr>
            <w:tcW w:w="2158" w:type="dxa"/>
          </w:tcPr>
          <w:p w14:paraId="07A07C10"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防区数量</w:t>
            </w:r>
          </w:p>
        </w:tc>
        <w:tc>
          <w:tcPr>
            <w:tcW w:w="7157" w:type="dxa"/>
          </w:tcPr>
          <w:p w14:paraId="32C42630"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hint="eastAsia"/>
                <w:szCs w:val="24"/>
              </w:rPr>
              <w:t>采用A</w:t>
            </w:r>
            <w:r w:rsidRPr="000D303C">
              <w:rPr>
                <w:rFonts w:ascii="仿宋" w:eastAsia="仿宋" w:hAnsi="仿宋" w:cs="Times New Roman"/>
                <w:szCs w:val="24"/>
              </w:rPr>
              <w:t>BS</w:t>
            </w:r>
            <w:r w:rsidRPr="000D303C">
              <w:rPr>
                <w:rFonts w:ascii="仿宋" w:eastAsia="仿宋" w:hAnsi="仿宋" w:cs="Times New Roman" w:hint="eastAsia"/>
                <w:szCs w:val="24"/>
              </w:rPr>
              <w:t>树脂材质</w:t>
            </w:r>
          </w:p>
        </w:tc>
      </w:tr>
      <w:tr w:rsidR="001071A5" w:rsidRPr="000D303C" w14:paraId="0B419E8B" w14:textId="77777777">
        <w:trPr>
          <w:trHeight w:val="450"/>
        </w:trPr>
        <w:tc>
          <w:tcPr>
            <w:tcW w:w="0" w:type="auto"/>
          </w:tcPr>
          <w:p w14:paraId="70E06CA9"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防区数量</w:t>
            </w:r>
          </w:p>
        </w:tc>
        <w:tc>
          <w:tcPr>
            <w:tcW w:w="0" w:type="auto"/>
          </w:tcPr>
          <w:p w14:paraId="6CB5887A"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自带8个有线防区，最大支持16个无线防区</w:t>
            </w:r>
          </w:p>
        </w:tc>
      </w:tr>
      <w:tr w:rsidR="001071A5" w:rsidRPr="000D303C" w14:paraId="7D8B9797" w14:textId="77777777">
        <w:trPr>
          <w:trHeight w:val="450"/>
        </w:trPr>
        <w:tc>
          <w:tcPr>
            <w:tcW w:w="0" w:type="auto"/>
          </w:tcPr>
          <w:p w14:paraId="6F6BF576"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密码数量</w:t>
            </w:r>
          </w:p>
        </w:tc>
        <w:tc>
          <w:tcPr>
            <w:tcW w:w="0" w:type="auto"/>
          </w:tcPr>
          <w:p w14:paraId="1BB4AE33"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49组密码、1个主密码、16个布防密码、16布撤防密码、16个防区密码</w:t>
            </w:r>
          </w:p>
        </w:tc>
      </w:tr>
      <w:tr w:rsidR="001071A5" w:rsidRPr="000D303C" w14:paraId="0DD8A365" w14:textId="77777777">
        <w:trPr>
          <w:trHeight w:val="450"/>
        </w:trPr>
        <w:tc>
          <w:tcPr>
            <w:tcW w:w="0" w:type="auto"/>
          </w:tcPr>
          <w:p w14:paraId="6F437D7B"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输入电源</w:t>
            </w:r>
          </w:p>
        </w:tc>
        <w:tc>
          <w:tcPr>
            <w:tcW w:w="0" w:type="auto"/>
          </w:tcPr>
          <w:p w14:paraId="0B31BAD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DC12V</w:t>
            </w:r>
          </w:p>
        </w:tc>
      </w:tr>
      <w:tr w:rsidR="001071A5" w:rsidRPr="000D303C" w14:paraId="7F47C90D" w14:textId="77777777">
        <w:trPr>
          <w:trHeight w:val="450"/>
        </w:trPr>
        <w:tc>
          <w:tcPr>
            <w:tcW w:w="0" w:type="auto"/>
          </w:tcPr>
          <w:p w14:paraId="4B010766"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lastRenderedPageBreak/>
              <w:t>主机功耗</w:t>
            </w:r>
          </w:p>
        </w:tc>
        <w:tc>
          <w:tcPr>
            <w:tcW w:w="0" w:type="auto"/>
          </w:tcPr>
          <w:p w14:paraId="0185A641"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静态耗电60mA/报警状态250mA</w:t>
            </w:r>
          </w:p>
        </w:tc>
      </w:tr>
      <w:tr w:rsidR="001071A5" w:rsidRPr="000D303C" w14:paraId="2C36260C" w14:textId="77777777">
        <w:trPr>
          <w:trHeight w:val="450"/>
        </w:trPr>
        <w:tc>
          <w:tcPr>
            <w:tcW w:w="0" w:type="auto"/>
          </w:tcPr>
          <w:p w14:paraId="7FF8F5D3"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报警输出口</w:t>
            </w:r>
          </w:p>
        </w:tc>
        <w:tc>
          <w:tcPr>
            <w:tcW w:w="0" w:type="auto"/>
          </w:tcPr>
          <w:p w14:paraId="0CFBA00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DC12V 800mA</w:t>
            </w:r>
          </w:p>
        </w:tc>
      </w:tr>
      <w:tr w:rsidR="001071A5" w:rsidRPr="000D303C" w14:paraId="7880EC6E" w14:textId="77777777">
        <w:trPr>
          <w:trHeight w:val="450"/>
        </w:trPr>
        <w:tc>
          <w:tcPr>
            <w:tcW w:w="0" w:type="auto"/>
          </w:tcPr>
          <w:p w14:paraId="345E727A"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外观尺寸</w:t>
            </w:r>
          </w:p>
        </w:tc>
        <w:tc>
          <w:tcPr>
            <w:tcW w:w="0" w:type="auto"/>
          </w:tcPr>
          <w:p w14:paraId="265A7D2D"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140×93×25mm</w:t>
            </w:r>
          </w:p>
        </w:tc>
      </w:tr>
      <w:tr w:rsidR="001071A5" w:rsidRPr="000D303C" w14:paraId="229FD93E" w14:textId="77777777">
        <w:trPr>
          <w:trHeight w:val="450"/>
        </w:trPr>
        <w:tc>
          <w:tcPr>
            <w:tcW w:w="0" w:type="auto"/>
          </w:tcPr>
          <w:p w14:paraId="04FB23F0"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有线防区</w:t>
            </w:r>
          </w:p>
        </w:tc>
        <w:tc>
          <w:tcPr>
            <w:tcW w:w="0" w:type="auto"/>
          </w:tcPr>
          <w:p w14:paraId="319E57EC"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第一个防区10K</w:t>
            </w:r>
          </w:p>
        </w:tc>
      </w:tr>
      <w:tr w:rsidR="001071A5" w:rsidRPr="000D303C" w14:paraId="78801284" w14:textId="77777777">
        <w:trPr>
          <w:trHeight w:val="450"/>
        </w:trPr>
        <w:tc>
          <w:tcPr>
            <w:tcW w:w="0" w:type="auto"/>
          </w:tcPr>
          <w:p w14:paraId="695DF790"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线尾电阻</w:t>
            </w:r>
          </w:p>
        </w:tc>
        <w:tc>
          <w:tcPr>
            <w:tcW w:w="0" w:type="auto"/>
          </w:tcPr>
          <w:p w14:paraId="54EF398F"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第二个防区20K</w:t>
            </w:r>
          </w:p>
        </w:tc>
      </w:tr>
      <w:tr w:rsidR="001071A5" w:rsidRPr="000D303C" w14:paraId="3D1BD659" w14:textId="77777777">
        <w:trPr>
          <w:trHeight w:val="450"/>
        </w:trPr>
        <w:tc>
          <w:tcPr>
            <w:tcW w:w="0" w:type="auto"/>
          </w:tcPr>
          <w:p w14:paraId="64533D8C"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无线参数</w:t>
            </w:r>
          </w:p>
        </w:tc>
        <w:tc>
          <w:tcPr>
            <w:tcW w:w="0" w:type="auto"/>
          </w:tcPr>
          <w:p w14:paraId="686D1DC4"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433MHz，编码器震荡电阻为4.7M，1527编码模式</w:t>
            </w:r>
          </w:p>
        </w:tc>
      </w:tr>
      <w:tr w:rsidR="001071A5" w:rsidRPr="000D303C" w14:paraId="282A84C4" w14:textId="77777777">
        <w:trPr>
          <w:trHeight w:val="450"/>
        </w:trPr>
        <w:tc>
          <w:tcPr>
            <w:tcW w:w="0" w:type="auto"/>
          </w:tcPr>
          <w:p w14:paraId="6FFAEE9E"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IP接口</w:t>
            </w:r>
          </w:p>
        </w:tc>
        <w:tc>
          <w:tcPr>
            <w:tcW w:w="0" w:type="auto"/>
          </w:tcPr>
          <w:p w14:paraId="08A11EE2"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网络速度为10M（AL-7480-8B不支持）</w:t>
            </w:r>
          </w:p>
        </w:tc>
      </w:tr>
      <w:tr w:rsidR="001071A5" w:rsidRPr="000D303C" w14:paraId="0FE0552F" w14:textId="77777777">
        <w:trPr>
          <w:trHeight w:val="450"/>
        </w:trPr>
        <w:tc>
          <w:tcPr>
            <w:tcW w:w="0" w:type="auto"/>
          </w:tcPr>
          <w:p w14:paraId="023423AE"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报警记录</w:t>
            </w:r>
          </w:p>
        </w:tc>
        <w:tc>
          <w:tcPr>
            <w:tcW w:w="0" w:type="auto"/>
          </w:tcPr>
          <w:p w14:paraId="254980D6" w14:textId="77777777" w:rsidR="001071A5" w:rsidRPr="000D303C" w:rsidRDefault="00E7384A" w:rsidP="00992704">
            <w:pPr>
              <w:ind w:leftChars="236" w:left="566" w:rightChars="103" w:right="247" w:firstLineChars="0" w:firstLine="1"/>
              <w:jc w:val="center"/>
              <w:rPr>
                <w:rFonts w:ascii="仿宋" w:eastAsia="仿宋" w:hAnsi="仿宋" w:cs="Times New Roman"/>
                <w:szCs w:val="24"/>
              </w:rPr>
            </w:pPr>
            <w:r w:rsidRPr="000D303C">
              <w:rPr>
                <w:rFonts w:ascii="仿宋" w:eastAsia="仿宋" w:hAnsi="仿宋" w:cs="Times New Roman"/>
                <w:szCs w:val="24"/>
              </w:rPr>
              <w:t>报警记录和操作记录分别存储50条、掉电保存</w:t>
            </w:r>
          </w:p>
        </w:tc>
      </w:tr>
    </w:tbl>
    <w:p w14:paraId="2C30A279" w14:textId="77777777" w:rsidR="001071A5" w:rsidRDefault="001071A5" w:rsidP="00992704">
      <w:pPr>
        <w:ind w:leftChars="236" w:left="566" w:rightChars="103" w:right="247" w:firstLineChars="0" w:firstLine="1"/>
        <w:jc w:val="left"/>
        <w:rPr>
          <w:rFonts w:ascii="微软雅黑" w:eastAsia="微软雅黑" w:hAnsi="微软雅黑" w:cs="Times New Roman"/>
          <w:sz w:val="21"/>
          <w:szCs w:val="22"/>
        </w:rPr>
      </w:pPr>
    </w:p>
    <w:p w14:paraId="60D5D0D9"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rFonts w:ascii="微软雅黑" w:eastAsia="微软雅黑" w:hAnsi="微软雅黑" w:cs="Times New Roman"/>
          <w:b/>
          <w:szCs w:val="22"/>
        </w:rPr>
        <w:t>2</w:t>
      </w:r>
      <w:r>
        <w:rPr>
          <w:rFonts w:ascii="微软雅黑" w:eastAsia="微软雅黑" w:hAnsi="微软雅黑" w:cs="Times New Roman" w:hint="eastAsia"/>
          <w:b/>
          <w:szCs w:val="22"/>
        </w:rPr>
        <w:t>、</w:t>
      </w:r>
      <w:proofErr w:type="gramStart"/>
      <w:r>
        <w:rPr>
          <w:rFonts w:ascii="微软雅黑" w:eastAsia="微软雅黑" w:hAnsi="微软雅黑" w:cs="Times New Roman" w:hint="eastAsia"/>
          <w:b/>
          <w:szCs w:val="22"/>
        </w:rPr>
        <w:t>红外双鉴</w:t>
      </w:r>
      <w:proofErr w:type="gramEnd"/>
      <w:r>
        <w:rPr>
          <w:rFonts w:ascii="微软雅黑" w:eastAsia="微软雅黑" w:hAnsi="微软雅黑" w:cs="Times New Roman" w:hint="eastAsia"/>
          <w:b/>
          <w:szCs w:val="22"/>
        </w:rPr>
        <w:t>探测器</w:t>
      </w:r>
    </w:p>
    <w:p w14:paraId="05BA0D52" w14:textId="77777777" w:rsidR="001071A5" w:rsidRPr="000D303C" w:rsidRDefault="00E7384A" w:rsidP="00992704">
      <w:pPr>
        <w:ind w:leftChars="236" w:left="566" w:rightChars="103" w:right="247" w:firstLineChars="0" w:firstLine="1"/>
        <w:jc w:val="left"/>
        <w:rPr>
          <w:rFonts w:ascii="仿宋" w:eastAsia="仿宋" w:hAnsi="仿宋" w:cs="Times New Roman"/>
          <w:b/>
          <w:szCs w:val="24"/>
        </w:rPr>
      </w:pPr>
      <w:r w:rsidRPr="000D303C">
        <w:rPr>
          <w:rFonts w:ascii="仿宋" w:eastAsia="仿宋" w:hAnsi="仿宋"/>
          <w:noProof/>
          <w:szCs w:val="24"/>
        </w:rPr>
        <w:drawing>
          <wp:inline distT="0" distB="0" distL="0" distR="0" wp14:anchorId="6438CA50" wp14:editId="71B64E1B">
            <wp:extent cx="982345" cy="1543050"/>
            <wp:effectExtent l="0" t="0" r="8255"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985626" cy="1547938"/>
                    </a:xfrm>
                    <a:prstGeom prst="rect">
                      <a:avLst/>
                    </a:prstGeom>
                  </pic:spPr>
                </pic:pic>
              </a:graphicData>
            </a:graphic>
          </wp:inline>
        </w:drawing>
      </w:r>
    </w:p>
    <w:p w14:paraId="4D9DB943" w14:textId="77777777" w:rsidR="001071A5" w:rsidRPr="007140AA" w:rsidRDefault="00E7384A" w:rsidP="00992704">
      <w:pPr>
        <w:ind w:leftChars="236" w:left="566" w:rightChars="103" w:right="247" w:firstLineChars="0" w:firstLine="1"/>
        <w:jc w:val="left"/>
        <w:rPr>
          <w:rFonts w:ascii="仿宋" w:eastAsia="仿宋" w:hAnsi="仿宋" w:cs="Times New Roman"/>
          <w:b/>
          <w:sz w:val="28"/>
          <w:szCs w:val="28"/>
        </w:rPr>
      </w:pPr>
      <w:r w:rsidRPr="007140AA">
        <w:rPr>
          <w:rFonts w:ascii="仿宋" w:eastAsia="仿宋" w:hAnsi="仿宋" w:cs="Times New Roman" w:hint="eastAsia"/>
          <w:b/>
          <w:sz w:val="28"/>
          <w:szCs w:val="28"/>
        </w:rPr>
        <w:t>功能特性</w:t>
      </w:r>
    </w:p>
    <w:p w14:paraId="36D91B34"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探测距离远、近可选</w:t>
      </w:r>
    </w:p>
    <w:p w14:paraId="41F567E4"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采用</w:t>
      </w:r>
      <w:r w:rsidRPr="007140AA">
        <w:rPr>
          <w:rFonts w:ascii="仿宋" w:eastAsia="仿宋" w:hAnsi="仿宋" w:cs="Times New Roman"/>
          <w:sz w:val="28"/>
          <w:szCs w:val="28"/>
        </w:rPr>
        <w:t>8-Bit低功耗微处理器</w:t>
      </w:r>
    </w:p>
    <w:p w14:paraId="7E9F7309"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自动温度补偿技术，抗误报能力强</w:t>
      </w:r>
    </w:p>
    <w:p w14:paraId="460D1EF9"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通过更换镜片实现广角</w:t>
      </w:r>
      <w:r w:rsidRPr="007140AA">
        <w:rPr>
          <w:rFonts w:ascii="仿宋" w:eastAsia="仿宋" w:hAnsi="仿宋" w:cs="Times New Roman"/>
          <w:sz w:val="28"/>
          <w:szCs w:val="28"/>
        </w:rPr>
        <w:t>/幕帘功能切换</w:t>
      </w:r>
    </w:p>
    <w:p w14:paraId="006A164B"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LED ON/OFF可选，脉冲计数可选</w:t>
      </w:r>
    </w:p>
    <w:p w14:paraId="00E5FAF0" w14:textId="77777777"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报警输出</w:t>
      </w:r>
      <w:r w:rsidRPr="007140AA">
        <w:rPr>
          <w:rFonts w:ascii="仿宋" w:eastAsia="仿宋" w:hAnsi="仿宋" w:cs="Times New Roman"/>
          <w:sz w:val="28"/>
          <w:szCs w:val="28"/>
        </w:rPr>
        <w:t>NC/NO可选，适应不同的报警主机</w:t>
      </w:r>
    </w:p>
    <w:p w14:paraId="11D88BCE" w14:textId="763BFA31" w:rsidR="001071A5" w:rsidRPr="007140AA"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hint="eastAsia"/>
          <w:sz w:val="28"/>
          <w:szCs w:val="28"/>
        </w:rPr>
        <w:t>采用</w:t>
      </w:r>
      <w:r w:rsidRPr="007140AA">
        <w:rPr>
          <w:rFonts w:ascii="仿宋" w:eastAsia="仿宋" w:hAnsi="仿宋" w:cs="Times New Roman"/>
          <w:sz w:val="28"/>
          <w:szCs w:val="28"/>
        </w:rPr>
        <w:t>SMT工艺，抗电磁干扰，射频干扰</w:t>
      </w:r>
    </w:p>
    <w:p w14:paraId="520D9789" w14:textId="58793230" w:rsidR="00E055E8" w:rsidRDefault="00E055E8" w:rsidP="00992704">
      <w:pPr>
        <w:ind w:leftChars="236" w:left="566" w:rightChars="103" w:right="247" w:firstLineChars="0" w:firstLine="1"/>
        <w:jc w:val="left"/>
        <w:rPr>
          <w:rFonts w:ascii="微软雅黑" w:eastAsia="微软雅黑" w:hAnsi="微软雅黑" w:cs="Times New Roman"/>
          <w:b/>
          <w:szCs w:val="22"/>
        </w:rPr>
      </w:pPr>
      <w:r>
        <w:rPr>
          <w:rFonts w:ascii="微软雅黑" w:eastAsia="微软雅黑" w:hAnsi="微软雅黑" w:cs="Times New Roman"/>
          <w:b/>
          <w:szCs w:val="22"/>
        </w:rPr>
        <w:lastRenderedPageBreak/>
        <w:t>2</w:t>
      </w:r>
      <w:r>
        <w:rPr>
          <w:rFonts w:ascii="微软雅黑" w:eastAsia="微软雅黑" w:hAnsi="微软雅黑" w:cs="Times New Roman" w:hint="eastAsia"/>
          <w:b/>
          <w:szCs w:val="22"/>
        </w:rPr>
        <w:t>、红外幕帘</w:t>
      </w:r>
    </w:p>
    <w:p w14:paraId="6E7B46A5" w14:textId="6B2A83A8" w:rsidR="00E055E8" w:rsidRPr="000D303C" w:rsidRDefault="00E055E8" w:rsidP="00992704">
      <w:pPr>
        <w:ind w:leftChars="236" w:left="566" w:rightChars="103" w:right="247" w:firstLineChars="0" w:firstLine="1"/>
        <w:jc w:val="left"/>
        <w:rPr>
          <w:rFonts w:ascii="仿宋" w:eastAsia="仿宋" w:hAnsi="仿宋" w:cs="Times New Roman"/>
          <w:b/>
          <w:szCs w:val="24"/>
        </w:rPr>
      </w:pPr>
      <w:r>
        <w:rPr>
          <w:noProof/>
        </w:rPr>
        <w:drawing>
          <wp:inline distT="0" distB="0" distL="0" distR="0" wp14:anchorId="5909C0DC" wp14:editId="6638A970">
            <wp:extent cx="2066925" cy="3305175"/>
            <wp:effectExtent l="0" t="0" r="9525" b="952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066925" cy="3305175"/>
                    </a:xfrm>
                    <a:prstGeom prst="rect">
                      <a:avLst/>
                    </a:prstGeom>
                  </pic:spPr>
                </pic:pic>
              </a:graphicData>
            </a:graphic>
          </wp:inline>
        </w:drawing>
      </w:r>
    </w:p>
    <w:p w14:paraId="53A95AF6" w14:textId="77777777" w:rsidR="00E055E8" w:rsidRPr="007140AA" w:rsidRDefault="00E055E8" w:rsidP="007140AA">
      <w:pPr>
        <w:pStyle w:val="aff4"/>
        <w:widowControl/>
        <w:shd w:val="clear" w:color="auto" w:fill="FFFFFF"/>
        <w:spacing w:line="240" w:lineRule="auto"/>
        <w:ind w:left="567" w:rightChars="103" w:right="247" w:firstLineChars="0" w:firstLine="0"/>
        <w:jc w:val="left"/>
        <w:rPr>
          <w:rFonts w:ascii="仿宋" w:eastAsia="仿宋" w:hAnsi="仿宋" w:cs="Times New Roman"/>
          <w:b/>
          <w:sz w:val="28"/>
          <w:szCs w:val="28"/>
        </w:rPr>
      </w:pPr>
      <w:r w:rsidRPr="007140AA">
        <w:rPr>
          <w:rFonts w:ascii="仿宋" w:eastAsia="仿宋" w:hAnsi="仿宋" w:cs="Times New Roman" w:hint="eastAsia"/>
          <w:b/>
          <w:sz w:val="28"/>
          <w:szCs w:val="28"/>
        </w:rPr>
        <w:t>功能特点</w:t>
      </w:r>
      <w:r w:rsidRPr="007140AA">
        <w:rPr>
          <w:rFonts w:ascii="Calibri" w:eastAsia="仿宋" w:hAnsi="Calibri" w:cs="Calibri"/>
          <w:b/>
          <w:sz w:val="28"/>
          <w:szCs w:val="28"/>
        </w:rPr>
        <w:t>  </w:t>
      </w:r>
    </w:p>
    <w:p w14:paraId="1AE090CD" w14:textId="77777777" w:rsidR="007140AA" w:rsidRDefault="00E055E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数字温度补偿；</w:t>
      </w:r>
    </w:p>
    <w:p w14:paraId="60A3F1D8" w14:textId="77777777" w:rsidR="007140AA" w:rsidRDefault="00E055E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数字抗白光强度6500LUX；</w:t>
      </w:r>
    </w:p>
    <w:p w14:paraId="780A02B7" w14:textId="77777777" w:rsidR="007140AA" w:rsidRDefault="00E055E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轨道式安装，接线更为方便；</w:t>
      </w:r>
    </w:p>
    <w:p w14:paraId="327F9B0F" w14:textId="77777777" w:rsidR="007140AA" w:rsidRDefault="00E055E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32度环境下探测距离不变；</w:t>
      </w:r>
    </w:p>
    <w:p w14:paraId="58557776" w14:textId="77777777" w:rsidR="007140AA" w:rsidRDefault="00E055E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7140AA">
        <w:rPr>
          <w:rFonts w:ascii="仿宋" w:eastAsia="仿宋" w:hAnsi="仿宋" w:cs="Times New Roman"/>
          <w:sz w:val="28"/>
          <w:szCs w:val="28"/>
        </w:rPr>
        <w:t>探测器距离6m，角度15度；</w:t>
      </w:r>
    </w:p>
    <w:p w14:paraId="4E709FEF" w14:textId="77777777" w:rsidR="007140AA" w:rsidRPr="007140AA" w:rsidRDefault="00E055E8" w:rsidP="007140AA">
      <w:pPr>
        <w:pStyle w:val="aff4"/>
        <w:widowControl/>
        <w:shd w:val="clear" w:color="auto" w:fill="FFFFFF"/>
        <w:spacing w:line="240" w:lineRule="auto"/>
        <w:ind w:left="567" w:rightChars="103" w:right="247" w:firstLineChars="0" w:firstLine="0"/>
        <w:jc w:val="left"/>
        <w:rPr>
          <w:rFonts w:ascii="仿宋" w:eastAsia="仿宋" w:hAnsi="仿宋" w:cs="Times New Roman"/>
          <w:b/>
          <w:sz w:val="28"/>
          <w:szCs w:val="28"/>
        </w:rPr>
      </w:pPr>
      <w:r w:rsidRPr="007140AA">
        <w:rPr>
          <w:rFonts w:ascii="仿宋" w:eastAsia="仿宋" w:hAnsi="仿宋" w:cs="Times New Roman"/>
          <w:b/>
          <w:sz w:val="28"/>
          <w:szCs w:val="28"/>
        </w:rPr>
        <w:t>产品参数</w:t>
      </w:r>
      <w:r w:rsidRPr="007140AA">
        <w:rPr>
          <w:rFonts w:ascii="Calibri" w:eastAsia="仿宋" w:hAnsi="Calibri" w:cs="Calibri"/>
          <w:b/>
          <w:sz w:val="28"/>
          <w:szCs w:val="28"/>
        </w:rPr>
        <w:t>  </w:t>
      </w:r>
    </w:p>
    <w:p w14:paraId="02252C58"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处理分析控制</w:t>
      </w:r>
      <w:r w:rsidRPr="007140AA">
        <w:rPr>
          <w:rFonts w:ascii="Calibri" w:eastAsia="仿宋" w:hAnsi="Calibri" w:cs="Calibri"/>
          <w:sz w:val="28"/>
          <w:szCs w:val="28"/>
        </w:rPr>
        <w:t> </w:t>
      </w:r>
      <w:r w:rsidRPr="007140AA">
        <w:rPr>
          <w:rFonts w:ascii="仿宋" w:eastAsia="仿宋" w:hAnsi="仿宋" w:cs="Times New Roman"/>
          <w:sz w:val="28"/>
          <w:szCs w:val="28"/>
        </w:rPr>
        <w:t>智能逻辑控制，滤除各种误报</w:t>
      </w:r>
    </w:p>
    <w:p w14:paraId="5857A15C"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双极性脉冲计数</w:t>
      </w:r>
      <w:r w:rsidRPr="007140AA">
        <w:rPr>
          <w:rFonts w:ascii="Calibri" w:eastAsia="仿宋" w:hAnsi="Calibri" w:cs="Calibri"/>
          <w:sz w:val="28"/>
          <w:szCs w:val="28"/>
        </w:rPr>
        <w:t> </w:t>
      </w:r>
      <w:r w:rsidRPr="007140AA">
        <w:rPr>
          <w:rFonts w:ascii="仿宋" w:eastAsia="仿宋" w:hAnsi="仿宋" w:cs="Times New Roman"/>
          <w:sz w:val="28"/>
          <w:szCs w:val="28"/>
        </w:rPr>
        <w:t>可调</w:t>
      </w:r>
    </w:p>
    <w:p w14:paraId="48E17596"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传感器</w:t>
      </w:r>
      <w:r w:rsidRPr="007140AA">
        <w:rPr>
          <w:rFonts w:ascii="Calibri" w:eastAsia="仿宋" w:hAnsi="Calibri" w:cs="Calibri"/>
          <w:sz w:val="28"/>
          <w:szCs w:val="28"/>
        </w:rPr>
        <w:t> </w:t>
      </w:r>
      <w:r w:rsidRPr="007140AA">
        <w:rPr>
          <w:rFonts w:ascii="仿宋" w:eastAsia="仿宋" w:hAnsi="仿宋" w:cs="Times New Roman"/>
          <w:sz w:val="28"/>
          <w:szCs w:val="28"/>
        </w:rPr>
        <w:t>采用双元低噪声热释传感器</w:t>
      </w:r>
    </w:p>
    <w:p w14:paraId="15DC0A1E"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抗射频干扰</w:t>
      </w:r>
      <w:r w:rsidRPr="007140AA">
        <w:rPr>
          <w:rFonts w:ascii="Calibri" w:eastAsia="仿宋" w:hAnsi="Calibri" w:cs="Calibri"/>
          <w:sz w:val="28"/>
          <w:szCs w:val="28"/>
        </w:rPr>
        <w:t> </w:t>
      </w:r>
      <w:r w:rsidRPr="007140AA">
        <w:rPr>
          <w:rFonts w:ascii="仿宋" w:eastAsia="仿宋" w:hAnsi="仿宋" w:cs="Times New Roman"/>
          <w:sz w:val="28"/>
          <w:szCs w:val="28"/>
        </w:rPr>
        <w:t>20V/m-1GHz</w:t>
      </w:r>
    </w:p>
    <w:p w14:paraId="78A23DB3"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lastRenderedPageBreak/>
        <w:t>抗RF干扰</w:t>
      </w:r>
      <w:r w:rsidRPr="007140AA">
        <w:rPr>
          <w:rFonts w:ascii="Calibri" w:eastAsia="仿宋" w:hAnsi="Calibri" w:cs="Calibri"/>
          <w:sz w:val="28"/>
          <w:szCs w:val="28"/>
        </w:rPr>
        <w:t> </w:t>
      </w:r>
      <w:r w:rsidRPr="007140AA">
        <w:rPr>
          <w:rFonts w:ascii="仿宋" w:eastAsia="仿宋" w:hAnsi="仿宋" w:cs="Times New Roman"/>
          <w:sz w:val="28"/>
          <w:szCs w:val="28"/>
        </w:rPr>
        <w:t>3.2GHz</w:t>
      </w:r>
    </w:p>
    <w:p w14:paraId="31254049"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抗白光干扰</w:t>
      </w:r>
      <w:r w:rsidRPr="007140AA">
        <w:rPr>
          <w:rFonts w:ascii="Calibri" w:eastAsia="仿宋" w:hAnsi="Calibri" w:cs="Calibri"/>
          <w:sz w:val="28"/>
          <w:szCs w:val="28"/>
        </w:rPr>
        <w:t> </w:t>
      </w:r>
      <w:r w:rsidRPr="007140AA">
        <w:rPr>
          <w:rFonts w:ascii="仿宋" w:eastAsia="仿宋" w:hAnsi="仿宋" w:cs="Times New Roman"/>
          <w:sz w:val="28"/>
          <w:szCs w:val="28"/>
        </w:rPr>
        <w:t>6000Lux</w:t>
      </w:r>
    </w:p>
    <w:p w14:paraId="18FFA5AB"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真实温度补偿技术</w:t>
      </w:r>
      <w:r w:rsidRPr="007140AA">
        <w:rPr>
          <w:rFonts w:ascii="Calibri" w:eastAsia="仿宋" w:hAnsi="Calibri" w:cs="Calibri"/>
          <w:sz w:val="28"/>
          <w:szCs w:val="28"/>
        </w:rPr>
        <w:t> </w:t>
      </w:r>
      <w:r w:rsidRPr="007140AA">
        <w:rPr>
          <w:rFonts w:ascii="仿宋" w:eastAsia="仿宋" w:hAnsi="仿宋" w:cs="Times New Roman"/>
          <w:sz w:val="28"/>
          <w:szCs w:val="28"/>
        </w:rPr>
        <w:t>支持</w:t>
      </w:r>
    </w:p>
    <w:p w14:paraId="0D14B538"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量程选择</w:t>
      </w:r>
      <w:r w:rsidRPr="007140AA">
        <w:rPr>
          <w:rFonts w:ascii="Calibri" w:eastAsia="仿宋" w:hAnsi="Calibri" w:cs="Calibri"/>
          <w:sz w:val="28"/>
          <w:szCs w:val="28"/>
        </w:rPr>
        <w:t> </w:t>
      </w:r>
      <w:r w:rsidRPr="007140AA">
        <w:rPr>
          <w:rFonts w:ascii="仿宋" w:eastAsia="仿宋" w:hAnsi="仿宋" w:cs="Times New Roman"/>
          <w:sz w:val="28"/>
          <w:szCs w:val="28"/>
        </w:rPr>
        <w:t>幕帘：15°</w:t>
      </w:r>
    </w:p>
    <w:p w14:paraId="7A1EDAB9"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安装高度</w:t>
      </w:r>
      <w:r w:rsidRPr="007140AA">
        <w:rPr>
          <w:rFonts w:ascii="Calibri" w:eastAsia="仿宋" w:hAnsi="Calibri" w:cs="Calibri"/>
          <w:sz w:val="28"/>
          <w:szCs w:val="28"/>
        </w:rPr>
        <w:t> </w:t>
      </w:r>
      <w:r w:rsidRPr="007140AA">
        <w:rPr>
          <w:rFonts w:ascii="仿宋" w:eastAsia="仿宋" w:hAnsi="仿宋" w:cs="Times New Roman"/>
          <w:sz w:val="28"/>
          <w:szCs w:val="28"/>
        </w:rPr>
        <w:t>壁挂：1.7~2.5m</w:t>
      </w:r>
      <w:r w:rsidRPr="007140AA">
        <w:rPr>
          <w:rFonts w:ascii="Calibri" w:eastAsia="仿宋" w:hAnsi="Calibri" w:cs="Calibri"/>
          <w:sz w:val="28"/>
          <w:szCs w:val="28"/>
        </w:rPr>
        <w:t> </w:t>
      </w:r>
      <w:r w:rsidRPr="007140AA">
        <w:rPr>
          <w:rFonts w:ascii="仿宋" w:eastAsia="仿宋" w:hAnsi="仿宋" w:cs="Times New Roman"/>
          <w:sz w:val="28"/>
          <w:szCs w:val="28"/>
        </w:rPr>
        <w:t xml:space="preserve"> 吸顶：2.5~6m</w:t>
      </w:r>
    </w:p>
    <w:p w14:paraId="1598ACDC"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探测范围</w:t>
      </w:r>
      <w:r w:rsidRPr="007140AA">
        <w:rPr>
          <w:rFonts w:ascii="Calibri" w:eastAsia="仿宋" w:hAnsi="Calibri" w:cs="Calibri"/>
          <w:sz w:val="28"/>
          <w:szCs w:val="28"/>
        </w:rPr>
        <w:t> </w:t>
      </w:r>
      <w:r w:rsidRPr="007140AA">
        <w:rPr>
          <w:rFonts w:ascii="仿宋" w:eastAsia="仿宋" w:hAnsi="仿宋" w:cs="Times New Roman"/>
          <w:sz w:val="28"/>
          <w:szCs w:val="28"/>
        </w:rPr>
        <w:t>壁挂9m（安装在3.6m时） 吸顶6m（安装高度在6m时)</w:t>
      </w:r>
    </w:p>
    <w:p w14:paraId="1BF149EF"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LED指示</w:t>
      </w:r>
      <w:r w:rsidRPr="007140AA">
        <w:rPr>
          <w:rFonts w:ascii="Calibri" w:eastAsia="仿宋" w:hAnsi="Calibri" w:cs="Calibri"/>
          <w:sz w:val="28"/>
          <w:szCs w:val="28"/>
        </w:rPr>
        <w:t> </w:t>
      </w:r>
      <w:r w:rsidRPr="007140AA">
        <w:rPr>
          <w:rFonts w:ascii="仿宋" w:eastAsia="仿宋" w:hAnsi="仿宋" w:cs="Times New Roman"/>
          <w:sz w:val="28"/>
          <w:szCs w:val="28"/>
        </w:rPr>
        <w:t>ON/OFF可选</w:t>
      </w:r>
    </w:p>
    <w:p w14:paraId="15701625"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电源输入</w:t>
      </w:r>
      <w:r w:rsidRPr="007140AA">
        <w:rPr>
          <w:rFonts w:ascii="Calibri" w:eastAsia="仿宋" w:hAnsi="Calibri" w:cs="Calibri"/>
          <w:sz w:val="28"/>
          <w:szCs w:val="28"/>
        </w:rPr>
        <w:t> </w:t>
      </w:r>
      <w:r w:rsidRPr="007140AA">
        <w:rPr>
          <w:rFonts w:ascii="仿宋" w:eastAsia="仿宋" w:hAnsi="仿宋" w:cs="Times New Roman"/>
          <w:sz w:val="28"/>
          <w:szCs w:val="28"/>
        </w:rPr>
        <w:t>DC供电</w:t>
      </w:r>
    </w:p>
    <w:p w14:paraId="28743051"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报警输出</w:t>
      </w:r>
      <w:r w:rsidRPr="007140AA">
        <w:rPr>
          <w:rFonts w:ascii="Calibri" w:eastAsia="仿宋" w:hAnsi="Calibri" w:cs="Calibri"/>
          <w:sz w:val="28"/>
          <w:szCs w:val="28"/>
        </w:rPr>
        <w:t> </w:t>
      </w:r>
      <w:r w:rsidRPr="007140AA">
        <w:rPr>
          <w:rFonts w:ascii="仿宋" w:eastAsia="仿宋" w:hAnsi="仿宋" w:cs="Times New Roman"/>
          <w:sz w:val="28"/>
          <w:szCs w:val="28"/>
        </w:rPr>
        <w:t>NC\NO可选</w:t>
      </w:r>
      <w:r w:rsidRPr="007140AA">
        <w:rPr>
          <w:rFonts w:ascii="Calibri" w:eastAsia="仿宋" w:hAnsi="Calibri" w:cs="Calibri"/>
          <w:sz w:val="28"/>
          <w:szCs w:val="28"/>
        </w:rPr>
        <w:t> </w:t>
      </w:r>
      <w:r w:rsidRPr="007140AA">
        <w:rPr>
          <w:rFonts w:ascii="仿宋" w:eastAsia="仿宋" w:hAnsi="仿宋" w:cs="Times New Roman"/>
          <w:sz w:val="28"/>
          <w:szCs w:val="28"/>
        </w:rPr>
        <w:t xml:space="preserve"> 接点容量28VDC，100mA</w:t>
      </w:r>
    </w:p>
    <w:p w14:paraId="2B7327FF"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proofErr w:type="gramStart"/>
      <w:r w:rsidRPr="007140AA">
        <w:rPr>
          <w:rFonts w:ascii="仿宋" w:eastAsia="仿宋" w:hAnsi="仿宋" w:cs="Times New Roman"/>
          <w:sz w:val="28"/>
          <w:szCs w:val="28"/>
        </w:rPr>
        <w:t>防拆输出</w:t>
      </w:r>
      <w:proofErr w:type="gramEnd"/>
      <w:r w:rsidRPr="007140AA">
        <w:rPr>
          <w:rFonts w:ascii="Calibri" w:eastAsia="仿宋" w:hAnsi="Calibri" w:cs="Calibri"/>
          <w:sz w:val="28"/>
          <w:szCs w:val="28"/>
        </w:rPr>
        <w:t> </w:t>
      </w:r>
      <w:r w:rsidRPr="007140AA">
        <w:rPr>
          <w:rFonts w:ascii="仿宋" w:eastAsia="仿宋" w:hAnsi="仿宋" w:cs="Times New Roman"/>
          <w:sz w:val="28"/>
          <w:szCs w:val="28"/>
        </w:rPr>
        <w:t>NC</w:t>
      </w:r>
      <w:r w:rsidRPr="007140AA">
        <w:rPr>
          <w:rFonts w:ascii="Calibri" w:eastAsia="仿宋" w:hAnsi="Calibri" w:cs="Calibri"/>
          <w:sz w:val="28"/>
          <w:szCs w:val="28"/>
        </w:rPr>
        <w:t> </w:t>
      </w:r>
      <w:r w:rsidRPr="007140AA">
        <w:rPr>
          <w:rFonts w:ascii="仿宋" w:eastAsia="仿宋" w:hAnsi="仿宋" w:cs="Times New Roman"/>
          <w:sz w:val="28"/>
          <w:szCs w:val="28"/>
        </w:rPr>
        <w:t xml:space="preserve"> 接点容量28VDC，100mA</w:t>
      </w:r>
    </w:p>
    <w:p w14:paraId="60F6B5CE"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光学透镜</w:t>
      </w:r>
      <w:r w:rsidRPr="007140AA">
        <w:rPr>
          <w:rFonts w:ascii="Calibri" w:eastAsia="仿宋" w:hAnsi="Calibri" w:cs="Calibri"/>
          <w:sz w:val="28"/>
          <w:szCs w:val="28"/>
        </w:rPr>
        <w:t> </w:t>
      </w:r>
      <w:proofErr w:type="gramStart"/>
      <w:r w:rsidRPr="007140AA">
        <w:rPr>
          <w:rFonts w:ascii="仿宋" w:eastAsia="仿宋" w:hAnsi="仿宋" w:cs="Times New Roman"/>
          <w:sz w:val="28"/>
          <w:szCs w:val="28"/>
        </w:rPr>
        <w:t>菲捏尔</w:t>
      </w:r>
      <w:proofErr w:type="gramEnd"/>
      <w:r w:rsidRPr="007140AA">
        <w:rPr>
          <w:rFonts w:ascii="仿宋" w:eastAsia="仿宋" w:hAnsi="仿宋" w:cs="Times New Roman"/>
          <w:sz w:val="28"/>
          <w:szCs w:val="28"/>
        </w:rPr>
        <w:t>光学透镜</w:t>
      </w:r>
    </w:p>
    <w:p w14:paraId="2425C689"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制造工艺</w:t>
      </w:r>
      <w:r w:rsidRPr="007140AA">
        <w:rPr>
          <w:rFonts w:ascii="Calibri" w:eastAsia="仿宋" w:hAnsi="Calibri" w:cs="Calibri"/>
          <w:sz w:val="28"/>
          <w:szCs w:val="28"/>
        </w:rPr>
        <w:t> </w:t>
      </w:r>
      <w:r w:rsidRPr="007140AA">
        <w:rPr>
          <w:rFonts w:ascii="仿宋" w:eastAsia="仿宋" w:hAnsi="仿宋" w:cs="Times New Roman"/>
          <w:sz w:val="28"/>
          <w:szCs w:val="28"/>
        </w:rPr>
        <w:t>采用SMT，性能更稳定</w:t>
      </w:r>
    </w:p>
    <w:p w14:paraId="2B7783CB"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工作电压</w:t>
      </w:r>
      <w:r w:rsidRPr="007140AA">
        <w:rPr>
          <w:rFonts w:ascii="Calibri" w:eastAsia="仿宋" w:hAnsi="Calibri" w:cs="Calibri"/>
          <w:sz w:val="28"/>
          <w:szCs w:val="28"/>
        </w:rPr>
        <w:t> </w:t>
      </w:r>
      <w:r w:rsidRPr="007140AA">
        <w:rPr>
          <w:rFonts w:ascii="仿宋" w:eastAsia="仿宋" w:hAnsi="仿宋" w:cs="Times New Roman"/>
          <w:sz w:val="28"/>
          <w:szCs w:val="28"/>
        </w:rPr>
        <w:t>DC 9 ～ 16V</w:t>
      </w:r>
    </w:p>
    <w:p w14:paraId="2703B6DD"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功耗</w:t>
      </w:r>
      <w:r w:rsidRPr="007140AA">
        <w:rPr>
          <w:rFonts w:ascii="Calibri" w:eastAsia="仿宋" w:hAnsi="Calibri" w:cs="Calibri"/>
          <w:sz w:val="28"/>
          <w:szCs w:val="28"/>
        </w:rPr>
        <w:t> </w:t>
      </w:r>
      <w:r w:rsidRPr="007140AA">
        <w:rPr>
          <w:rFonts w:ascii="仿宋" w:eastAsia="仿宋" w:hAnsi="仿宋" w:cs="Times New Roman"/>
          <w:sz w:val="28"/>
          <w:szCs w:val="28"/>
        </w:rPr>
        <w:t>静态电流：≤18mA</w:t>
      </w:r>
      <w:r w:rsidRPr="007140AA">
        <w:rPr>
          <w:rFonts w:ascii="Calibri" w:eastAsia="仿宋" w:hAnsi="Calibri" w:cs="Calibri"/>
          <w:sz w:val="28"/>
          <w:szCs w:val="28"/>
        </w:rPr>
        <w:t> </w:t>
      </w:r>
      <w:r w:rsidRPr="007140AA">
        <w:rPr>
          <w:rFonts w:ascii="仿宋" w:eastAsia="仿宋" w:hAnsi="仿宋" w:cs="Times New Roman"/>
          <w:sz w:val="28"/>
          <w:szCs w:val="28"/>
        </w:rPr>
        <w:t xml:space="preserve"> 报警电流：≤14mA（DC 12V时）</w:t>
      </w:r>
    </w:p>
    <w:p w14:paraId="3FEDC3ED"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工作温度</w:t>
      </w:r>
      <w:r w:rsidRPr="007140AA">
        <w:rPr>
          <w:rFonts w:ascii="Calibri" w:eastAsia="仿宋" w:hAnsi="Calibri" w:cs="Calibri"/>
          <w:sz w:val="28"/>
          <w:szCs w:val="28"/>
        </w:rPr>
        <w:t> </w:t>
      </w:r>
      <w:r w:rsidRPr="007140AA">
        <w:rPr>
          <w:rFonts w:ascii="仿宋" w:eastAsia="仿宋" w:hAnsi="仿宋" w:cs="Times New Roman"/>
          <w:sz w:val="28"/>
          <w:szCs w:val="28"/>
        </w:rPr>
        <w:t>-10</w:t>
      </w:r>
      <w:r w:rsidRPr="007140AA">
        <w:rPr>
          <w:rFonts w:ascii="仿宋" w:eastAsia="仿宋" w:hAnsi="仿宋" w:cs="Times New Roman" w:hint="eastAsia"/>
          <w:sz w:val="28"/>
          <w:szCs w:val="28"/>
        </w:rPr>
        <w:t>℃</w:t>
      </w:r>
      <w:r w:rsidRPr="007140AA">
        <w:rPr>
          <w:rFonts w:ascii="仿宋" w:eastAsia="仿宋" w:hAnsi="仿宋" w:cs="Times New Roman"/>
          <w:sz w:val="28"/>
          <w:szCs w:val="28"/>
        </w:rPr>
        <w:t xml:space="preserve"> ～+50℃</w:t>
      </w:r>
    </w:p>
    <w:p w14:paraId="49C109D7"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工作湿度</w:t>
      </w:r>
      <w:r w:rsidRPr="007140AA">
        <w:rPr>
          <w:rFonts w:ascii="Calibri" w:eastAsia="仿宋" w:hAnsi="Calibri" w:cs="Calibri"/>
          <w:sz w:val="28"/>
          <w:szCs w:val="28"/>
        </w:rPr>
        <w:t> </w:t>
      </w:r>
      <w:r w:rsidRPr="007140AA">
        <w:rPr>
          <w:rFonts w:ascii="仿宋" w:eastAsia="仿宋" w:hAnsi="仿宋" w:cs="Times New Roman"/>
          <w:sz w:val="28"/>
          <w:szCs w:val="28"/>
        </w:rPr>
        <w:t>15%-95%</w:t>
      </w:r>
    </w:p>
    <w:p w14:paraId="03BED47E" w14:textId="77777777" w:rsidR="007140AA"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安装方式</w:t>
      </w:r>
      <w:r w:rsidRPr="007140AA">
        <w:rPr>
          <w:rFonts w:ascii="Calibri" w:eastAsia="仿宋" w:hAnsi="Calibri" w:cs="Calibri"/>
          <w:sz w:val="28"/>
          <w:szCs w:val="28"/>
        </w:rPr>
        <w:t> </w:t>
      </w:r>
      <w:r w:rsidRPr="007140AA">
        <w:rPr>
          <w:rFonts w:ascii="仿宋" w:eastAsia="仿宋" w:hAnsi="仿宋" w:cs="Times New Roman"/>
          <w:sz w:val="28"/>
          <w:szCs w:val="28"/>
        </w:rPr>
        <w:t>壁挂或吸顶</w:t>
      </w:r>
    </w:p>
    <w:p w14:paraId="75FA2488" w14:textId="18B2136A" w:rsidR="00E055E8" w:rsidRDefault="00E055E8" w:rsidP="0029387A">
      <w:pPr>
        <w:pStyle w:val="aff4"/>
        <w:numPr>
          <w:ilvl w:val="0"/>
          <w:numId w:val="26"/>
        </w:numPr>
        <w:ind w:rightChars="103" w:right="247" w:firstLineChars="0" w:firstLine="162"/>
        <w:jc w:val="left"/>
        <w:rPr>
          <w:rFonts w:ascii="仿宋" w:eastAsia="仿宋" w:hAnsi="仿宋" w:cs="Times New Roman"/>
          <w:sz w:val="28"/>
          <w:szCs w:val="28"/>
        </w:rPr>
      </w:pPr>
      <w:r w:rsidRPr="007140AA">
        <w:rPr>
          <w:rFonts w:ascii="仿宋" w:eastAsia="仿宋" w:hAnsi="仿宋" w:cs="Times New Roman"/>
          <w:sz w:val="28"/>
          <w:szCs w:val="28"/>
        </w:rPr>
        <w:t>尺寸（mm）</w:t>
      </w:r>
      <w:r w:rsidRPr="007140AA">
        <w:rPr>
          <w:rFonts w:ascii="Calibri" w:eastAsia="仿宋" w:hAnsi="Calibri" w:cs="Calibri"/>
          <w:sz w:val="28"/>
          <w:szCs w:val="28"/>
        </w:rPr>
        <w:t> </w:t>
      </w:r>
      <w:r w:rsidRPr="007140AA">
        <w:rPr>
          <w:rFonts w:ascii="仿宋" w:eastAsia="仿宋" w:hAnsi="仿宋" w:cs="Times New Roman"/>
          <w:sz w:val="28"/>
          <w:szCs w:val="28"/>
        </w:rPr>
        <w:t>95*55*35mm</w:t>
      </w:r>
    </w:p>
    <w:p w14:paraId="24CCE7A8" w14:textId="3E4DC7B3" w:rsidR="001677F3" w:rsidRDefault="001677F3" w:rsidP="001677F3">
      <w:pPr>
        <w:pStyle w:val="2"/>
        <w:ind w:leftChars="236" w:left="566" w:rightChars="103" w:right="247" w:firstLine="1"/>
        <w:rPr>
          <w:rFonts w:ascii="微软雅黑" w:eastAsia="微软雅黑" w:hAnsi="微软雅黑"/>
          <w:sz w:val="28"/>
          <w:szCs w:val="28"/>
        </w:rPr>
      </w:pPr>
      <w:bookmarkStart w:id="152" w:name="_Toc70234484"/>
      <w:r>
        <w:rPr>
          <w:rFonts w:ascii="微软雅黑" w:eastAsia="微软雅黑" w:hAnsi="微软雅黑"/>
          <w:sz w:val="28"/>
          <w:szCs w:val="28"/>
        </w:rPr>
        <w:lastRenderedPageBreak/>
        <w:t xml:space="preserve">4.8 </w:t>
      </w:r>
      <w:r>
        <w:rPr>
          <w:rFonts w:ascii="微软雅黑" w:eastAsia="微软雅黑" w:hAnsi="微软雅黑" w:hint="eastAsia"/>
          <w:sz w:val="28"/>
          <w:szCs w:val="28"/>
        </w:rPr>
        <w:t>图书馆项目清单</w:t>
      </w:r>
      <w:bookmarkEnd w:id="152"/>
    </w:p>
    <w:tbl>
      <w:tblPr>
        <w:tblW w:w="9488" w:type="dxa"/>
        <w:tblLook w:val="04A0" w:firstRow="1" w:lastRow="0" w:firstColumn="1" w:lastColumn="0" w:noHBand="0" w:noVBand="1"/>
      </w:tblPr>
      <w:tblGrid>
        <w:gridCol w:w="841"/>
        <w:gridCol w:w="2977"/>
        <w:gridCol w:w="3827"/>
        <w:gridCol w:w="992"/>
        <w:gridCol w:w="851"/>
      </w:tblGrid>
      <w:tr w:rsidR="001677F3" w:rsidRPr="001677F3" w14:paraId="2D748339" w14:textId="77777777" w:rsidTr="001677F3">
        <w:trPr>
          <w:trHeight w:val="615"/>
        </w:trPr>
        <w:tc>
          <w:tcPr>
            <w:tcW w:w="84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4419D07" w14:textId="77777777" w:rsidR="001677F3" w:rsidRPr="001677F3" w:rsidRDefault="001677F3" w:rsidP="001677F3">
            <w:pPr>
              <w:widowControl/>
              <w:spacing w:line="240" w:lineRule="auto"/>
              <w:ind w:firstLineChars="0" w:firstLine="0"/>
              <w:jc w:val="center"/>
              <w:rPr>
                <w:rFonts w:ascii="宋体" w:eastAsia="宋体" w:hAnsi="宋体" w:cs="宋体"/>
                <w:b/>
                <w:bCs/>
                <w:color w:val="000000"/>
                <w:kern w:val="0"/>
                <w:szCs w:val="24"/>
              </w:rPr>
            </w:pPr>
            <w:r w:rsidRPr="001677F3">
              <w:rPr>
                <w:rFonts w:ascii="宋体" w:eastAsia="宋体" w:hAnsi="宋体" w:cs="宋体" w:hint="eastAsia"/>
                <w:b/>
                <w:bCs/>
                <w:color w:val="000000"/>
                <w:kern w:val="0"/>
                <w:szCs w:val="24"/>
              </w:rPr>
              <w:t>序号</w:t>
            </w:r>
          </w:p>
        </w:tc>
        <w:tc>
          <w:tcPr>
            <w:tcW w:w="2977" w:type="dxa"/>
            <w:tcBorders>
              <w:top w:val="single" w:sz="8" w:space="0" w:color="auto"/>
              <w:left w:val="nil"/>
              <w:bottom w:val="single" w:sz="8" w:space="0" w:color="auto"/>
              <w:right w:val="single" w:sz="8" w:space="0" w:color="auto"/>
            </w:tcBorders>
            <w:shd w:val="clear" w:color="000000" w:fill="DDEBF7"/>
            <w:noWrap/>
            <w:vAlign w:val="center"/>
            <w:hideMark/>
          </w:tcPr>
          <w:p w14:paraId="3431CB58" w14:textId="77777777" w:rsidR="001677F3" w:rsidRPr="001677F3" w:rsidRDefault="001677F3" w:rsidP="001677F3">
            <w:pPr>
              <w:widowControl/>
              <w:spacing w:line="240" w:lineRule="auto"/>
              <w:ind w:firstLineChars="0" w:firstLine="0"/>
              <w:jc w:val="center"/>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名称</w:t>
            </w:r>
          </w:p>
        </w:tc>
        <w:tc>
          <w:tcPr>
            <w:tcW w:w="3827" w:type="dxa"/>
            <w:tcBorders>
              <w:top w:val="single" w:sz="8" w:space="0" w:color="auto"/>
              <w:left w:val="nil"/>
              <w:bottom w:val="single" w:sz="8" w:space="0" w:color="auto"/>
              <w:right w:val="single" w:sz="8" w:space="0" w:color="auto"/>
            </w:tcBorders>
            <w:shd w:val="clear" w:color="000000" w:fill="DDEBF7"/>
            <w:noWrap/>
            <w:vAlign w:val="center"/>
            <w:hideMark/>
          </w:tcPr>
          <w:p w14:paraId="7552B27A" w14:textId="77777777" w:rsidR="001677F3" w:rsidRPr="001677F3" w:rsidRDefault="001677F3" w:rsidP="001677F3">
            <w:pPr>
              <w:widowControl/>
              <w:spacing w:line="240" w:lineRule="auto"/>
              <w:ind w:firstLineChars="0" w:firstLine="0"/>
              <w:jc w:val="center"/>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型号描述</w:t>
            </w:r>
          </w:p>
        </w:tc>
        <w:tc>
          <w:tcPr>
            <w:tcW w:w="992" w:type="dxa"/>
            <w:tcBorders>
              <w:top w:val="single" w:sz="8" w:space="0" w:color="auto"/>
              <w:left w:val="nil"/>
              <w:bottom w:val="single" w:sz="8" w:space="0" w:color="auto"/>
              <w:right w:val="single" w:sz="8" w:space="0" w:color="auto"/>
            </w:tcBorders>
            <w:shd w:val="clear" w:color="000000" w:fill="DDEBF7"/>
            <w:noWrap/>
            <w:vAlign w:val="center"/>
            <w:hideMark/>
          </w:tcPr>
          <w:p w14:paraId="0095E56A" w14:textId="77777777" w:rsidR="001677F3" w:rsidRPr="001677F3" w:rsidRDefault="001677F3" w:rsidP="001677F3">
            <w:pPr>
              <w:widowControl/>
              <w:spacing w:line="240" w:lineRule="auto"/>
              <w:ind w:firstLineChars="0" w:firstLine="0"/>
              <w:jc w:val="center"/>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单位</w:t>
            </w:r>
          </w:p>
        </w:tc>
        <w:tc>
          <w:tcPr>
            <w:tcW w:w="851" w:type="dxa"/>
            <w:tcBorders>
              <w:top w:val="single" w:sz="8" w:space="0" w:color="auto"/>
              <w:left w:val="nil"/>
              <w:bottom w:val="single" w:sz="8" w:space="0" w:color="auto"/>
              <w:right w:val="single" w:sz="8" w:space="0" w:color="auto"/>
            </w:tcBorders>
            <w:shd w:val="clear" w:color="000000" w:fill="DDEBF7"/>
            <w:noWrap/>
            <w:vAlign w:val="center"/>
            <w:hideMark/>
          </w:tcPr>
          <w:p w14:paraId="118EC6FD" w14:textId="77777777" w:rsidR="001677F3" w:rsidRPr="001677F3" w:rsidRDefault="001677F3" w:rsidP="001677F3">
            <w:pPr>
              <w:widowControl/>
              <w:spacing w:line="240" w:lineRule="auto"/>
              <w:ind w:firstLineChars="0" w:firstLine="0"/>
              <w:jc w:val="center"/>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数量</w:t>
            </w:r>
          </w:p>
        </w:tc>
      </w:tr>
      <w:tr w:rsidR="001677F3" w:rsidRPr="001677F3" w14:paraId="5BB93A43" w14:textId="77777777" w:rsidTr="004E5060">
        <w:trPr>
          <w:trHeight w:val="615"/>
        </w:trPr>
        <w:tc>
          <w:tcPr>
            <w:tcW w:w="9488" w:type="dxa"/>
            <w:gridSpan w:val="5"/>
            <w:tcBorders>
              <w:top w:val="nil"/>
              <w:left w:val="single" w:sz="8" w:space="0" w:color="auto"/>
              <w:bottom w:val="single" w:sz="8" w:space="0" w:color="auto"/>
              <w:right w:val="single" w:sz="8" w:space="0" w:color="auto"/>
            </w:tcBorders>
            <w:shd w:val="clear" w:color="000000" w:fill="DDEBF7"/>
            <w:noWrap/>
            <w:vAlign w:val="center"/>
            <w:hideMark/>
          </w:tcPr>
          <w:p w14:paraId="57AB250D" w14:textId="6D2868DC" w:rsidR="001677F3" w:rsidRPr="001677F3" w:rsidRDefault="001677F3" w:rsidP="001677F3">
            <w:pPr>
              <w:widowControl/>
              <w:spacing w:line="240" w:lineRule="auto"/>
              <w:ind w:firstLineChars="0" w:firstLine="0"/>
              <w:jc w:val="left"/>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一、视频系统</w:t>
            </w:r>
          </w:p>
        </w:tc>
      </w:tr>
      <w:tr w:rsidR="001677F3" w:rsidRPr="001677F3" w14:paraId="3A7A54B7"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FD14A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c>
          <w:tcPr>
            <w:tcW w:w="2977" w:type="dxa"/>
            <w:tcBorders>
              <w:top w:val="nil"/>
              <w:left w:val="nil"/>
              <w:bottom w:val="single" w:sz="8" w:space="0" w:color="auto"/>
              <w:right w:val="single" w:sz="8" w:space="0" w:color="auto"/>
            </w:tcBorders>
            <w:shd w:val="clear" w:color="auto" w:fill="auto"/>
            <w:noWrap/>
            <w:vAlign w:val="center"/>
            <w:hideMark/>
          </w:tcPr>
          <w:p w14:paraId="670EFFB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电梯半球</w:t>
            </w:r>
          </w:p>
        </w:tc>
        <w:tc>
          <w:tcPr>
            <w:tcW w:w="3827" w:type="dxa"/>
            <w:tcBorders>
              <w:top w:val="nil"/>
              <w:left w:val="nil"/>
              <w:bottom w:val="single" w:sz="8" w:space="0" w:color="auto"/>
              <w:right w:val="single" w:sz="8" w:space="0" w:color="auto"/>
            </w:tcBorders>
            <w:shd w:val="clear" w:color="auto" w:fill="auto"/>
            <w:vAlign w:val="center"/>
            <w:hideMark/>
          </w:tcPr>
          <w:p w14:paraId="4576269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400万POE飞碟形</w:t>
            </w:r>
          </w:p>
        </w:tc>
        <w:tc>
          <w:tcPr>
            <w:tcW w:w="992" w:type="dxa"/>
            <w:tcBorders>
              <w:top w:val="nil"/>
              <w:left w:val="nil"/>
              <w:bottom w:val="single" w:sz="8" w:space="0" w:color="auto"/>
              <w:right w:val="single" w:sz="8" w:space="0" w:color="auto"/>
            </w:tcBorders>
            <w:shd w:val="clear" w:color="auto" w:fill="auto"/>
            <w:noWrap/>
            <w:vAlign w:val="center"/>
            <w:hideMark/>
          </w:tcPr>
          <w:p w14:paraId="60B25CE5"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35A29D5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r>
      <w:tr w:rsidR="001677F3" w:rsidRPr="001677F3" w14:paraId="1877C30A"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10C8F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c>
          <w:tcPr>
            <w:tcW w:w="2977" w:type="dxa"/>
            <w:tcBorders>
              <w:top w:val="nil"/>
              <w:left w:val="nil"/>
              <w:bottom w:val="single" w:sz="8" w:space="0" w:color="auto"/>
              <w:right w:val="single" w:sz="8" w:space="0" w:color="auto"/>
            </w:tcBorders>
            <w:shd w:val="clear" w:color="auto" w:fill="auto"/>
            <w:noWrap/>
            <w:vAlign w:val="center"/>
            <w:hideMark/>
          </w:tcPr>
          <w:p w14:paraId="58FABFCA"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枪式摄像机</w:t>
            </w:r>
          </w:p>
        </w:tc>
        <w:tc>
          <w:tcPr>
            <w:tcW w:w="3827" w:type="dxa"/>
            <w:tcBorders>
              <w:top w:val="nil"/>
              <w:left w:val="nil"/>
              <w:bottom w:val="single" w:sz="8" w:space="0" w:color="auto"/>
              <w:right w:val="single" w:sz="8" w:space="0" w:color="auto"/>
            </w:tcBorders>
            <w:shd w:val="clear" w:color="auto" w:fill="auto"/>
            <w:vAlign w:val="center"/>
            <w:hideMark/>
          </w:tcPr>
          <w:p w14:paraId="269C7F3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400万红外POE</w:t>
            </w:r>
          </w:p>
        </w:tc>
        <w:tc>
          <w:tcPr>
            <w:tcW w:w="992" w:type="dxa"/>
            <w:tcBorders>
              <w:top w:val="nil"/>
              <w:left w:val="nil"/>
              <w:bottom w:val="single" w:sz="8" w:space="0" w:color="auto"/>
              <w:right w:val="single" w:sz="8" w:space="0" w:color="auto"/>
            </w:tcBorders>
            <w:shd w:val="clear" w:color="auto" w:fill="auto"/>
            <w:noWrap/>
            <w:vAlign w:val="center"/>
            <w:hideMark/>
          </w:tcPr>
          <w:p w14:paraId="5CC9B28E"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40D3CD4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r>
      <w:tr w:rsidR="001677F3" w:rsidRPr="001677F3" w14:paraId="071E6394"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8215B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c>
          <w:tcPr>
            <w:tcW w:w="2977" w:type="dxa"/>
            <w:tcBorders>
              <w:top w:val="nil"/>
              <w:left w:val="nil"/>
              <w:bottom w:val="single" w:sz="8" w:space="0" w:color="auto"/>
              <w:right w:val="single" w:sz="8" w:space="0" w:color="auto"/>
            </w:tcBorders>
            <w:shd w:val="clear" w:color="auto" w:fill="auto"/>
            <w:noWrap/>
            <w:vAlign w:val="center"/>
            <w:hideMark/>
          </w:tcPr>
          <w:p w14:paraId="2A8831CD"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半球摄像机</w:t>
            </w:r>
          </w:p>
        </w:tc>
        <w:tc>
          <w:tcPr>
            <w:tcW w:w="3827" w:type="dxa"/>
            <w:tcBorders>
              <w:top w:val="nil"/>
              <w:left w:val="nil"/>
              <w:bottom w:val="single" w:sz="8" w:space="0" w:color="auto"/>
              <w:right w:val="single" w:sz="8" w:space="0" w:color="auto"/>
            </w:tcBorders>
            <w:shd w:val="clear" w:color="auto" w:fill="auto"/>
            <w:vAlign w:val="center"/>
            <w:hideMark/>
          </w:tcPr>
          <w:p w14:paraId="45EB45E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400万红外POE</w:t>
            </w:r>
          </w:p>
        </w:tc>
        <w:tc>
          <w:tcPr>
            <w:tcW w:w="992" w:type="dxa"/>
            <w:tcBorders>
              <w:top w:val="nil"/>
              <w:left w:val="nil"/>
              <w:bottom w:val="single" w:sz="8" w:space="0" w:color="auto"/>
              <w:right w:val="single" w:sz="8" w:space="0" w:color="auto"/>
            </w:tcBorders>
            <w:shd w:val="clear" w:color="auto" w:fill="auto"/>
            <w:noWrap/>
            <w:vAlign w:val="center"/>
            <w:hideMark/>
          </w:tcPr>
          <w:p w14:paraId="6DE5DD93"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267239C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75</w:t>
            </w:r>
          </w:p>
        </w:tc>
      </w:tr>
      <w:tr w:rsidR="001677F3" w:rsidRPr="001677F3" w14:paraId="712D19E1"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3DEDCA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w:t>
            </w:r>
          </w:p>
        </w:tc>
        <w:tc>
          <w:tcPr>
            <w:tcW w:w="2977" w:type="dxa"/>
            <w:tcBorders>
              <w:top w:val="nil"/>
              <w:left w:val="nil"/>
              <w:bottom w:val="single" w:sz="8" w:space="0" w:color="auto"/>
              <w:right w:val="single" w:sz="8" w:space="0" w:color="auto"/>
            </w:tcBorders>
            <w:shd w:val="clear" w:color="auto" w:fill="auto"/>
            <w:noWrap/>
            <w:vAlign w:val="center"/>
            <w:hideMark/>
          </w:tcPr>
          <w:p w14:paraId="07C42C9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枪式摄像机支架</w:t>
            </w:r>
          </w:p>
        </w:tc>
        <w:tc>
          <w:tcPr>
            <w:tcW w:w="3827" w:type="dxa"/>
            <w:tcBorders>
              <w:top w:val="nil"/>
              <w:left w:val="nil"/>
              <w:bottom w:val="single" w:sz="8" w:space="0" w:color="auto"/>
              <w:right w:val="single" w:sz="8" w:space="0" w:color="auto"/>
            </w:tcBorders>
            <w:shd w:val="clear" w:color="auto" w:fill="auto"/>
            <w:vAlign w:val="center"/>
            <w:hideMark/>
          </w:tcPr>
          <w:p w14:paraId="0BEE831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w:t>
            </w:r>
          </w:p>
        </w:tc>
        <w:tc>
          <w:tcPr>
            <w:tcW w:w="992" w:type="dxa"/>
            <w:tcBorders>
              <w:top w:val="nil"/>
              <w:left w:val="nil"/>
              <w:bottom w:val="single" w:sz="8" w:space="0" w:color="auto"/>
              <w:right w:val="single" w:sz="8" w:space="0" w:color="auto"/>
            </w:tcBorders>
            <w:shd w:val="clear" w:color="auto" w:fill="auto"/>
            <w:noWrap/>
            <w:vAlign w:val="center"/>
            <w:hideMark/>
          </w:tcPr>
          <w:p w14:paraId="582860C6"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20156E1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r>
      <w:tr w:rsidR="001677F3" w:rsidRPr="001677F3" w14:paraId="11654C09"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46CF6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c>
          <w:tcPr>
            <w:tcW w:w="2977" w:type="dxa"/>
            <w:tcBorders>
              <w:top w:val="nil"/>
              <w:left w:val="nil"/>
              <w:bottom w:val="single" w:sz="8" w:space="0" w:color="auto"/>
              <w:right w:val="single" w:sz="8" w:space="0" w:color="auto"/>
            </w:tcBorders>
            <w:shd w:val="clear" w:color="auto" w:fill="auto"/>
            <w:noWrap/>
            <w:vAlign w:val="center"/>
            <w:hideMark/>
          </w:tcPr>
          <w:p w14:paraId="398FE6F5"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人脸识别摄像机</w:t>
            </w:r>
          </w:p>
        </w:tc>
        <w:tc>
          <w:tcPr>
            <w:tcW w:w="3827" w:type="dxa"/>
            <w:tcBorders>
              <w:top w:val="nil"/>
              <w:left w:val="nil"/>
              <w:bottom w:val="single" w:sz="8" w:space="0" w:color="auto"/>
              <w:right w:val="single" w:sz="8" w:space="0" w:color="auto"/>
            </w:tcBorders>
            <w:shd w:val="clear" w:color="auto" w:fill="auto"/>
            <w:vAlign w:val="center"/>
            <w:hideMark/>
          </w:tcPr>
          <w:p w14:paraId="609C097D"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400万</w:t>
            </w:r>
          </w:p>
        </w:tc>
        <w:tc>
          <w:tcPr>
            <w:tcW w:w="992" w:type="dxa"/>
            <w:tcBorders>
              <w:top w:val="nil"/>
              <w:left w:val="nil"/>
              <w:bottom w:val="single" w:sz="8" w:space="0" w:color="auto"/>
              <w:right w:val="single" w:sz="8" w:space="0" w:color="auto"/>
            </w:tcBorders>
            <w:shd w:val="clear" w:color="auto" w:fill="auto"/>
            <w:noWrap/>
            <w:vAlign w:val="center"/>
            <w:hideMark/>
          </w:tcPr>
          <w:p w14:paraId="5D24DAFF"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69F259A0"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r>
      <w:tr w:rsidR="001677F3" w:rsidRPr="001677F3" w14:paraId="318B50DB"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22A0E0"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w:t>
            </w:r>
          </w:p>
        </w:tc>
        <w:tc>
          <w:tcPr>
            <w:tcW w:w="2977" w:type="dxa"/>
            <w:tcBorders>
              <w:top w:val="nil"/>
              <w:left w:val="nil"/>
              <w:bottom w:val="single" w:sz="8" w:space="0" w:color="auto"/>
              <w:right w:val="single" w:sz="8" w:space="0" w:color="auto"/>
            </w:tcBorders>
            <w:shd w:val="clear" w:color="auto" w:fill="auto"/>
            <w:noWrap/>
            <w:vAlign w:val="center"/>
            <w:hideMark/>
          </w:tcPr>
          <w:p w14:paraId="2982A6A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智能网核心交换机</w:t>
            </w:r>
          </w:p>
        </w:tc>
        <w:tc>
          <w:tcPr>
            <w:tcW w:w="3827" w:type="dxa"/>
            <w:tcBorders>
              <w:top w:val="nil"/>
              <w:left w:val="nil"/>
              <w:bottom w:val="single" w:sz="8" w:space="0" w:color="auto"/>
              <w:right w:val="single" w:sz="8" w:space="0" w:color="auto"/>
            </w:tcBorders>
            <w:shd w:val="clear" w:color="auto" w:fill="auto"/>
            <w:vAlign w:val="center"/>
            <w:hideMark/>
          </w:tcPr>
          <w:p w14:paraId="143F9F66"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华为 20个千兆SFP,4个万兆SFP+,6个40GE QSFP</w:t>
            </w:r>
          </w:p>
        </w:tc>
        <w:tc>
          <w:tcPr>
            <w:tcW w:w="992" w:type="dxa"/>
            <w:tcBorders>
              <w:top w:val="nil"/>
              <w:left w:val="nil"/>
              <w:bottom w:val="single" w:sz="8" w:space="0" w:color="auto"/>
              <w:right w:val="single" w:sz="8" w:space="0" w:color="auto"/>
            </w:tcBorders>
            <w:shd w:val="clear" w:color="auto" w:fill="auto"/>
            <w:noWrap/>
            <w:vAlign w:val="center"/>
            <w:hideMark/>
          </w:tcPr>
          <w:p w14:paraId="67D2B9E9"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1A32FFC8"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7640A61E" w14:textId="77777777" w:rsidTr="001677F3">
        <w:trPr>
          <w:trHeight w:val="117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A9BA0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7</w:t>
            </w:r>
          </w:p>
        </w:tc>
        <w:tc>
          <w:tcPr>
            <w:tcW w:w="2977" w:type="dxa"/>
            <w:tcBorders>
              <w:top w:val="nil"/>
              <w:left w:val="nil"/>
              <w:bottom w:val="single" w:sz="8" w:space="0" w:color="auto"/>
              <w:right w:val="single" w:sz="8" w:space="0" w:color="auto"/>
            </w:tcBorders>
            <w:shd w:val="clear" w:color="auto" w:fill="auto"/>
            <w:noWrap/>
            <w:vAlign w:val="center"/>
            <w:hideMark/>
          </w:tcPr>
          <w:p w14:paraId="32534C0E"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POE供电交换机</w:t>
            </w:r>
          </w:p>
        </w:tc>
        <w:tc>
          <w:tcPr>
            <w:tcW w:w="3827" w:type="dxa"/>
            <w:tcBorders>
              <w:top w:val="nil"/>
              <w:left w:val="nil"/>
              <w:bottom w:val="single" w:sz="8" w:space="0" w:color="auto"/>
              <w:right w:val="single" w:sz="8" w:space="0" w:color="auto"/>
            </w:tcBorders>
            <w:shd w:val="clear" w:color="auto" w:fill="auto"/>
            <w:vAlign w:val="center"/>
            <w:hideMark/>
          </w:tcPr>
          <w:p w14:paraId="40998BEE"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华为 24个10/100/1000BASE-T以太网端口,4个千兆SFP,PoE+,交流供电</w:t>
            </w:r>
          </w:p>
        </w:tc>
        <w:tc>
          <w:tcPr>
            <w:tcW w:w="992" w:type="dxa"/>
            <w:tcBorders>
              <w:top w:val="nil"/>
              <w:left w:val="nil"/>
              <w:bottom w:val="single" w:sz="8" w:space="0" w:color="auto"/>
              <w:right w:val="single" w:sz="8" w:space="0" w:color="auto"/>
            </w:tcBorders>
            <w:shd w:val="clear" w:color="auto" w:fill="auto"/>
            <w:noWrap/>
            <w:vAlign w:val="center"/>
            <w:hideMark/>
          </w:tcPr>
          <w:p w14:paraId="5D99F0F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75BD3254"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r>
      <w:tr w:rsidR="001677F3" w:rsidRPr="001677F3" w14:paraId="49BA8E88"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31B26E"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8</w:t>
            </w:r>
          </w:p>
        </w:tc>
        <w:tc>
          <w:tcPr>
            <w:tcW w:w="2977" w:type="dxa"/>
            <w:tcBorders>
              <w:top w:val="nil"/>
              <w:left w:val="nil"/>
              <w:bottom w:val="single" w:sz="8" w:space="0" w:color="auto"/>
              <w:right w:val="single" w:sz="8" w:space="0" w:color="auto"/>
            </w:tcBorders>
            <w:shd w:val="clear" w:color="auto" w:fill="auto"/>
            <w:noWrap/>
            <w:vAlign w:val="center"/>
            <w:hideMark/>
          </w:tcPr>
          <w:p w14:paraId="7296DE3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无线网桥</w:t>
            </w:r>
          </w:p>
        </w:tc>
        <w:tc>
          <w:tcPr>
            <w:tcW w:w="3827" w:type="dxa"/>
            <w:tcBorders>
              <w:top w:val="nil"/>
              <w:left w:val="nil"/>
              <w:bottom w:val="single" w:sz="8" w:space="0" w:color="auto"/>
              <w:right w:val="single" w:sz="8" w:space="0" w:color="auto"/>
            </w:tcBorders>
            <w:shd w:val="clear" w:color="auto" w:fill="auto"/>
            <w:noWrap/>
            <w:vAlign w:val="center"/>
            <w:hideMark/>
          </w:tcPr>
          <w:p w14:paraId="20D86716"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2.4G/5.8G</w:t>
            </w:r>
          </w:p>
        </w:tc>
        <w:tc>
          <w:tcPr>
            <w:tcW w:w="992" w:type="dxa"/>
            <w:tcBorders>
              <w:top w:val="nil"/>
              <w:left w:val="nil"/>
              <w:bottom w:val="single" w:sz="8" w:space="0" w:color="auto"/>
              <w:right w:val="single" w:sz="8" w:space="0" w:color="auto"/>
            </w:tcBorders>
            <w:shd w:val="clear" w:color="auto" w:fill="auto"/>
            <w:noWrap/>
            <w:vAlign w:val="center"/>
            <w:hideMark/>
          </w:tcPr>
          <w:p w14:paraId="28F76EF7"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对</w:t>
            </w:r>
          </w:p>
        </w:tc>
        <w:tc>
          <w:tcPr>
            <w:tcW w:w="851" w:type="dxa"/>
            <w:tcBorders>
              <w:top w:val="nil"/>
              <w:left w:val="nil"/>
              <w:bottom w:val="single" w:sz="8" w:space="0" w:color="auto"/>
              <w:right w:val="single" w:sz="8" w:space="0" w:color="auto"/>
            </w:tcBorders>
            <w:shd w:val="clear" w:color="auto" w:fill="auto"/>
            <w:noWrap/>
            <w:vAlign w:val="center"/>
            <w:hideMark/>
          </w:tcPr>
          <w:p w14:paraId="3768C78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r>
      <w:tr w:rsidR="001677F3" w:rsidRPr="001677F3" w14:paraId="1184A9B2"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FADC1D"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w:t>
            </w:r>
          </w:p>
        </w:tc>
        <w:tc>
          <w:tcPr>
            <w:tcW w:w="2977" w:type="dxa"/>
            <w:tcBorders>
              <w:top w:val="nil"/>
              <w:left w:val="nil"/>
              <w:bottom w:val="single" w:sz="8" w:space="0" w:color="auto"/>
              <w:right w:val="single" w:sz="8" w:space="0" w:color="auto"/>
            </w:tcBorders>
            <w:shd w:val="clear" w:color="auto" w:fill="auto"/>
            <w:noWrap/>
            <w:vAlign w:val="center"/>
            <w:hideMark/>
          </w:tcPr>
          <w:p w14:paraId="76DAFCCE"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硬盘录像机</w:t>
            </w:r>
          </w:p>
        </w:tc>
        <w:tc>
          <w:tcPr>
            <w:tcW w:w="3827" w:type="dxa"/>
            <w:tcBorders>
              <w:top w:val="nil"/>
              <w:left w:val="nil"/>
              <w:bottom w:val="single" w:sz="8" w:space="0" w:color="auto"/>
              <w:right w:val="single" w:sz="8" w:space="0" w:color="auto"/>
            </w:tcBorders>
            <w:shd w:val="clear" w:color="auto" w:fill="auto"/>
            <w:noWrap/>
            <w:vAlign w:val="center"/>
            <w:hideMark/>
          </w:tcPr>
          <w:p w14:paraId="4A21547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32路8盘位</w:t>
            </w:r>
          </w:p>
        </w:tc>
        <w:tc>
          <w:tcPr>
            <w:tcW w:w="992" w:type="dxa"/>
            <w:tcBorders>
              <w:top w:val="nil"/>
              <w:left w:val="nil"/>
              <w:bottom w:val="single" w:sz="8" w:space="0" w:color="auto"/>
              <w:right w:val="single" w:sz="8" w:space="0" w:color="auto"/>
            </w:tcBorders>
            <w:shd w:val="clear" w:color="auto" w:fill="auto"/>
            <w:noWrap/>
            <w:vAlign w:val="center"/>
            <w:hideMark/>
          </w:tcPr>
          <w:p w14:paraId="7BB2F76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1BC9386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w:t>
            </w:r>
          </w:p>
        </w:tc>
      </w:tr>
      <w:tr w:rsidR="001677F3" w:rsidRPr="001677F3" w14:paraId="505F695D"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6EDDF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c>
          <w:tcPr>
            <w:tcW w:w="2977" w:type="dxa"/>
            <w:tcBorders>
              <w:top w:val="nil"/>
              <w:left w:val="nil"/>
              <w:bottom w:val="single" w:sz="8" w:space="0" w:color="auto"/>
              <w:right w:val="single" w:sz="8" w:space="0" w:color="auto"/>
            </w:tcBorders>
            <w:shd w:val="clear" w:color="auto" w:fill="auto"/>
            <w:noWrap/>
            <w:vAlign w:val="center"/>
            <w:hideMark/>
          </w:tcPr>
          <w:p w14:paraId="1D453CF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监控级硬盘</w:t>
            </w:r>
          </w:p>
        </w:tc>
        <w:tc>
          <w:tcPr>
            <w:tcW w:w="3827" w:type="dxa"/>
            <w:tcBorders>
              <w:top w:val="nil"/>
              <w:left w:val="nil"/>
              <w:bottom w:val="single" w:sz="8" w:space="0" w:color="auto"/>
              <w:right w:val="single" w:sz="8" w:space="0" w:color="auto"/>
            </w:tcBorders>
            <w:shd w:val="clear" w:color="auto" w:fill="auto"/>
            <w:noWrap/>
            <w:vAlign w:val="center"/>
            <w:hideMark/>
          </w:tcPr>
          <w:p w14:paraId="043FD3F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6T 监控专用</w:t>
            </w:r>
          </w:p>
        </w:tc>
        <w:tc>
          <w:tcPr>
            <w:tcW w:w="992" w:type="dxa"/>
            <w:tcBorders>
              <w:top w:val="nil"/>
              <w:left w:val="nil"/>
              <w:bottom w:val="single" w:sz="8" w:space="0" w:color="auto"/>
              <w:right w:val="single" w:sz="8" w:space="0" w:color="auto"/>
            </w:tcBorders>
            <w:shd w:val="clear" w:color="auto" w:fill="auto"/>
            <w:noWrap/>
            <w:vAlign w:val="center"/>
            <w:hideMark/>
          </w:tcPr>
          <w:p w14:paraId="1FB2E86C"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块</w:t>
            </w:r>
          </w:p>
        </w:tc>
        <w:tc>
          <w:tcPr>
            <w:tcW w:w="851" w:type="dxa"/>
            <w:tcBorders>
              <w:top w:val="nil"/>
              <w:left w:val="nil"/>
              <w:bottom w:val="single" w:sz="8" w:space="0" w:color="auto"/>
              <w:right w:val="single" w:sz="8" w:space="0" w:color="auto"/>
            </w:tcBorders>
            <w:shd w:val="clear" w:color="auto" w:fill="auto"/>
            <w:noWrap/>
            <w:vAlign w:val="center"/>
            <w:hideMark/>
          </w:tcPr>
          <w:p w14:paraId="2D8B343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24</w:t>
            </w:r>
          </w:p>
        </w:tc>
      </w:tr>
      <w:tr w:rsidR="001677F3" w:rsidRPr="001677F3" w14:paraId="499BF1C6"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59FBE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11</w:t>
            </w:r>
          </w:p>
        </w:tc>
        <w:tc>
          <w:tcPr>
            <w:tcW w:w="2977" w:type="dxa"/>
            <w:tcBorders>
              <w:top w:val="nil"/>
              <w:left w:val="nil"/>
              <w:bottom w:val="single" w:sz="8" w:space="0" w:color="auto"/>
              <w:right w:val="single" w:sz="8" w:space="0" w:color="auto"/>
            </w:tcBorders>
            <w:shd w:val="clear" w:color="auto" w:fill="auto"/>
            <w:noWrap/>
            <w:vAlign w:val="center"/>
            <w:hideMark/>
          </w:tcPr>
          <w:p w14:paraId="52210AE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电视拼接屏</w:t>
            </w:r>
          </w:p>
        </w:tc>
        <w:tc>
          <w:tcPr>
            <w:tcW w:w="3827" w:type="dxa"/>
            <w:tcBorders>
              <w:top w:val="nil"/>
              <w:left w:val="nil"/>
              <w:bottom w:val="single" w:sz="8" w:space="0" w:color="auto"/>
              <w:right w:val="single" w:sz="8" w:space="0" w:color="auto"/>
            </w:tcBorders>
            <w:shd w:val="clear" w:color="auto" w:fill="auto"/>
            <w:noWrap/>
            <w:vAlign w:val="center"/>
            <w:hideMark/>
          </w:tcPr>
          <w:p w14:paraId="58AC3F3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55寸3.5拼缝</w:t>
            </w:r>
          </w:p>
        </w:tc>
        <w:tc>
          <w:tcPr>
            <w:tcW w:w="992" w:type="dxa"/>
            <w:tcBorders>
              <w:top w:val="nil"/>
              <w:left w:val="nil"/>
              <w:bottom w:val="single" w:sz="8" w:space="0" w:color="auto"/>
              <w:right w:val="single" w:sz="8" w:space="0" w:color="auto"/>
            </w:tcBorders>
            <w:shd w:val="clear" w:color="auto" w:fill="auto"/>
            <w:noWrap/>
            <w:vAlign w:val="center"/>
            <w:hideMark/>
          </w:tcPr>
          <w:p w14:paraId="6302387C"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673DD186"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w:t>
            </w:r>
          </w:p>
        </w:tc>
      </w:tr>
      <w:tr w:rsidR="001677F3" w:rsidRPr="001677F3" w14:paraId="5B9E32CC"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97089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12</w:t>
            </w:r>
          </w:p>
        </w:tc>
        <w:tc>
          <w:tcPr>
            <w:tcW w:w="2977" w:type="dxa"/>
            <w:tcBorders>
              <w:top w:val="nil"/>
              <w:left w:val="nil"/>
              <w:bottom w:val="single" w:sz="8" w:space="0" w:color="auto"/>
              <w:right w:val="single" w:sz="8" w:space="0" w:color="auto"/>
            </w:tcBorders>
            <w:shd w:val="clear" w:color="auto" w:fill="auto"/>
            <w:noWrap/>
            <w:vAlign w:val="center"/>
            <w:hideMark/>
          </w:tcPr>
          <w:p w14:paraId="0330F2D5"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拼接屏支架</w:t>
            </w:r>
          </w:p>
        </w:tc>
        <w:tc>
          <w:tcPr>
            <w:tcW w:w="3827" w:type="dxa"/>
            <w:tcBorders>
              <w:top w:val="nil"/>
              <w:left w:val="nil"/>
              <w:bottom w:val="single" w:sz="8" w:space="0" w:color="auto"/>
              <w:right w:val="single" w:sz="8" w:space="0" w:color="auto"/>
            </w:tcBorders>
            <w:shd w:val="clear" w:color="auto" w:fill="auto"/>
            <w:noWrap/>
            <w:vAlign w:val="center"/>
            <w:hideMark/>
          </w:tcPr>
          <w:p w14:paraId="07E0799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一体化支架</w:t>
            </w:r>
          </w:p>
        </w:tc>
        <w:tc>
          <w:tcPr>
            <w:tcW w:w="992" w:type="dxa"/>
            <w:tcBorders>
              <w:top w:val="nil"/>
              <w:left w:val="nil"/>
              <w:bottom w:val="single" w:sz="8" w:space="0" w:color="auto"/>
              <w:right w:val="single" w:sz="8" w:space="0" w:color="auto"/>
            </w:tcBorders>
            <w:shd w:val="clear" w:color="auto" w:fill="auto"/>
            <w:noWrap/>
            <w:vAlign w:val="center"/>
            <w:hideMark/>
          </w:tcPr>
          <w:p w14:paraId="49A4A59D"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套</w:t>
            </w:r>
          </w:p>
        </w:tc>
        <w:tc>
          <w:tcPr>
            <w:tcW w:w="851" w:type="dxa"/>
            <w:tcBorders>
              <w:top w:val="nil"/>
              <w:left w:val="nil"/>
              <w:bottom w:val="single" w:sz="8" w:space="0" w:color="auto"/>
              <w:right w:val="single" w:sz="8" w:space="0" w:color="auto"/>
            </w:tcBorders>
            <w:shd w:val="clear" w:color="auto" w:fill="auto"/>
            <w:noWrap/>
            <w:vAlign w:val="center"/>
            <w:hideMark/>
          </w:tcPr>
          <w:p w14:paraId="4C72651F"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29C7E059"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0FA276"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13</w:t>
            </w:r>
          </w:p>
        </w:tc>
        <w:tc>
          <w:tcPr>
            <w:tcW w:w="2977" w:type="dxa"/>
            <w:tcBorders>
              <w:top w:val="nil"/>
              <w:left w:val="nil"/>
              <w:bottom w:val="single" w:sz="8" w:space="0" w:color="auto"/>
              <w:right w:val="single" w:sz="8" w:space="0" w:color="auto"/>
            </w:tcBorders>
            <w:shd w:val="clear" w:color="auto" w:fill="auto"/>
            <w:noWrap/>
            <w:vAlign w:val="center"/>
            <w:hideMark/>
          </w:tcPr>
          <w:p w14:paraId="75D8675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操作键盘</w:t>
            </w:r>
          </w:p>
        </w:tc>
        <w:tc>
          <w:tcPr>
            <w:tcW w:w="3827" w:type="dxa"/>
            <w:tcBorders>
              <w:top w:val="nil"/>
              <w:left w:val="nil"/>
              <w:bottom w:val="single" w:sz="8" w:space="0" w:color="auto"/>
              <w:right w:val="single" w:sz="8" w:space="0" w:color="auto"/>
            </w:tcBorders>
            <w:shd w:val="clear" w:color="auto" w:fill="auto"/>
            <w:noWrap/>
            <w:vAlign w:val="center"/>
            <w:hideMark/>
          </w:tcPr>
          <w:p w14:paraId="0A01C36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14:paraId="00B25336"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542EFDB5"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5A1B2124"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3F6823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14</w:t>
            </w:r>
          </w:p>
        </w:tc>
        <w:tc>
          <w:tcPr>
            <w:tcW w:w="2977" w:type="dxa"/>
            <w:tcBorders>
              <w:top w:val="nil"/>
              <w:left w:val="nil"/>
              <w:bottom w:val="single" w:sz="8" w:space="0" w:color="auto"/>
              <w:right w:val="single" w:sz="8" w:space="0" w:color="auto"/>
            </w:tcBorders>
            <w:shd w:val="clear" w:color="auto" w:fill="auto"/>
            <w:noWrap/>
            <w:vAlign w:val="center"/>
            <w:hideMark/>
          </w:tcPr>
          <w:p w14:paraId="52EF11B6"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六类网线</w:t>
            </w:r>
          </w:p>
        </w:tc>
        <w:tc>
          <w:tcPr>
            <w:tcW w:w="3827" w:type="dxa"/>
            <w:tcBorders>
              <w:top w:val="nil"/>
              <w:left w:val="nil"/>
              <w:bottom w:val="single" w:sz="8" w:space="0" w:color="auto"/>
              <w:right w:val="single" w:sz="8" w:space="0" w:color="auto"/>
            </w:tcBorders>
            <w:shd w:val="clear" w:color="auto" w:fill="auto"/>
            <w:vAlign w:val="center"/>
            <w:hideMark/>
          </w:tcPr>
          <w:p w14:paraId="38874BC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六类非屏蔽网线</w:t>
            </w:r>
          </w:p>
        </w:tc>
        <w:tc>
          <w:tcPr>
            <w:tcW w:w="992" w:type="dxa"/>
            <w:tcBorders>
              <w:top w:val="nil"/>
              <w:left w:val="nil"/>
              <w:bottom w:val="single" w:sz="8" w:space="0" w:color="auto"/>
              <w:right w:val="single" w:sz="8" w:space="0" w:color="auto"/>
            </w:tcBorders>
            <w:shd w:val="clear" w:color="auto" w:fill="auto"/>
            <w:noWrap/>
            <w:vAlign w:val="center"/>
            <w:hideMark/>
          </w:tcPr>
          <w:p w14:paraId="397226BF"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6B453BF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5215</w:t>
            </w:r>
          </w:p>
        </w:tc>
      </w:tr>
      <w:tr w:rsidR="001677F3" w:rsidRPr="001677F3" w14:paraId="736A98B2"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D33FD0"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15</w:t>
            </w:r>
          </w:p>
        </w:tc>
        <w:tc>
          <w:tcPr>
            <w:tcW w:w="2977" w:type="dxa"/>
            <w:tcBorders>
              <w:top w:val="nil"/>
              <w:left w:val="nil"/>
              <w:bottom w:val="single" w:sz="8" w:space="0" w:color="auto"/>
              <w:right w:val="single" w:sz="8" w:space="0" w:color="auto"/>
            </w:tcBorders>
            <w:shd w:val="clear" w:color="auto" w:fill="auto"/>
            <w:noWrap/>
            <w:vAlign w:val="center"/>
            <w:hideMark/>
          </w:tcPr>
          <w:p w14:paraId="0C43F15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6芯光纤</w:t>
            </w:r>
          </w:p>
        </w:tc>
        <w:tc>
          <w:tcPr>
            <w:tcW w:w="3827" w:type="dxa"/>
            <w:tcBorders>
              <w:top w:val="nil"/>
              <w:left w:val="nil"/>
              <w:bottom w:val="single" w:sz="8" w:space="0" w:color="auto"/>
              <w:right w:val="single" w:sz="8" w:space="0" w:color="auto"/>
            </w:tcBorders>
            <w:shd w:val="clear" w:color="auto" w:fill="auto"/>
            <w:vAlign w:val="center"/>
            <w:hideMark/>
          </w:tcPr>
          <w:p w14:paraId="258D99B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6芯千兆多模光纤</w:t>
            </w:r>
          </w:p>
        </w:tc>
        <w:tc>
          <w:tcPr>
            <w:tcW w:w="992" w:type="dxa"/>
            <w:tcBorders>
              <w:top w:val="nil"/>
              <w:left w:val="nil"/>
              <w:bottom w:val="single" w:sz="8" w:space="0" w:color="auto"/>
              <w:right w:val="single" w:sz="8" w:space="0" w:color="auto"/>
            </w:tcBorders>
            <w:shd w:val="clear" w:color="auto" w:fill="auto"/>
            <w:noWrap/>
            <w:vAlign w:val="center"/>
            <w:hideMark/>
          </w:tcPr>
          <w:p w14:paraId="444E49BC"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0A6F85BF"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496</w:t>
            </w:r>
          </w:p>
        </w:tc>
      </w:tr>
      <w:tr w:rsidR="001677F3" w:rsidRPr="001677F3" w14:paraId="37BE9955"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B70DA3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16</w:t>
            </w:r>
          </w:p>
        </w:tc>
        <w:tc>
          <w:tcPr>
            <w:tcW w:w="2977" w:type="dxa"/>
            <w:tcBorders>
              <w:top w:val="nil"/>
              <w:left w:val="nil"/>
              <w:bottom w:val="single" w:sz="8" w:space="0" w:color="auto"/>
              <w:right w:val="single" w:sz="8" w:space="0" w:color="auto"/>
            </w:tcBorders>
            <w:shd w:val="clear" w:color="auto" w:fill="auto"/>
            <w:noWrap/>
            <w:vAlign w:val="center"/>
            <w:hideMark/>
          </w:tcPr>
          <w:p w14:paraId="1370BCC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12芯光纤</w:t>
            </w:r>
          </w:p>
        </w:tc>
        <w:tc>
          <w:tcPr>
            <w:tcW w:w="3827" w:type="dxa"/>
            <w:tcBorders>
              <w:top w:val="nil"/>
              <w:left w:val="nil"/>
              <w:bottom w:val="single" w:sz="8" w:space="0" w:color="auto"/>
              <w:right w:val="single" w:sz="8" w:space="0" w:color="auto"/>
            </w:tcBorders>
            <w:shd w:val="clear" w:color="auto" w:fill="auto"/>
            <w:vAlign w:val="center"/>
            <w:hideMark/>
          </w:tcPr>
          <w:p w14:paraId="6706489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12芯千兆多模光纤</w:t>
            </w:r>
          </w:p>
        </w:tc>
        <w:tc>
          <w:tcPr>
            <w:tcW w:w="992" w:type="dxa"/>
            <w:tcBorders>
              <w:top w:val="nil"/>
              <w:left w:val="nil"/>
              <w:bottom w:val="single" w:sz="8" w:space="0" w:color="auto"/>
              <w:right w:val="single" w:sz="8" w:space="0" w:color="auto"/>
            </w:tcBorders>
            <w:shd w:val="clear" w:color="auto" w:fill="auto"/>
            <w:noWrap/>
            <w:vAlign w:val="center"/>
            <w:hideMark/>
          </w:tcPr>
          <w:p w14:paraId="771B1108"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646953BE"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496</w:t>
            </w:r>
          </w:p>
        </w:tc>
      </w:tr>
      <w:tr w:rsidR="001677F3" w:rsidRPr="001677F3" w14:paraId="3A4F9F92"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0D2EA4"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lastRenderedPageBreak/>
              <w:t>17</w:t>
            </w:r>
          </w:p>
        </w:tc>
        <w:tc>
          <w:tcPr>
            <w:tcW w:w="2977" w:type="dxa"/>
            <w:tcBorders>
              <w:top w:val="nil"/>
              <w:left w:val="nil"/>
              <w:bottom w:val="single" w:sz="8" w:space="0" w:color="auto"/>
              <w:right w:val="single" w:sz="8" w:space="0" w:color="auto"/>
            </w:tcBorders>
            <w:shd w:val="clear" w:color="auto" w:fill="auto"/>
            <w:noWrap/>
            <w:vAlign w:val="center"/>
            <w:hideMark/>
          </w:tcPr>
          <w:p w14:paraId="62C31E7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24口配线架</w:t>
            </w:r>
          </w:p>
        </w:tc>
        <w:tc>
          <w:tcPr>
            <w:tcW w:w="3827" w:type="dxa"/>
            <w:tcBorders>
              <w:top w:val="nil"/>
              <w:left w:val="nil"/>
              <w:bottom w:val="single" w:sz="8" w:space="0" w:color="auto"/>
              <w:right w:val="single" w:sz="8" w:space="0" w:color="auto"/>
            </w:tcBorders>
            <w:shd w:val="clear" w:color="auto" w:fill="auto"/>
            <w:vAlign w:val="center"/>
            <w:hideMark/>
          </w:tcPr>
          <w:p w14:paraId="7274DA1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6类24口模块式配线架（含模块</w:t>
            </w:r>
          </w:p>
        </w:tc>
        <w:tc>
          <w:tcPr>
            <w:tcW w:w="992" w:type="dxa"/>
            <w:tcBorders>
              <w:top w:val="nil"/>
              <w:left w:val="nil"/>
              <w:bottom w:val="single" w:sz="8" w:space="0" w:color="auto"/>
              <w:right w:val="single" w:sz="8" w:space="0" w:color="auto"/>
            </w:tcBorders>
            <w:shd w:val="clear" w:color="auto" w:fill="auto"/>
            <w:noWrap/>
            <w:vAlign w:val="center"/>
            <w:hideMark/>
          </w:tcPr>
          <w:p w14:paraId="07DF0E1B"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132CD76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w:t>
            </w:r>
          </w:p>
        </w:tc>
      </w:tr>
      <w:tr w:rsidR="001677F3" w:rsidRPr="001677F3" w14:paraId="4DA61D51"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A97D2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18</w:t>
            </w:r>
          </w:p>
        </w:tc>
        <w:tc>
          <w:tcPr>
            <w:tcW w:w="2977" w:type="dxa"/>
            <w:tcBorders>
              <w:top w:val="nil"/>
              <w:left w:val="nil"/>
              <w:bottom w:val="single" w:sz="8" w:space="0" w:color="auto"/>
              <w:right w:val="single" w:sz="8" w:space="0" w:color="auto"/>
            </w:tcBorders>
            <w:shd w:val="clear" w:color="auto" w:fill="auto"/>
            <w:noWrap/>
            <w:vAlign w:val="center"/>
            <w:hideMark/>
          </w:tcPr>
          <w:p w14:paraId="503233B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光纤配线架</w:t>
            </w:r>
          </w:p>
        </w:tc>
        <w:tc>
          <w:tcPr>
            <w:tcW w:w="3827" w:type="dxa"/>
            <w:tcBorders>
              <w:top w:val="nil"/>
              <w:left w:val="nil"/>
              <w:bottom w:val="single" w:sz="8" w:space="0" w:color="auto"/>
              <w:right w:val="single" w:sz="8" w:space="0" w:color="auto"/>
            </w:tcBorders>
            <w:shd w:val="clear" w:color="auto" w:fill="auto"/>
            <w:vAlign w:val="center"/>
            <w:hideMark/>
          </w:tcPr>
          <w:p w14:paraId="30F65CA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12口机架式，含尾</w:t>
            </w:r>
            <w:proofErr w:type="gramStart"/>
            <w:r w:rsidRPr="001677F3">
              <w:rPr>
                <w:rFonts w:ascii="宋体" w:eastAsia="宋体" w:hAnsi="宋体" w:cs="宋体" w:hint="eastAsia"/>
                <w:color w:val="000000"/>
                <w:kern w:val="0"/>
                <w:sz w:val="22"/>
                <w:szCs w:val="22"/>
              </w:rPr>
              <w:t>纤</w:t>
            </w:r>
            <w:proofErr w:type="gramEnd"/>
            <w:r w:rsidRPr="001677F3">
              <w:rPr>
                <w:rFonts w:ascii="宋体" w:eastAsia="宋体" w:hAnsi="宋体" w:cs="宋体" w:hint="eastAsia"/>
                <w:color w:val="000000"/>
                <w:kern w:val="0"/>
                <w:sz w:val="22"/>
                <w:szCs w:val="22"/>
              </w:rPr>
              <w:t>、耦合器、光纤熔接</w:t>
            </w:r>
          </w:p>
        </w:tc>
        <w:tc>
          <w:tcPr>
            <w:tcW w:w="992" w:type="dxa"/>
            <w:tcBorders>
              <w:top w:val="nil"/>
              <w:left w:val="nil"/>
              <w:bottom w:val="single" w:sz="8" w:space="0" w:color="auto"/>
              <w:right w:val="single" w:sz="8" w:space="0" w:color="auto"/>
            </w:tcBorders>
            <w:shd w:val="clear" w:color="auto" w:fill="auto"/>
            <w:noWrap/>
            <w:vAlign w:val="center"/>
            <w:hideMark/>
          </w:tcPr>
          <w:p w14:paraId="764C56F7"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69B130B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7</w:t>
            </w:r>
          </w:p>
        </w:tc>
      </w:tr>
      <w:tr w:rsidR="001677F3" w:rsidRPr="001677F3" w14:paraId="059F0B0F"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8BF818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19</w:t>
            </w:r>
          </w:p>
        </w:tc>
        <w:tc>
          <w:tcPr>
            <w:tcW w:w="2977" w:type="dxa"/>
            <w:tcBorders>
              <w:top w:val="nil"/>
              <w:left w:val="nil"/>
              <w:bottom w:val="single" w:sz="8" w:space="0" w:color="auto"/>
              <w:right w:val="single" w:sz="8" w:space="0" w:color="auto"/>
            </w:tcBorders>
            <w:shd w:val="clear" w:color="auto" w:fill="auto"/>
            <w:noWrap/>
            <w:vAlign w:val="center"/>
            <w:hideMark/>
          </w:tcPr>
          <w:p w14:paraId="65D99885"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光纤配线架</w:t>
            </w:r>
          </w:p>
        </w:tc>
        <w:tc>
          <w:tcPr>
            <w:tcW w:w="3827" w:type="dxa"/>
            <w:tcBorders>
              <w:top w:val="nil"/>
              <w:left w:val="nil"/>
              <w:bottom w:val="single" w:sz="8" w:space="0" w:color="auto"/>
              <w:right w:val="single" w:sz="8" w:space="0" w:color="auto"/>
            </w:tcBorders>
            <w:shd w:val="clear" w:color="auto" w:fill="auto"/>
            <w:vAlign w:val="center"/>
            <w:hideMark/>
          </w:tcPr>
          <w:p w14:paraId="67BD1D3A"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72口机架式，含尾</w:t>
            </w:r>
            <w:proofErr w:type="gramStart"/>
            <w:r w:rsidRPr="001677F3">
              <w:rPr>
                <w:rFonts w:ascii="宋体" w:eastAsia="宋体" w:hAnsi="宋体" w:cs="宋体" w:hint="eastAsia"/>
                <w:color w:val="000000"/>
                <w:kern w:val="0"/>
                <w:sz w:val="22"/>
                <w:szCs w:val="22"/>
              </w:rPr>
              <w:t>纤</w:t>
            </w:r>
            <w:proofErr w:type="gramEnd"/>
            <w:r w:rsidRPr="001677F3">
              <w:rPr>
                <w:rFonts w:ascii="宋体" w:eastAsia="宋体" w:hAnsi="宋体" w:cs="宋体" w:hint="eastAsia"/>
                <w:color w:val="000000"/>
                <w:kern w:val="0"/>
                <w:sz w:val="22"/>
                <w:szCs w:val="22"/>
              </w:rPr>
              <w:t>、耦合器、光纤熔接</w:t>
            </w:r>
          </w:p>
        </w:tc>
        <w:tc>
          <w:tcPr>
            <w:tcW w:w="992" w:type="dxa"/>
            <w:tcBorders>
              <w:top w:val="nil"/>
              <w:left w:val="nil"/>
              <w:bottom w:val="single" w:sz="8" w:space="0" w:color="auto"/>
              <w:right w:val="single" w:sz="8" w:space="0" w:color="auto"/>
            </w:tcBorders>
            <w:shd w:val="clear" w:color="auto" w:fill="auto"/>
            <w:noWrap/>
            <w:vAlign w:val="center"/>
            <w:hideMark/>
          </w:tcPr>
          <w:p w14:paraId="5D171E06"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5AE7B1D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6E5910BD"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77F286"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20</w:t>
            </w:r>
          </w:p>
        </w:tc>
        <w:tc>
          <w:tcPr>
            <w:tcW w:w="2977" w:type="dxa"/>
            <w:tcBorders>
              <w:top w:val="nil"/>
              <w:left w:val="nil"/>
              <w:bottom w:val="single" w:sz="8" w:space="0" w:color="auto"/>
              <w:right w:val="single" w:sz="8" w:space="0" w:color="auto"/>
            </w:tcBorders>
            <w:shd w:val="clear" w:color="auto" w:fill="auto"/>
            <w:noWrap/>
            <w:vAlign w:val="center"/>
            <w:hideMark/>
          </w:tcPr>
          <w:p w14:paraId="319FE1B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网络跳线</w:t>
            </w:r>
          </w:p>
        </w:tc>
        <w:tc>
          <w:tcPr>
            <w:tcW w:w="3827" w:type="dxa"/>
            <w:tcBorders>
              <w:top w:val="nil"/>
              <w:left w:val="nil"/>
              <w:bottom w:val="single" w:sz="8" w:space="0" w:color="auto"/>
              <w:right w:val="single" w:sz="8" w:space="0" w:color="auto"/>
            </w:tcBorders>
            <w:shd w:val="clear" w:color="auto" w:fill="auto"/>
            <w:vAlign w:val="center"/>
            <w:hideMark/>
          </w:tcPr>
          <w:p w14:paraId="5DA3C81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RJ45-RJ45</w:t>
            </w:r>
          </w:p>
        </w:tc>
        <w:tc>
          <w:tcPr>
            <w:tcW w:w="992" w:type="dxa"/>
            <w:tcBorders>
              <w:top w:val="nil"/>
              <w:left w:val="nil"/>
              <w:bottom w:val="single" w:sz="8" w:space="0" w:color="auto"/>
              <w:right w:val="single" w:sz="8" w:space="0" w:color="auto"/>
            </w:tcBorders>
            <w:shd w:val="clear" w:color="auto" w:fill="auto"/>
            <w:noWrap/>
            <w:vAlign w:val="center"/>
            <w:hideMark/>
          </w:tcPr>
          <w:p w14:paraId="6F3F9ED9"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条</w:t>
            </w:r>
          </w:p>
        </w:tc>
        <w:tc>
          <w:tcPr>
            <w:tcW w:w="851" w:type="dxa"/>
            <w:tcBorders>
              <w:top w:val="nil"/>
              <w:left w:val="nil"/>
              <w:bottom w:val="single" w:sz="8" w:space="0" w:color="auto"/>
              <w:right w:val="single" w:sz="8" w:space="0" w:color="auto"/>
            </w:tcBorders>
            <w:shd w:val="clear" w:color="auto" w:fill="auto"/>
            <w:noWrap/>
            <w:vAlign w:val="center"/>
            <w:hideMark/>
          </w:tcPr>
          <w:p w14:paraId="76BDE72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91</w:t>
            </w:r>
          </w:p>
        </w:tc>
      </w:tr>
      <w:tr w:rsidR="001677F3" w:rsidRPr="001677F3" w14:paraId="1005CA5B"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E4199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21</w:t>
            </w:r>
          </w:p>
        </w:tc>
        <w:tc>
          <w:tcPr>
            <w:tcW w:w="2977" w:type="dxa"/>
            <w:tcBorders>
              <w:top w:val="nil"/>
              <w:left w:val="nil"/>
              <w:bottom w:val="single" w:sz="8" w:space="0" w:color="auto"/>
              <w:right w:val="single" w:sz="8" w:space="0" w:color="auto"/>
            </w:tcBorders>
            <w:shd w:val="clear" w:color="auto" w:fill="auto"/>
            <w:noWrap/>
            <w:vAlign w:val="center"/>
            <w:hideMark/>
          </w:tcPr>
          <w:p w14:paraId="6EB5DA1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光纤跳线</w:t>
            </w:r>
          </w:p>
        </w:tc>
        <w:tc>
          <w:tcPr>
            <w:tcW w:w="3827" w:type="dxa"/>
            <w:tcBorders>
              <w:top w:val="nil"/>
              <w:left w:val="nil"/>
              <w:bottom w:val="single" w:sz="8" w:space="0" w:color="auto"/>
              <w:right w:val="single" w:sz="8" w:space="0" w:color="auto"/>
            </w:tcBorders>
            <w:shd w:val="clear" w:color="auto" w:fill="auto"/>
            <w:vAlign w:val="center"/>
            <w:hideMark/>
          </w:tcPr>
          <w:p w14:paraId="517BAAD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LC-LC</w:t>
            </w:r>
          </w:p>
        </w:tc>
        <w:tc>
          <w:tcPr>
            <w:tcW w:w="992" w:type="dxa"/>
            <w:tcBorders>
              <w:top w:val="nil"/>
              <w:left w:val="nil"/>
              <w:bottom w:val="single" w:sz="8" w:space="0" w:color="auto"/>
              <w:right w:val="single" w:sz="8" w:space="0" w:color="auto"/>
            </w:tcBorders>
            <w:shd w:val="clear" w:color="auto" w:fill="auto"/>
            <w:noWrap/>
            <w:vAlign w:val="center"/>
            <w:hideMark/>
          </w:tcPr>
          <w:p w14:paraId="105522D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对</w:t>
            </w:r>
          </w:p>
        </w:tc>
        <w:tc>
          <w:tcPr>
            <w:tcW w:w="851" w:type="dxa"/>
            <w:tcBorders>
              <w:top w:val="nil"/>
              <w:left w:val="nil"/>
              <w:bottom w:val="single" w:sz="8" w:space="0" w:color="auto"/>
              <w:right w:val="single" w:sz="8" w:space="0" w:color="auto"/>
            </w:tcBorders>
            <w:shd w:val="clear" w:color="auto" w:fill="auto"/>
            <w:noWrap/>
            <w:vAlign w:val="center"/>
            <w:hideMark/>
          </w:tcPr>
          <w:p w14:paraId="2D256E50"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20</w:t>
            </w:r>
          </w:p>
        </w:tc>
      </w:tr>
      <w:tr w:rsidR="001677F3" w:rsidRPr="001677F3" w14:paraId="7EB0E933"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30CFFD"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22</w:t>
            </w:r>
          </w:p>
        </w:tc>
        <w:tc>
          <w:tcPr>
            <w:tcW w:w="2977" w:type="dxa"/>
            <w:tcBorders>
              <w:top w:val="nil"/>
              <w:left w:val="nil"/>
              <w:bottom w:val="single" w:sz="8" w:space="0" w:color="auto"/>
              <w:right w:val="single" w:sz="8" w:space="0" w:color="auto"/>
            </w:tcBorders>
            <w:shd w:val="clear" w:color="auto" w:fill="auto"/>
            <w:noWrap/>
            <w:vAlign w:val="center"/>
            <w:hideMark/>
          </w:tcPr>
          <w:p w14:paraId="70A7E8F6"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统一管理平台</w:t>
            </w:r>
          </w:p>
        </w:tc>
        <w:tc>
          <w:tcPr>
            <w:tcW w:w="3827" w:type="dxa"/>
            <w:tcBorders>
              <w:top w:val="nil"/>
              <w:left w:val="nil"/>
              <w:bottom w:val="single" w:sz="8" w:space="0" w:color="auto"/>
              <w:right w:val="single" w:sz="8" w:space="0" w:color="auto"/>
            </w:tcBorders>
            <w:shd w:val="clear" w:color="auto" w:fill="auto"/>
            <w:noWrap/>
            <w:vAlign w:val="center"/>
            <w:hideMark/>
          </w:tcPr>
          <w:p w14:paraId="74A10D3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视频、门禁</w:t>
            </w:r>
          </w:p>
        </w:tc>
        <w:tc>
          <w:tcPr>
            <w:tcW w:w="992" w:type="dxa"/>
            <w:tcBorders>
              <w:top w:val="nil"/>
              <w:left w:val="nil"/>
              <w:bottom w:val="single" w:sz="8" w:space="0" w:color="auto"/>
              <w:right w:val="single" w:sz="8" w:space="0" w:color="auto"/>
            </w:tcBorders>
            <w:shd w:val="clear" w:color="auto" w:fill="auto"/>
            <w:noWrap/>
            <w:vAlign w:val="center"/>
            <w:hideMark/>
          </w:tcPr>
          <w:p w14:paraId="6184EDE4"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套</w:t>
            </w:r>
          </w:p>
        </w:tc>
        <w:tc>
          <w:tcPr>
            <w:tcW w:w="851" w:type="dxa"/>
            <w:tcBorders>
              <w:top w:val="nil"/>
              <w:left w:val="nil"/>
              <w:bottom w:val="single" w:sz="8" w:space="0" w:color="auto"/>
              <w:right w:val="single" w:sz="8" w:space="0" w:color="auto"/>
            </w:tcBorders>
            <w:shd w:val="clear" w:color="auto" w:fill="auto"/>
            <w:noWrap/>
            <w:vAlign w:val="center"/>
            <w:hideMark/>
          </w:tcPr>
          <w:p w14:paraId="43A727D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18421659"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EF5844"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23</w:t>
            </w:r>
          </w:p>
        </w:tc>
        <w:tc>
          <w:tcPr>
            <w:tcW w:w="2977" w:type="dxa"/>
            <w:tcBorders>
              <w:top w:val="nil"/>
              <w:left w:val="nil"/>
              <w:bottom w:val="single" w:sz="8" w:space="0" w:color="auto"/>
              <w:right w:val="single" w:sz="8" w:space="0" w:color="auto"/>
            </w:tcBorders>
            <w:shd w:val="clear" w:color="auto" w:fill="auto"/>
            <w:noWrap/>
            <w:vAlign w:val="center"/>
            <w:hideMark/>
          </w:tcPr>
          <w:p w14:paraId="701A039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安装辅材</w:t>
            </w:r>
          </w:p>
        </w:tc>
        <w:tc>
          <w:tcPr>
            <w:tcW w:w="3827" w:type="dxa"/>
            <w:tcBorders>
              <w:top w:val="nil"/>
              <w:left w:val="nil"/>
              <w:bottom w:val="single" w:sz="8" w:space="0" w:color="auto"/>
              <w:right w:val="single" w:sz="8" w:space="0" w:color="auto"/>
            </w:tcBorders>
            <w:shd w:val="clear" w:color="auto" w:fill="auto"/>
            <w:noWrap/>
            <w:vAlign w:val="center"/>
            <w:hideMark/>
          </w:tcPr>
          <w:p w14:paraId="31089E5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胶布、标签、水晶头等</w:t>
            </w:r>
          </w:p>
        </w:tc>
        <w:tc>
          <w:tcPr>
            <w:tcW w:w="992" w:type="dxa"/>
            <w:tcBorders>
              <w:top w:val="nil"/>
              <w:left w:val="nil"/>
              <w:bottom w:val="single" w:sz="8" w:space="0" w:color="auto"/>
              <w:right w:val="single" w:sz="8" w:space="0" w:color="auto"/>
            </w:tcBorders>
            <w:shd w:val="clear" w:color="auto" w:fill="auto"/>
            <w:noWrap/>
            <w:vAlign w:val="center"/>
            <w:hideMark/>
          </w:tcPr>
          <w:p w14:paraId="32AFF57B"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项</w:t>
            </w:r>
          </w:p>
        </w:tc>
        <w:tc>
          <w:tcPr>
            <w:tcW w:w="851" w:type="dxa"/>
            <w:tcBorders>
              <w:top w:val="nil"/>
              <w:left w:val="nil"/>
              <w:bottom w:val="single" w:sz="8" w:space="0" w:color="auto"/>
              <w:right w:val="single" w:sz="8" w:space="0" w:color="auto"/>
            </w:tcBorders>
            <w:shd w:val="clear" w:color="auto" w:fill="auto"/>
            <w:noWrap/>
            <w:vAlign w:val="center"/>
            <w:hideMark/>
          </w:tcPr>
          <w:p w14:paraId="23694328"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0C0F24F0"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A600C6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24</w:t>
            </w:r>
          </w:p>
        </w:tc>
        <w:tc>
          <w:tcPr>
            <w:tcW w:w="2977" w:type="dxa"/>
            <w:tcBorders>
              <w:top w:val="nil"/>
              <w:left w:val="nil"/>
              <w:bottom w:val="single" w:sz="8" w:space="0" w:color="auto"/>
              <w:right w:val="single" w:sz="8" w:space="0" w:color="auto"/>
            </w:tcBorders>
            <w:shd w:val="clear" w:color="auto" w:fill="auto"/>
            <w:noWrap/>
            <w:vAlign w:val="center"/>
            <w:hideMark/>
          </w:tcPr>
          <w:p w14:paraId="11C7B9F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操作电脑</w:t>
            </w:r>
          </w:p>
        </w:tc>
        <w:tc>
          <w:tcPr>
            <w:tcW w:w="3827" w:type="dxa"/>
            <w:tcBorders>
              <w:top w:val="nil"/>
              <w:left w:val="nil"/>
              <w:bottom w:val="single" w:sz="8" w:space="0" w:color="auto"/>
              <w:right w:val="single" w:sz="8" w:space="0" w:color="auto"/>
            </w:tcBorders>
            <w:shd w:val="clear" w:color="auto" w:fill="auto"/>
            <w:noWrap/>
            <w:vAlign w:val="center"/>
            <w:hideMark/>
          </w:tcPr>
          <w:p w14:paraId="3636BCB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I5,8G,1T 21寸</w:t>
            </w:r>
          </w:p>
        </w:tc>
        <w:tc>
          <w:tcPr>
            <w:tcW w:w="992" w:type="dxa"/>
            <w:tcBorders>
              <w:top w:val="nil"/>
              <w:left w:val="nil"/>
              <w:bottom w:val="single" w:sz="8" w:space="0" w:color="auto"/>
              <w:right w:val="single" w:sz="8" w:space="0" w:color="auto"/>
            </w:tcBorders>
            <w:shd w:val="clear" w:color="auto" w:fill="auto"/>
            <w:noWrap/>
            <w:vAlign w:val="center"/>
            <w:hideMark/>
          </w:tcPr>
          <w:p w14:paraId="6CF33702"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49924934"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182D01A0"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C08C4E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25</w:t>
            </w:r>
          </w:p>
        </w:tc>
        <w:tc>
          <w:tcPr>
            <w:tcW w:w="2977" w:type="dxa"/>
            <w:tcBorders>
              <w:top w:val="nil"/>
              <w:left w:val="nil"/>
              <w:bottom w:val="single" w:sz="8" w:space="0" w:color="auto"/>
              <w:right w:val="single" w:sz="8" w:space="0" w:color="auto"/>
            </w:tcBorders>
            <w:shd w:val="clear" w:color="auto" w:fill="auto"/>
            <w:noWrap/>
            <w:vAlign w:val="center"/>
            <w:hideMark/>
          </w:tcPr>
          <w:p w14:paraId="3775E6B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操作台</w:t>
            </w:r>
          </w:p>
        </w:tc>
        <w:tc>
          <w:tcPr>
            <w:tcW w:w="3827" w:type="dxa"/>
            <w:tcBorders>
              <w:top w:val="nil"/>
              <w:left w:val="nil"/>
              <w:bottom w:val="single" w:sz="8" w:space="0" w:color="auto"/>
              <w:right w:val="single" w:sz="8" w:space="0" w:color="auto"/>
            </w:tcBorders>
            <w:shd w:val="clear" w:color="auto" w:fill="auto"/>
            <w:noWrap/>
            <w:vAlign w:val="center"/>
            <w:hideMark/>
          </w:tcPr>
          <w:p w14:paraId="4120174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双联</w:t>
            </w:r>
          </w:p>
        </w:tc>
        <w:tc>
          <w:tcPr>
            <w:tcW w:w="992" w:type="dxa"/>
            <w:tcBorders>
              <w:top w:val="nil"/>
              <w:left w:val="nil"/>
              <w:bottom w:val="single" w:sz="8" w:space="0" w:color="auto"/>
              <w:right w:val="single" w:sz="8" w:space="0" w:color="auto"/>
            </w:tcBorders>
            <w:shd w:val="clear" w:color="auto" w:fill="auto"/>
            <w:noWrap/>
            <w:vAlign w:val="center"/>
            <w:hideMark/>
          </w:tcPr>
          <w:p w14:paraId="0729C5C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6894311D"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31047D41" w14:textId="77777777" w:rsidTr="001677F3">
        <w:trPr>
          <w:trHeight w:val="81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A413A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26</w:t>
            </w:r>
          </w:p>
        </w:tc>
        <w:tc>
          <w:tcPr>
            <w:tcW w:w="2977" w:type="dxa"/>
            <w:tcBorders>
              <w:top w:val="nil"/>
              <w:left w:val="nil"/>
              <w:bottom w:val="single" w:sz="8" w:space="0" w:color="auto"/>
              <w:right w:val="single" w:sz="8" w:space="0" w:color="auto"/>
            </w:tcBorders>
            <w:shd w:val="clear" w:color="auto" w:fill="auto"/>
            <w:noWrap/>
            <w:vAlign w:val="center"/>
            <w:hideMark/>
          </w:tcPr>
          <w:p w14:paraId="5E9357F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网络机柜</w:t>
            </w:r>
          </w:p>
        </w:tc>
        <w:tc>
          <w:tcPr>
            <w:tcW w:w="3827" w:type="dxa"/>
            <w:tcBorders>
              <w:top w:val="nil"/>
              <w:left w:val="nil"/>
              <w:bottom w:val="single" w:sz="8" w:space="0" w:color="auto"/>
              <w:right w:val="single" w:sz="8" w:space="0" w:color="auto"/>
            </w:tcBorders>
            <w:shd w:val="clear" w:color="auto" w:fill="auto"/>
            <w:noWrap/>
            <w:vAlign w:val="center"/>
            <w:hideMark/>
          </w:tcPr>
          <w:p w14:paraId="55A29E8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42U 600*800*2000</w:t>
            </w:r>
          </w:p>
        </w:tc>
        <w:tc>
          <w:tcPr>
            <w:tcW w:w="992" w:type="dxa"/>
            <w:tcBorders>
              <w:top w:val="nil"/>
              <w:left w:val="nil"/>
              <w:bottom w:val="single" w:sz="8" w:space="0" w:color="auto"/>
              <w:right w:val="single" w:sz="8" w:space="0" w:color="auto"/>
            </w:tcBorders>
            <w:shd w:val="clear" w:color="auto" w:fill="auto"/>
            <w:noWrap/>
            <w:vAlign w:val="center"/>
            <w:hideMark/>
          </w:tcPr>
          <w:p w14:paraId="5AA9A924"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39CAB81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181DD900"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4603F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27</w:t>
            </w:r>
          </w:p>
        </w:tc>
        <w:tc>
          <w:tcPr>
            <w:tcW w:w="2977" w:type="dxa"/>
            <w:tcBorders>
              <w:top w:val="nil"/>
              <w:left w:val="nil"/>
              <w:bottom w:val="single" w:sz="8" w:space="0" w:color="auto"/>
              <w:right w:val="single" w:sz="8" w:space="0" w:color="auto"/>
            </w:tcBorders>
            <w:shd w:val="clear" w:color="auto" w:fill="auto"/>
            <w:noWrap/>
            <w:vAlign w:val="center"/>
            <w:hideMark/>
          </w:tcPr>
          <w:p w14:paraId="5D134DB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解码器</w:t>
            </w:r>
          </w:p>
        </w:tc>
        <w:tc>
          <w:tcPr>
            <w:tcW w:w="3827" w:type="dxa"/>
            <w:tcBorders>
              <w:top w:val="nil"/>
              <w:left w:val="nil"/>
              <w:bottom w:val="single" w:sz="8" w:space="0" w:color="auto"/>
              <w:right w:val="single" w:sz="8" w:space="0" w:color="auto"/>
            </w:tcBorders>
            <w:shd w:val="clear" w:color="auto" w:fill="auto"/>
            <w:noWrap/>
            <w:vAlign w:val="center"/>
            <w:hideMark/>
          </w:tcPr>
          <w:p w14:paraId="4899FCD0"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9路上墙</w:t>
            </w:r>
          </w:p>
        </w:tc>
        <w:tc>
          <w:tcPr>
            <w:tcW w:w="992" w:type="dxa"/>
            <w:tcBorders>
              <w:top w:val="nil"/>
              <w:left w:val="nil"/>
              <w:bottom w:val="single" w:sz="8" w:space="0" w:color="auto"/>
              <w:right w:val="single" w:sz="8" w:space="0" w:color="auto"/>
            </w:tcBorders>
            <w:shd w:val="clear" w:color="auto" w:fill="auto"/>
            <w:noWrap/>
            <w:vAlign w:val="center"/>
            <w:hideMark/>
          </w:tcPr>
          <w:p w14:paraId="56849765"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37B0E3BF"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54F2CDE6" w14:textId="77777777" w:rsidTr="001677F3">
        <w:trPr>
          <w:trHeight w:val="9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1A9AD5"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28</w:t>
            </w:r>
          </w:p>
        </w:tc>
        <w:tc>
          <w:tcPr>
            <w:tcW w:w="2977" w:type="dxa"/>
            <w:tcBorders>
              <w:top w:val="nil"/>
              <w:left w:val="nil"/>
              <w:bottom w:val="single" w:sz="8" w:space="0" w:color="auto"/>
              <w:right w:val="single" w:sz="8" w:space="0" w:color="auto"/>
            </w:tcBorders>
            <w:shd w:val="clear" w:color="auto" w:fill="auto"/>
            <w:noWrap/>
            <w:vAlign w:val="center"/>
            <w:hideMark/>
          </w:tcPr>
          <w:p w14:paraId="33B2C24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服务器</w:t>
            </w:r>
          </w:p>
        </w:tc>
        <w:tc>
          <w:tcPr>
            <w:tcW w:w="3827" w:type="dxa"/>
            <w:tcBorders>
              <w:top w:val="nil"/>
              <w:left w:val="nil"/>
              <w:bottom w:val="single" w:sz="8" w:space="0" w:color="auto"/>
              <w:right w:val="single" w:sz="8" w:space="0" w:color="auto"/>
            </w:tcBorders>
            <w:shd w:val="clear" w:color="auto" w:fill="auto"/>
            <w:vAlign w:val="center"/>
            <w:hideMark/>
          </w:tcPr>
          <w:p w14:paraId="6BD51DD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10核，2.2GHz，16G*2 DDR4，2块1T 7.2K 3.5寸 SATA硬盘</w:t>
            </w:r>
          </w:p>
        </w:tc>
        <w:tc>
          <w:tcPr>
            <w:tcW w:w="992" w:type="dxa"/>
            <w:tcBorders>
              <w:top w:val="nil"/>
              <w:left w:val="nil"/>
              <w:bottom w:val="single" w:sz="8" w:space="0" w:color="auto"/>
              <w:right w:val="single" w:sz="8" w:space="0" w:color="auto"/>
            </w:tcBorders>
            <w:shd w:val="clear" w:color="auto" w:fill="auto"/>
            <w:noWrap/>
            <w:vAlign w:val="center"/>
            <w:hideMark/>
          </w:tcPr>
          <w:p w14:paraId="69E7F7A9"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0314EDC8"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6887EAC7" w14:textId="77777777" w:rsidTr="001677F3">
        <w:trPr>
          <w:trHeight w:val="615"/>
        </w:trPr>
        <w:tc>
          <w:tcPr>
            <w:tcW w:w="9488" w:type="dxa"/>
            <w:gridSpan w:val="5"/>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1D1CBE6" w14:textId="77777777" w:rsidR="001677F3" w:rsidRPr="001677F3" w:rsidRDefault="001677F3" w:rsidP="001677F3">
            <w:pPr>
              <w:widowControl/>
              <w:spacing w:line="240" w:lineRule="auto"/>
              <w:ind w:firstLineChars="0" w:firstLine="0"/>
              <w:jc w:val="left"/>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二、门禁系统</w:t>
            </w:r>
          </w:p>
        </w:tc>
      </w:tr>
      <w:tr w:rsidR="001677F3" w:rsidRPr="001677F3" w14:paraId="07192ADB"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46C54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c>
          <w:tcPr>
            <w:tcW w:w="2977" w:type="dxa"/>
            <w:tcBorders>
              <w:top w:val="nil"/>
              <w:left w:val="nil"/>
              <w:bottom w:val="single" w:sz="8" w:space="0" w:color="auto"/>
              <w:right w:val="single" w:sz="8" w:space="0" w:color="auto"/>
            </w:tcBorders>
            <w:shd w:val="clear" w:color="auto" w:fill="auto"/>
            <w:vAlign w:val="center"/>
            <w:hideMark/>
          </w:tcPr>
          <w:p w14:paraId="530B6F10"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四门控制器</w:t>
            </w:r>
          </w:p>
        </w:tc>
        <w:tc>
          <w:tcPr>
            <w:tcW w:w="3827" w:type="dxa"/>
            <w:tcBorders>
              <w:top w:val="nil"/>
              <w:left w:val="nil"/>
              <w:bottom w:val="single" w:sz="8" w:space="0" w:color="auto"/>
              <w:right w:val="single" w:sz="8" w:space="0" w:color="auto"/>
            </w:tcBorders>
            <w:shd w:val="clear" w:color="auto" w:fill="auto"/>
            <w:vAlign w:val="center"/>
            <w:hideMark/>
          </w:tcPr>
          <w:p w14:paraId="78B0A81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四门IC刷卡，含电源及箱子</w:t>
            </w:r>
          </w:p>
        </w:tc>
        <w:tc>
          <w:tcPr>
            <w:tcW w:w="992" w:type="dxa"/>
            <w:tcBorders>
              <w:top w:val="nil"/>
              <w:left w:val="nil"/>
              <w:bottom w:val="single" w:sz="8" w:space="0" w:color="auto"/>
              <w:right w:val="single" w:sz="8" w:space="0" w:color="auto"/>
            </w:tcBorders>
            <w:shd w:val="clear" w:color="auto" w:fill="auto"/>
            <w:noWrap/>
            <w:vAlign w:val="center"/>
            <w:hideMark/>
          </w:tcPr>
          <w:p w14:paraId="2C2CFD5B"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550049B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r>
      <w:tr w:rsidR="001677F3" w:rsidRPr="001677F3" w14:paraId="7C64882F"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8DD59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c>
          <w:tcPr>
            <w:tcW w:w="2977" w:type="dxa"/>
            <w:tcBorders>
              <w:top w:val="nil"/>
              <w:left w:val="nil"/>
              <w:bottom w:val="single" w:sz="8" w:space="0" w:color="auto"/>
              <w:right w:val="single" w:sz="8" w:space="0" w:color="auto"/>
            </w:tcBorders>
            <w:shd w:val="clear" w:color="auto" w:fill="auto"/>
            <w:vAlign w:val="center"/>
            <w:hideMark/>
          </w:tcPr>
          <w:p w14:paraId="3B471CDA"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双门控制器</w:t>
            </w:r>
          </w:p>
        </w:tc>
        <w:tc>
          <w:tcPr>
            <w:tcW w:w="3827" w:type="dxa"/>
            <w:tcBorders>
              <w:top w:val="nil"/>
              <w:left w:val="nil"/>
              <w:bottom w:val="single" w:sz="8" w:space="0" w:color="auto"/>
              <w:right w:val="single" w:sz="8" w:space="0" w:color="auto"/>
            </w:tcBorders>
            <w:shd w:val="clear" w:color="auto" w:fill="auto"/>
            <w:vAlign w:val="center"/>
            <w:hideMark/>
          </w:tcPr>
          <w:p w14:paraId="322AB6B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双门IC刷卡，含电源及箱子</w:t>
            </w:r>
          </w:p>
        </w:tc>
        <w:tc>
          <w:tcPr>
            <w:tcW w:w="992" w:type="dxa"/>
            <w:tcBorders>
              <w:top w:val="nil"/>
              <w:left w:val="nil"/>
              <w:bottom w:val="single" w:sz="8" w:space="0" w:color="auto"/>
              <w:right w:val="single" w:sz="8" w:space="0" w:color="auto"/>
            </w:tcBorders>
            <w:shd w:val="clear" w:color="auto" w:fill="auto"/>
            <w:noWrap/>
            <w:vAlign w:val="center"/>
            <w:hideMark/>
          </w:tcPr>
          <w:p w14:paraId="2BB0EE1D"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3DABA1A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r>
      <w:tr w:rsidR="001677F3" w:rsidRPr="001677F3" w14:paraId="151B8972"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C9661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c>
          <w:tcPr>
            <w:tcW w:w="2977" w:type="dxa"/>
            <w:tcBorders>
              <w:top w:val="nil"/>
              <w:left w:val="nil"/>
              <w:bottom w:val="single" w:sz="8" w:space="0" w:color="auto"/>
              <w:right w:val="single" w:sz="8" w:space="0" w:color="auto"/>
            </w:tcBorders>
            <w:shd w:val="clear" w:color="auto" w:fill="auto"/>
            <w:vAlign w:val="center"/>
            <w:hideMark/>
          </w:tcPr>
          <w:p w14:paraId="445E534D"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电控锁</w:t>
            </w:r>
          </w:p>
        </w:tc>
        <w:tc>
          <w:tcPr>
            <w:tcW w:w="3827" w:type="dxa"/>
            <w:tcBorders>
              <w:top w:val="nil"/>
              <w:left w:val="nil"/>
              <w:bottom w:val="single" w:sz="8" w:space="0" w:color="auto"/>
              <w:right w:val="single" w:sz="8" w:space="0" w:color="auto"/>
            </w:tcBorders>
            <w:shd w:val="clear" w:color="auto" w:fill="auto"/>
            <w:noWrap/>
            <w:vAlign w:val="center"/>
            <w:hideMark/>
          </w:tcPr>
          <w:p w14:paraId="71AE8DB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双门电锁</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14:paraId="50803A3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套</w:t>
            </w:r>
          </w:p>
        </w:tc>
        <w:tc>
          <w:tcPr>
            <w:tcW w:w="851" w:type="dxa"/>
            <w:tcBorders>
              <w:top w:val="nil"/>
              <w:left w:val="nil"/>
              <w:bottom w:val="single" w:sz="8" w:space="0" w:color="auto"/>
              <w:right w:val="single" w:sz="8" w:space="0" w:color="auto"/>
            </w:tcBorders>
            <w:shd w:val="clear" w:color="auto" w:fill="auto"/>
            <w:noWrap/>
            <w:vAlign w:val="center"/>
            <w:hideMark/>
          </w:tcPr>
          <w:p w14:paraId="62453BFF"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32</w:t>
            </w:r>
          </w:p>
        </w:tc>
      </w:tr>
      <w:tr w:rsidR="001677F3" w:rsidRPr="001677F3" w14:paraId="6585D997"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748BC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w:t>
            </w:r>
          </w:p>
        </w:tc>
        <w:tc>
          <w:tcPr>
            <w:tcW w:w="2977" w:type="dxa"/>
            <w:tcBorders>
              <w:top w:val="nil"/>
              <w:left w:val="nil"/>
              <w:bottom w:val="single" w:sz="8" w:space="0" w:color="auto"/>
              <w:right w:val="single" w:sz="8" w:space="0" w:color="auto"/>
            </w:tcBorders>
            <w:shd w:val="clear" w:color="auto" w:fill="auto"/>
            <w:vAlign w:val="center"/>
            <w:hideMark/>
          </w:tcPr>
          <w:p w14:paraId="7E23B91E"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电控锁</w:t>
            </w:r>
          </w:p>
        </w:tc>
        <w:tc>
          <w:tcPr>
            <w:tcW w:w="3827" w:type="dxa"/>
            <w:tcBorders>
              <w:top w:val="nil"/>
              <w:left w:val="nil"/>
              <w:bottom w:val="single" w:sz="8" w:space="0" w:color="auto"/>
              <w:right w:val="single" w:sz="8" w:space="0" w:color="auto"/>
            </w:tcBorders>
            <w:shd w:val="clear" w:color="auto" w:fill="auto"/>
            <w:noWrap/>
            <w:vAlign w:val="center"/>
            <w:hideMark/>
          </w:tcPr>
          <w:p w14:paraId="3B81B3F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单门电锁</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14:paraId="79E15B73"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把</w:t>
            </w:r>
          </w:p>
        </w:tc>
        <w:tc>
          <w:tcPr>
            <w:tcW w:w="851" w:type="dxa"/>
            <w:tcBorders>
              <w:top w:val="nil"/>
              <w:left w:val="nil"/>
              <w:bottom w:val="single" w:sz="8" w:space="0" w:color="auto"/>
              <w:right w:val="single" w:sz="8" w:space="0" w:color="auto"/>
            </w:tcBorders>
            <w:shd w:val="clear" w:color="auto" w:fill="auto"/>
            <w:noWrap/>
            <w:vAlign w:val="center"/>
            <w:hideMark/>
          </w:tcPr>
          <w:p w14:paraId="557E3360"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r>
      <w:tr w:rsidR="001677F3" w:rsidRPr="001677F3" w14:paraId="2AA8E217"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AF96F6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c>
          <w:tcPr>
            <w:tcW w:w="2977" w:type="dxa"/>
            <w:tcBorders>
              <w:top w:val="nil"/>
              <w:left w:val="nil"/>
              <w:bottom w:val="single" w:sz="8" w:space="0" w:color="auto"/>
              <w:right w:val="single" w:sz="8" w:space="0" w:color="auto"/>
            </w:tcBorders>
            <w:shd w:val="clear" w:color="auto" w:fill="auto"/>
            <w:vAlign w:val="center"/>
            <w:hideMark/>
          </w:tcPr>
          <w:p w14:paraId="2E331AA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开门按钮</w:t>
            </w:r>
          </w:p>
        </w:tc>
        <w:tc>
          <w:tcPr>
            <w:tcW w:w="3827" w:type="dxa"/>
            <w:tcBorders>
              <w:top w:val="nil"/>
              <w:left w:val="nil"/>
              <w:bottom w:val="single" w:sz="8" w:space="0" w:color="auto"/>
              <w:right w:val="single" w:sz="8" w:space="0" w:color="auto"/>
            </w:tcBorders>
            <w:shd w:val="clear" w:color="auto" w:fill="auto"/>
            <w:noWrap/>
            <w:vAlign w:val="center"/>
            <w:hideMark/>
          </w:tcPr>
          <w:p w14:paraId="7991816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86型</w:t>
            </w:r>
          </w:p>
        </w:tc>
        <w:tc>
          <w:tcPr>
            <w:tcW w:w="992" w:type="dxa"/>
            <w:tcBorders>
              <w:top w:val="nil"/>
              <w:left w:val="nil"/>
              <w:bottom w:val="single" w:sz="8" w:space="0" w:color="auto"/>
              <w:right w:val="single" w:sz="8" w:space="0" w:color="auto"/>
            </w:tcBorders>
            <w:shd w:val="clear" w:color="auto" w:fill="auto"/>
            <w:noWrap/>
            <w:vAlign w:val="center"/>
            <w:hideMark/>
          </w:tcPr>
          <w:p w14:paraId="5E1D5FD8"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27F2DA2E"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32</w:t>
            </w:r>
          </w:p>
        </w:tc>
      </w:tr>
      <w:tr w:rsidR="001677F3" w:rsidRPr="001677F3" w14:paraId="24613848"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BF65BD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w:t>
            </w:r>
          </w:p>
        </w:tc>
        <w:tc>
          <w:tcPr>
            <w:tcW w:w="2977" w:type="dxa"/>
            <w:tcBorders>
              <w:top w:val="nil"/>
              <w:left w:val="nil"/>
              <w:bottom w:val="single" w:sz="8" w:space="0" w:color="auto"/>
              <w:right w:val="single" w:sz="8" w:space="0" w:color="auto"/>
            </w:tcBorders>
            <w:shd w:val="clear" w:color="auto" w:fill="auto"/>
            <w:vAlign w:val="center"/>
            <w:hideMark/>
          </w:tcPr>
          <w:p w14:paraId="252EAFA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发卡器</w:t>
            </w:r>
          </w:p>
        </w:tc>
        <w:tc>
          <w:tcPr>
            <w:tcW w:w="3827" w:type="dxa"/>
            <w:tcBorders>
              <w:top w:val="nil"/>
              <w:left w:val="nil"/>
              <w:bottom w:val="single" w:sz="8" w:space="0" w:color="auto"/>
              <w:right w:val="single" w:sz="8" w:space="0" w:color="auto"/>
            </w:tcBorders>
            <w:shd w:val="clear" w:color="auto" w:fill="auto"/>
            <w:vAlign w:val="center"/>
            <w:hideMark/>
          </w:tcPr>
          <w:p w14:paraId="0B169F3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IC卡发卡器</w:t>
            </w:r>
          </w:p>
        </w:tc>
        <w:tc>
          <w:tcPr>
            <w:tcW w:w="992" w:type="dxa"/>
            <w:tcBorders>
              <w:top w:val="nil"/>
              <w:left w:val="nil"/>
              <w:bottom w:val="single" w:sz="8" w:space="0" w:color="auto"/>
              <w:right w:val="single" w:sz="8" w:space="0" w:color="auto"/>
            </w:tcBorders>
            <w:shd w:val="clear" w:color="auto" w:fill="auto"/>
            <w:noWrap/>
            <w:vAlign w:val="center"/>
            <w:hideMark/>
          </w:tcPr>
          <w:p w14:paraId="7DE70E97"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2427C29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23B578D2"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B8EDAF"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7</w:t>
            </w:r>
          </w:p>
        </w:tc>
        <w:tc>
          <w:tcPr>
            <w:tcW w:w="2977" w:type="dxa"/>
            <w:tcBorders>
              <w:top w:val="nil"/>
              <w:left w:val="nil"/>
              <w:bottom w:val="single" w:sz="8" w:space="0" w:color="auto"/>
              <w:right w:val="single" w:sz="8" w:space="0" w:color="auto"/>
            </w:tcBorders>
            <w:shd w:val="clear" w:color="auto" w:fill="auto"/>
            <w:noWrap/>
            <w:vAlign w:val="center"/>
            <w:hideMark/>
          </w:tcPr>
          <w:p w14:paraId="1183300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门禁电源</w:t>
            </w:r>
          </w:p>
        </w:tc>
        <w:tc>
          <w:tcPr>
            <w:tcW w:w="3827" w:type="dxa"/>
            <w:tcBorders>
              <w:top w:val="nil"/>
              <w:left w:val="nil"/>
              <w:bottom w:val="single" w:sz="8" w:space="0" w:color="auto"/>
              <w:right w:val="single" w:sz="8" w:space="0" w:color="auto"/>
            </w:tcBorders>
            <w:shd w:val="clear" w:color="auto" w:fill="auto"/>
            <w:noWrap/>
            <w:vAlign w:val="center"/>
            <w:hideMark/>
          </w:tcPr>
          <w:p w14:paraId="70D5A9F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12伏5A</w:t>
            </w:r>
          </w:p>
        </w:tc>
        <w:tc>
          <w:tcPr>
            <w:tcW w:w="992" w:type="dxa"/>
            <w:tcBorders>
              <w:top w:val="nil"/>
              <w:left w:val="nil"/>
              <w:bottom w:val="single" w:sz="8" w:space="0" w:color="auto"/>
              <w:right w:val="single" w:sz="8" w:space="0" w:color="auto"/>
            </w:tcBorders>
            <w:shd w:val="clear" w:color="auto" w:fill="auto"/>
            <w:noWrap/>
            <w:vAlign w:val="center"/>
            <w:hideMark/>
          </w:tcPr>
          <w:p w14:paraId="4FE688DA"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5A1CF37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36</w:t>
            </w:r>
          </w:p>
        </w:tc>
      </w:tr>
      <w:tr w:rsidR="001677F3" w:rsidRPr="001677F3" w14:paraId="58397D88"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E8E08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lastRenderedPageBreak/>
              <w:t>8</w:t>
            </w:r>
          </w:p>
        </w:tc>
        <w:tc>
          <w:tcPr>
            <w:tcW w:w="2977" w:type="dxa"/>
            <w:tcBorders>
              <w:top w:val="nil"/>
              <w:left w:val="nil"/>
              <w:bottom w:val="single" w:sz="8" w:space="0" w:color="auto"/>
              <w:right w:val="single" w:sz="8" w:space="0" w:color="auto"/>
            </w:tcBorders>
            <w:shd w:val="clear" w:color="auto" w:fill="auto"/>
            <w:noWrap/>
            <w:vAlign w:val="center"/>
            <w:hideMark/>
          </w:tcPr>
          <w:p w14:paraId="17FAD63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4芯信号线</w:t>
            </w:r>
          </w:p>
        </w:tc>
        <w:tc>
          <w:tcPr>
            <w:tcW w:w="3827" w:type="dxa"/>
            <w:tcBorders>
              <w:top w:val="nil"/>
              <w:left w:val="nil"/>
              <w:bottom w:val="single" w:sz="8" w:space="0" w:color="auto"/>
              <w:right w:val="single" w:sz="8" w:space="0" w:color="auto"/>
            </w:tcBorders>
            <w:shd w:val="clear" w:color="auto" w:fill="auto"/>
            <w:noWrap/>
            <w:vAlign w:val="center"/>
            <w:hideMark/>
          </w:tcPr>
          <w:p w14:paraId="0CF8CBC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RVV 4*1.0</w:t>
            </w:r>
          </w:p>
        </w:tc>
        <w:tc>
          <w:tcPr>
            <w:tcW w:w="992" w:type="dxa"/>
            <w:tcBorders>
              <w:top w:val="nil"/>
              <w:left w:val="nil"/>
              <w:bottom w:val="single" w:sz="8" w:space="0" w:color="auto"/>
              <w:right w:val="single" w:sz="8" w:space="0" w:color="auto"/>
            </w:tcBorders>
            <w:shd w:val="clear" w:color="auto" w:fill="auto"/>
            <w:noWrap/>
            <w:vAlign w:val="center"/>
            <w:hideMark/>
          </w:tcPr>
          <w:p w14:paraId="3FAE7C4A"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23E30B6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5.6</w:t>
            </w:r>
          </w:p>
        </w:tc>
      </w:tr>
      <w:tr w:rsidR="001677F3" w:rsidRPr="001677F3" w14:paraId="4D0C6496"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091A1B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w:t>
            </w:r>
          </w:p>
        </w:tc>
        <w:tc>
          <w:tcPr>
            <w:tcW w:w="2977" w:type="dxa"/>
            <w:tcBorders>
              <w:top w:val="nil"/>
              <w:left w:val="nil"/>
              <w:bottom w:val="single" w:sz="8" w:space="0" w:color="auto"/>
              <w:right w:val="single" w:sz="8" w:space="0" w:color="auto"/>
            </w:tcBorders>
            <w:shd w:val="clear" w:color="auto" w:fill="auto"/>
            <w:vAlign w:val="center"/>
            <w:hideMark/>
          </w:tcPr>
          <w:p w14:paraId="5DF51AF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roofErr w:type="gramStart"/>
            <w:r w:rsidRPr="001677F3">
              <w:rPr>
                <w:rFonts w:ascii="宋体" w:eastAsia="宋体" w:hAnsi="宋体" w:cs="宋体" w:hint="eastAsia"/>
                <w:color w:val="000000"/>
                <w:kern w:val="0"/>
                <w:sz w:val="22"/>
                <w:szCs w:val="22"/>
              </w:rPr>
              <w:t>芯控制</w:t>
            </w:r>
            <w:proofErr w:type="gramEnd"/>
            <w:r w:rsidRPr="001677F3">
              <w:rPr>
                <w:rFonts w:ascii="宋体" w:eastAsia="宋体" w:hAnsi="宋体" w:cs="宋体" w:hint="eastAsia"/>
                <w:color w:val="000000"/>
                <w:kern w:val="0"/>
                <w:sz w:val="22"/>
                <w:szCs w:val="22"/>
              </w:rPr>
              <w:t>线</w:t>
            </w:r>
          </w:p>
        </w:tc>
        <w:tc>
          <w:tcPr>
            <w:tcW w:w="3827" w:type="dxa"/>
            <w:tcBorders>
              <w:top w:val="nil"/>
              <w:left w:val="nil"/>
              <w:bottom w:val="single" w:sz="8" w:space="0" w:color="auto"/>
              <w:right w:val="single" w:sz="8" w:space="0" w:color="auto"/>
            </w:tcBorders>
            <w:shd w:val="clear" w:color="auto" w:fill="auto"/>
            <w:noWrap/>
            <w:vAlign w:val="center"/>
            <w:hideMark/>
          </w:tcPr>
          <w:p w14:paraId="1F17F50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RVV 2*1.0</w:t>
            </w:r>
          </w:p>
        </w:tc>
        <w:tc>
          <w:tcPr>
            <w:tcW w:w="992" w:type="dxa"/>
            <w:tcBorders>
              <w:top w:val="nil"/>
              <w:left w:val="nil"/>
              <w:bottom w:val="single" w:sz="8" w:space="0" w:color="auto"/>
              <w:right w:val="single" w:sz="8" w:space="0" w:color="auto"/>
            </w:tcBorders>
            <w:shd w:val="clear" w:color="auto" w:fill="auto"/>
            <w:noWrap/>
            <w:vAlign w:val="center"/>
            <w:hideMark/>
          </w:tcPr>
          <w:p w14:paraId="752101EF"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0E54249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2.8</w:t>
            </w:r>
          </w:p>
        </w:tc>
      </w:tr>
      <w:tr w:rsidR="001677F3" w:rsidRPr="001677F3" w14:paraId="1E7C7AEB"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7B9D04"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c>
          <w:tcPr>
            <w:tcW w:w="2977" w:type="dxa"/>
            <w:tcBorders>
              <w:top w:val="nil"/>
              <w:left w:val="nil"/>
              <w:bottom w:val="single" w:sz="8" w:space="0" w:color="auto"/>
              <w:right w:val="single" w:sz="8" w:space="0" w:color="auto"/>
            </w:tcBorders>
            <w:shd w:val="clear" w:color="auto" w:fill="auto"/>
            <w:noWrap/>
            <w:vAlign w:val="center"/>
            <w:hideMark/>
          </w:tcPr>
          <w:p w14:paraId="74438A1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安装辅材</w:t>
            </w:r>
          </w:p>
        </w:tc>
        <w:tc>
          <w:tcPr>
            <w:tcW w:w="3827" w:type="dxa"/>
            <w:tcBorders>
              <w:top w:val="nil"/>
              <w:left w:val="nil"/>
              <w:bottom w:val="single" w:sz="8" w:space="0" w:color="auto"/>
              <w:right w:val="single" w:sz="8" w:space="0" w:color="auto"/>
            </w:tcBorders>
            <w:shd w:val="clear" w:color="auto" w:fill="auto"/>
            <w:noWrap/>
            <w:vAlign w:val="center"/>
            <w:hideMark/>
          </w:tcPr>
          <w:p w14:paraId="5E15033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胶布、标签、水晶头等</w:t>
            </w:r>
          </w:p>
        </w:tc>
        <w:tc>
          <w:tcPr>
            <w:tcW w:w="992" w:type="dxa"/>
            <w:tcBorders>
              <w:top w:val="nil"/>
              <w:left w:val="nil"/>
              <w:bottom w:val="single" w:sz="8" w:space="0" w:color="auto"/>
              <w:right w:val="single" w:sz="8" w:space="0" w:color="auto"/>
            </w:tcBorders>
            <w:shd w:val="clear" w:color="auto" w:fill="auto"/>
            <w:noWrap/>
            <w:vAlign w:val="center"/>
            <w:hideMark/>
          </w:tcPr>
          <w:p w14:paraId="67287E96"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项</w:t>
            </w:r>
          </w:p>
        </w:tc>
        <w:tc>
          <w:tcPr>
            <w:tcW w:w="851" w:type="dxa"/>
            <w:tcBorders>
              <w:top w:val="nil"/>
              <w:left w:val="nil"/>
              <w:bottom w:val="single" w:sz="8" w:space="0" w:color="auto"/>
              <w:right w:val="single" w:sz="8" w:space="0" w:color="auto"/>
            </w:tcBorders>
            <w:shd w:val="clear" w:color="auto" w:fill="auto"/>
            <w:noWrap/>
            <w:vAlign w:val="center"/>
            <w:hideMark/>
          </w:tcPr>
          <w:p w14:paraId="178D302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4A81F5C8"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8458C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11</w:t>
            </w:r>
          </w:p>
        </w:tc>
        <w:tc>
          <w:tcPr>
            <w:tcW w:w="2977" w:type="dxa"/>
            <w:tcBorders>
              <w:top w:val="nil"/>
              <w:left w:val="nil"/>
              <w:bottom w:val="single" w:sz="8" w:space="0" w:color="auto"/>
              <w:right w:val="single" w:sz="8" w:space="0" w:color="auto"/>
            </w:tcBorders>
            <w:shd w:val="clear" w:color="auto" w:fill="auto"/>
            <w:noWrap/>
            <w:vAlign w:val="center"/>
            <w:hideMark/>
          </w:tcPr>
          <w:p w14:paraId="784F524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操作电脑</w:t>
            </w:r>
          </w:p>
        </w:tc>
        <w:tc>
          <w:tcPr>
            <w:tcW w:w="3827" w:type="dxa"/>
            <w:tcBorders>
              <w:top w:val="nil"/>
              <w:left w:val="nil"/>
              <w:bottom w:val="single" w:sz="8" w:space="0" w:color="auto"/>
              <w:right w:val="single" w:sz="8" w:space="0" w:color="auto"/>
            </w:tcBorders>
            <w:shd w:val="clear" w:color="auto" w:fill="auto"/>
            <w:noWrap/>
            <w:vAlign w:val="center"/>
            <w:hideMark/>
          </w:tcPr>
          <w:p w14:paraId="1613D17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I5,8G,1T 21寸</w:t>
            </w:r>
          </w:p>
        </w:tc>
        <w:tc>
          <w:tcPr>
            <w:tcW w:w="992" w:type="dxa"/>
            <w:tcBorders>
              <w:top w:val="nil"/>
              <w:left w:val="nil"/>
              <w:bottom w:val="single" w:sz="8" w:space="0" w:color="auto"/>
              <w:right w:val="single" w:sz="8" w:space="0" w:color="auto"/>
            </w:tcBorders>
            <w:shd w:val="clear" w:color="auto" w:fill="auto"/>
            <w:noWrap/>
            <w:vAlign w:val="center"/>
            <w:hideMark/>
          </w:tcPr>
          <w:p w14:paraId="1157CFA0"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70C4D73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142BA523" w14:textId="77777777" w:rsidTr="001677F3">
        <w:trPr>
          <w:trHeight w:val="660"/>
        </w:trPr>
        <w:tc>
          <w:tcPr>
            <w:tcW w:w="9488" w:type="dxa"/>
            <w:gridSpan w:val="5"/>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BEE387" w14:textId="77777777" w:rsidR="001677F3" w:rsidRPr="001677F3" w:rsidRDefault="001677F3" w:rsidP="001677F3">
            <w:pPr>
              <w:widowControl/>
              <w:spacing w:line="240" w:lineRule="auto"/>
              <w:ind w:firstLineChars="0" w:firstLine="0"/>
              <w:jc w:val="left"/>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三、巡更系统</w:t>
            </w:r>
          </w:p>
        </w:tc>
      </w:tr>
      <w:tr w:rsidR="001677F3" w:rsidRPr="001677F3" w14:paraId="50764571" w14:textId="77777777" w:rsidTr="001677F3">
        <w:trPr>
          <w:trHeight w:val="66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6AE330"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c>
          <w:tcPr>
            <w:tcW w:w="2977" w:type="dxa"/>
            <w:tcBorders>
              <w:top w:val="nil"/>
              <w:left w:val="nil"/>
              <w:bottom w:val="single" w:sz="8" w:space="0" w:color="auto"/>
              <w:right w:val="single" w:sz="8" w:space="0" w:color="auto"/>
            </w:tcBorders>
            <w:shd w:val="clear" w:color="auto" w:fill="auto"/>
            <w:noWrap/>
            <w:vAlign w:val="center"/>
            <w:hideMark/>
          </w:tcPr>
          <w:p w14:paraId="449AA07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巡更棒</w:t>
            </w:r>
          </w:p>
        </w:tc>
        <w:tc>
          <w:tcPr>
            <w:tcW w:w="3827" w:type="dxa"/>
            <w:tcBorders>
              <w:top w:val="nil"/>
              <w:left w:val="nil"/>
              <w:bottom w:val="single" w:sz="8" w:space="0" w:color="auto"/>
              <w:right w:val="single" w:sz="8" w:space="0" w:color="auto"/>
            </w:tcBorders>
            <w:shd w:val="clear" w:color="auto" w:fill="auto"/>
            <w:noWrap/>
            <w:vAlign w:val="center"/>
            <w:hideMark/>
          </w:tcPr>
          <w:p w14:paraId="7B0B1B5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中</w:t>
            </w:r>
            <w:proofErr w:type="gramStart"/>
            <w:r w:rsidRPr="001677F3">
              <w:rPr>
                <w:rFonts w:ascii="宋体" w:eastAsia="宋体" w:hAnsi="宋体" w:cs="宋体" w:hint="eastAsia"/>
                <w:color w:val="000000"/>
                <w:kern w:val="0"/>
                <w:sz w:val="22"/>
                <w:szCs w:val="22"/>
              </w:rPr>
              <w:t>研</w:t>
            </w:r>
            <w:proofErr w:type="gramEnd"/>
            <w:r w:rsidRPr="001677F3">
              <w:rPr>
                <w:rFonts w:ascii="宋体" w:eastAsia="宋体" w:hAnsi="宋体" w:cs="宋体" w:hint="eastAsia"/>
                <w:color w:val="000000"/>
                <w:kern w:val="0"/>
                <w:sz w:val="22"/>
                <w:szCs w:val="22"/>
              </w:rPr>
              <w:t>,含底座</w:t>
            </w:r>
          </w:p>
        </w:tc>
        <w:tc>
          <w:tcPr>
            <w:tcW w:w="992" w:type="dxa"/>
            <w:tcBorders>
              <w:top w:val="nil"/>
              <w:left w:val="nil"/>
              <w:bottom w:val="single" w:sz="8" w:space="0" w:color="auto"/>
              <w:right w:val="single" w:sz="8" w:space="0" w:color="auto"/>
            </w:tcBorders>
            <w:shd w:val="clear" w:color="auto" w:fill="auto"/>
            <w:noWrap/>
            <w:vAlign w:val="center"/>
            <w:hideMark/>
          </w:tcPr>
          <w:p w14:paraId="7424F38E"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支</w:t>
            </w:r>
          </w:p>
        </w:tc>
        <w:tc>
          <w:tcPr>
            <w:tcW w:w="851" w:type="dxa"/>
            <w:tcBorders>
              <w:top w:val="nil"/>
              <w:left w:val="nil"/>
              <w:bottom w:val="single" w:sz="8" w:space="0" w:color="auto"/>
              <w:right w:val="single" w:sz="8" w:space="0" w:color="auto"/>
            </w:tcBorders>
            <w:shd w:val="clear" w:color="auto" w:fill="auto"/>
            <w:noWrap/>
            <w:vAlign w:val="center"/>
            <w:hideMark/>
          </w:tcPr>
          <w:p w14:paraId="48A080B4"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r>
      <w:tr w:rsidR="001677F3" w:rsidRPr="001677F3" w14:paraId="75BDFC96" w14:textId="77777777" w:rsidTr="001677F3">
        <w:trPr>
          <w:trHeight w:val="61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52E7E6"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c>
          <w:tcPr>
            <w:tcW w:w="2977" w:type="dxa"/>
            <w:tcBorders>
              <w:top w:val="nil"/>
              <w:left w:val="nil"/>
              <w:bottom w:val="single" w:sz="8" w:space="0" w:color="auto"/>
              <w:right w:val="single" w:sz="8" w:space="0" w:color="auto"/>
            </w:tcBorders>
            <w:shd w:val="clear" w:color="auto" w:fill="auto"/>
            <w:noWrap/>
            <w:vAlign w:val="center"/>
            <w:hideMark/>
          </w:tcPr>
          <w:p w14:paraId="5B97595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人员钮</w:t>
            </w:r>
          </w:p>
        </w:tc>
        <w:tc>
          <w:tcPr>
            <w:tcW w:w="3827" w:type="dxa"/>
            <w:tcBorders>
              <w:top w:val="nil"/>
              <w:left w:val="nil"/>
              <w:bottom w:val="single" w:sz="8" w:space="0" w:color="auto"/>
              <w:right w:val="single" w:sz="8" w:space="0" w:color="auto"/>
            </w:tcBorders>
            <w:shd w:val="clear" w:color="auto" w:fill="auto"/>
            <w:noWrap/>
            <w:vAlign w:val="center"/>
            <w:hideMark/>
          </w:tcPr>
          <w:p w14:paraId="584A4E7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中</w:t>
            </w:r>
            <w:proofErr w:type="gramStart"/>
            <w:r w:rsidRPr="001677F3">
              <w:rPr>
                <w:rFonts w:ascii="宋体" w:eastAsia="宋体" w:hAnsi="宋体" w:cs="宋体" w:hint="eastAsia"/>
                <w:color w:val="000000"/>
                <w:kern w:val="0"/>
                <w:sz w:val="22"/>
                <w:szCs w:val="22"/>
              </w:rPr>
              <w:t>研</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14:paraId="35B032F9"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43A03FD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10</w:t>
            </w:r>
          </w:p>
        </w:tc>
      </w:tr>
      <w:tr w:rsidR="001677F3" w:rsidRPr="001677F3" w14:paraId="02EFF76B"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8FEC66"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c>
          <w:tcPr>
            <w:tcW w:w="2977" w:type="dxa"/>
            <w:tcBorders>
              <w:top w:val="nil"/>
              <w:left w:val="nil"/>
              <w:bottom w:val="single" w:sz="8" w:space="0" w:color="auto"/>
              <w:right w:val="single" w:sz="8" w:space="0" w:color="auto"/>
            </w:tcBorders>
            <w:shd w:val="clear" w:color="auto" w:fill="auto"/>
            <w:noWrap/>
            <w:vAlign w:val="center"/>
            <w:hideMark/>
          </w:tcPr>
          <w:p w14:paraId="706CB9BA"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地址钮</w:t>
            </w:r>
          </w:p>
        </w:tc>
        <w:tc>
          <w:tcPr>
            <w:tcW w:w="3827" w:type="dxa"/>
            <w:tcBorders>
              <w:top w:val="nil"/>
              <w:left w:val="nil"/>
              <w:bottom w:val="single" w:sz="8" w:space="0" w:color="auto"/>
              <w:right w:val="single" w:sz="8" w:space="0" w:color="auto"/>
            </w:tcBorders>
            <w:shd w:val="clear" w:color="auto" w:fill="auto"/>
            <w:noWrap/>
            <w:vAlign w:val="center"/>
            <w:hideMark/>
          </w:tcPr>
          <w:p w14:paraId="161E090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中</w:t>
            </w:r>
            <w:proofErr w:type="gramStart"/>
            <w:r w:rsidRPr="001677F3">
              <w:rPr>
                <w:rFonts w:ascii="宋体" w:eastAsia="宋体" w:hAnsi="宋体" w:cs="宋体" w:hint="eastAsia"/>
                <w:color w:val="000000"/>
                <w:kern w:val="0"/>
                <w:sz w:val="22"/>
                <w:szCs w:val="22"/>
              </w:rPr>
              <w:t>研</w:t>
            </w:r>
            <w:proofErr w:type="gramEnd"/>
          </w:p>
        </w:tc>
        <w:tc>
          <w:tcPr>
            <w:tcW w:w="992" w:type="dxa"/>
            <w:tcBorders>
              <w:top w:val="nil"/>
              <w:left w:val="nil"/>
              <w:bottom w:val="single" w:sz="8" w:space="0" w:color="auto"/>
              <w:right w:val="single" w:sz="8" w:space="0" w:color="auto"/>
            </w:tcBorders>
            <w:shd w:val="clear" w:color="auto" w:fill="auto"/>
            <w:noWrap/>
            <w:vAlign w:val="center"/>
            <w:hideMark/>
          </w:tcPr>
          <w:p w14:paraId="194C760F"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2559D93E"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29</w:t>
            </w:r>
          </w:p>
        </w:tc>
      </w:tr>
      <w:tr w:rsidR="001677F3" w:rsidRPr="001677F3" w14:paraId="7BE0E665"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F379D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w:t>
            </w:r>
          </w:p>
        </w:tc>
        <w:tc>
          <w:tcPr>
            <w:tcW w:w="2977" w:type="dxa"/>
            <w:tcBorders>
              <w:top w:val="nil"/>
              <w:left w:val="nil"/>
              <w:bottom w:val="single" w:sz="8" w:space="0" w:color="auto"/>
              <w:right w:val="single" w:sz="8" w:space="0" w:color="auto"/>
            </w:tcBorders>
            <w:shd w:val="clear" w:color="auto" w:fill="auto"/>
            <w:noWrap/>
            <w:vAlign w:val="center"/>
            <w:hideMark/>
          </w:tcPr>
          <w:p w14:paraId="79953EB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操作电脑</w:t>
            </w:r>
          </w:p>
        </w:tc>
        <w:tc>
          <w:tcPr>
            <w:tcW w:w="3827" w:type="dxa"/>
            <w:tcBorders>
              <w:top w:val="nil"/>
              <w:left w:val="nil"/>
              <w:bottom w:val="single" w:sz="8" w:space="0" w:color="auto"/>
              <w:right w:val="single" w:sz="8" w:space="0" w:color="auto"/>
            </w:tcBorders>
            <w:shd w:val="clear" w:color="auto" w:fill="auto"/>
            <w:noWrap/>
            <w:vAlign w:val="center"/>
            <w:hideMark/>
          </w:tcPr>
          <w:p w14:paraId="6D94B425"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I5,8G,1T 21寸</w:t>
            </w:r>
          </w:p>
        </w:tc>
        <w:tc>
          <w:tcPr>
            <w:tcW w:w="992" w:type="dxa"/>
            <w:tcBorders>
              <w:top w:val="nil"/>
              <w:left w:val="nil"/>
              <w:bottom w:val="single" w:sz="8" w:space="0" w:color="auto"/>
              <w:right w:val="single" w:sz="8" w:space="0" w:color="auto"/>
            </w:tcBorders>
            <w:shd w:val="clear" w:color="auto" w:fill="auto"/>
            <w:noWrap/>
            <w:vAlign w:val="center"/>
            <w:hideMark/>
          </w:tcPr>
          <w:p w14:paraId="7CCFE766"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4EED2CE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7BE6B2B6"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DF3A54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c>
          <w:tcPr>
            <w:tcW w:w="2977" w:type="dxa"/>
            <w:tcBorders>
              <w:top w:val="nil"/>
              <w:left w:val="nil"/>
              <w:bottom w:val="single" w:sz="8" w:space="0" w:color="auto"/>
              <w:right w:val="single" w:sz="8" w:space="0" w:color="auto"/>
            </w:tcBorders>
            <w:shd w:val="clear" w:color="auto" w:fill="auto"/>
            <w:noWrap/>
            <w:vAlign w:val="center"/>
            <w:hideMark/>
          </w:tcPr>
          <w:p w14:paraId="071886EA"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打印机</w:t>
            </w:r>
          </w:p>
        </w:tc>
        <w:tc>
          <w:tcPr>
            <w:tcW w:w="3827" w:type="dxa"/>
            <w:tcBorders>
              <w:top w:val="nil"/>
              <w:left w:val="nil"/>
              <w:bottom w:val="single" w:sz="8" w:space="0" w:color="auto"/>
              <w:right w:val="single" w:sz="8" w:space="0" w:color="auto"/>
            </w:tcBorders>
            <w:shd w:val="clear" w:color="auto" w:fill="auto"/>
            <w:noWrap/>
            <w:vAlign w:val="center"/>
            <w:hideMark/>
          </w:tcPr>
          <w:p w14:paraId="52FC64B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A4激光打印机</w:t>
            </w:r>
          </w:p>
        </w:tc>
        <w:tc>
          <w:tcPr>
            <w:tcW w:w="992" w:type="dxa"/>
            <w:tcBorders>
              <w:top w:val="nil"/>
              <w:left w:val="nil"/>
              <w:bottom w:val="single" w:sz="8" w:space="0" w:color="auto"/>
              <w:right w:val="single" w:sz="8" w:space="0" w:color="auto"/>
            </w:tcBorders>
            <w:shd w:val="clear" w:color="auto" w:fill="auto"/>
            <w:noWrap/>
            <w:vAlign w:val="center"/>
            <w:hideMark/>
          </w:tcPr>
          <w:p w14:paraId="37AFE884"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7277E05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3C55BB1E" w14:textId="77777777" w:rsidTr="004E5060">
        <w:trPr>
          <w:trHeight w:val="645"/>
        </w:trPr>
        <w:tc>
          <w:tcPr>
            <w:tcW w:w="9488" w:type="dxa"/>
            <w:gridSpan w:val="5"/>
            <w:tcBorders>
              <w:top w:val="nil"/>
              <w:left w:val="single" w:sz="8" w:space="0" w:color="auto"/>
              <w:bottom w:val="single" w:sz="8" w:space="0" w:color="auto"/>
              <w:right w:val="single" w:sz="8" w:space="0" w:color="auto"/>
            </w:tcBorders>
            <w:shd w:val="clear" w:color="000000" w:fill="DDEBF7"/>
            <w:noWrap/>
            <w:vAlign w:val="center"/>
            <w:hideMark/>
          </w:tcPr>
          <w:p w14:paraId="2617CD72" w14:textId="4A176D4E" w:rsidR="001677F3" w:rsidRPr="001677F3" w:rsidRDefault="001677F3" w:rsidP="001677F3">
            <w:pPr>
              <w:widowControl/>
              <w:spacing w:line="240" w:lineRule="auto"/>
              <w:ind w:firstLineChars="0" w:firstLine="0"/>
              <w:jc w:val="left"/>
              <w:rPr>
                <w:rFonts w:ascii="宋体" w:eastAsia="宋体" w:hAnsi="宋体" w:cs="宋体" w:hint="eastAsia"/>
                <w:b/>
                <w:bCs/>
                <w:color w:val="000000"/>
                <w:kern w:val="0"/>
                <w:szCs w:val="24"/>
              </w:rPr>
            </w:pPr>
            <w:r w:rsidRPr="001677F3">
              <w:rPr>
                <w:rFonts w:ascii="宋体" w:eastAsia="宋体" w:hAnsi="宋体" w:cs="宋体" w:hint="eastAsia"/>
                <w:b/>
                <w:bCs/>
                <w:color w:val="000000"/>
                <w:kern w:val="0"/>
                <w:szCs w:val="24"/>
              </w:rPr>
              <w:t>四、防盗报警系统</w:t>
            </w:r>
          </w:p>
          <w:p w14:paraId="710A89CF" w14:textId="36A822AF" w:rsidR="001677F3" w:rsidRPr="001677F3" w:rsidRDefault="001677F3" w:rsidP="001677F3">
            <w:pPr>
              <w:widowControl/>
              <w:spacing w:line="240" w:lineRule="auto"/>
              <w:ind w:firstLineChars="0" w:firstLine="0"/>
              <w:jc w:val="left"/>
              <w:rPr>
                <w:rFonts w:ascii="宋体" w:eastAsia="宋体" w:hAnsi="宋体" w:cs="宋体" w:hint="eastAsia"/>
                <w:b/>
                <w:bCs/>
                <w:color w:val="000000"/>
                <w:kern w:val="0"/>
                <w:szCs w:val="24"/>
              </w:rPr>
            </w:pPr>
          </w:p>
        </w:tc>
      </w:tr>
      <w:tr w:rsidR="001677F3" w:rsidRPr="001677F3" w14:paraId="34079FB4"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FF83D8C"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c>
          <w:tcPr>
            <w:tcW w:w="2977" w:type="dxa"/>
            <w:tcBorders>
              <w:top w:val="nil"/>
              <w:left w:val="nil"/>
              <w:bottom w:val="single" w:sz="8" w:space="0" w:color="auto"/>
              <w:right w:val="single" w:sz="8" w:space="0" w:color="auto"/>
            </w:tcBorders>
            <w:shd w:val="clear" w:color="auto" w:fill="auto"/>
            <w:vAlign w:val="center"/>
            <w:hideMark/>
          </w:tcPr>
          <w:p w14:paraId="315E00E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红外双鉴</w:t>
            </w:r>
            <w:proofErr w:type="gramEnd"/>
            <w:r w:rsidRPr="001677F3">
              <w:rPr>
                <w:rFonts w:ascii="宋体" w:eastAsia="宋体" w:hAnsi="宋体" w:cs="宋体" w:hint="eastAsia"/>
                <w:color w:val="000000"/>
                <w:kern w:val="0"/>
                <w:sz w:val="22"/>
                <w:szCs w:val="22"/>
              </w:rPr>
              <w:t>探测器</w:t>
            </w:r>
          </w:p>
        </w:tc>
        <w:tc>
          <w:tcPr>
            <w:tcW w:w="3827" w:type="dxa"/>
            <w:tcBorders>
              <w:top w:val="nil"/>
              <w:left w:val="nil"/>
              <w:bottom w:val="single" w:sz="8" w:space="0" w:color="auto"/>
              <w:right w:val="single" w:sz="8" w:space="0" w:color="auto"/>
            </w:tcBorders>
            <w:shd w:val="clear" w:color="auto" w:fill="auto"/>
            <w:noWrap/>
            <w:vAlign w:val="center"/>
            <w:hideMark/>
          </w:tcPr>
          <w:p w14:paraId="7E56282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海康威视</w:t>
            </w:r>
            <w:proofErr w:type="gramEnd"/>
            <w:r w:rsidRPr="001677F3">
              <w:rPr>
                <w:rFonts w:ascii="宋体" w:eastAsia="宋体" w:hAnsi="宋体" w:cs="宋体" w:hint="eastAsia"/>
                <w:color w:val="000000"/>
                <w:kern w:val="0"/>
                <w:sz w:val="22"/>
                <w:szCs w:val="22"/>
              </w:rPr>
              <w:t xml:space="preserve"> 吸顶/支架</w:t>
            </w:r>
          </w:p>
        </w:tc>
        <w:tc>
          <w:tcPr>
            <w:tcW w:w="992" w:type="dxa"/>
            <w:tcBorders>
              <w:top w:val="nil"/>
              <w:left w:val="nil"/>
              <w:bottom w:val="single" w:sz="8" w:space="0" w:color="auto"/>
              <w:right w:val="single" w:sz="8" w:space="0" w:color="auto"/>
            </w:tcBorders>
            <w:shd w:val="clear" w:color="auto" w:fill="auto"/>
            <w:noWrap/>
            <w:vAlign w:val="center"/>
            <w:hideMark/>
          </w:tcPr>
          <w:p w14:paraId="4A4EAEB7"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479180D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17</w:t>
            </w:r>
          </w:p>
        </w:tc>
      </w:tr>
      <w:tr w:rsidR="001677F3" w:rsidRPr="001677F3" w14:paraId="6F2F9F68"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8684B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c>
          <w:tcPr>
            <w:tcW w:w="2977" w:type="dxa"/>
            <w:tcBorders>
              <w:top w:val="nil"/>
              <w:left w:val="nil"/>
              <w:bottom w:val="single" w:sz="8" w:space="0" w:color="auto"/>
              <w:right w:val="single" w:sz="8" w:space="0" w:color="auto"/>
            </w:tcBorders>
            <w:shd w:val="clear" w:color="auto" w:fill="auto"/>
            <w:vAlign w:val="center"/>
            <w:hideMark/>
          </w:tcPr>
          <w:p w14:paraId="7A9D855D"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红外幕帘</w:t>
            </w:r>
          </w:p>
        </w:tc>
        <w:tc>
          <w:tcPr>
            <w:tcW w:w="3827" w:type="dxa"/>
            <w:tcBorders>
              <w:top w:val="nil"/>
              <w:left w:val="nil"/>
              <w:bottom w:val="single" w:sz="8" w:space="0" w:color="auto"/>
              <w:right w:val="single" w:sz="8" w:space="0" w:color="auto"/>
            </w:tcBorders>
            <w:shd w:val="clear" w:color="auto" w:fill="auto"/>
            <w:noWrap/>
            <w:vAlign w:val="center"/>
            <w:hideMark/>
          </w:tcPr>
          <w:p w14:paraId="081245C9"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 xml:space="preserve">　</w:t>
            </w:r>
          </w:p>
        </w:tc>
        <w:tc>
          <w:tcPr>
            <w:tcW w:w="992" w:type="dxa"/>
            <w:tcBorders>
              <w:top w:val="nil"/>
              <w:left w:val="nil"/>
              <w:bottom w:val="single" w:sz="8" w:space="0" w:color="auto"/>
              <w:right w:val="single" w:sz="8" w:space="0" w:color="auto"/>
            </w:tcBorders>
            <w:shd w:val="clear" w:color="auto" w:fill="auto"/>
            <w:noWrap/>
            <w:vAlign w:val="center"/>
            <w:hideMark/>
          </w:tcPr>
          <w:p w14:paraId="400BF36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2584B565"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r>
      <w:tr w:rsidR="001677F3" w:rsidRPr="001677F3" w14:paraId="628D4C6F"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03501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3</w:t>
            </w:r>
          </w:p>
        </w:tc>
        <w:tc>
          <w:tcPr>
            <w:tcW w:w="2977" w:type="dxa"/>
            <w:tcBorders>
              <w:top w:val="nil"/>
              <w:left w:val="nil"/>
              <w:bottom w:val="single" w:sz="8" w:space="0" w:color="auto"/>
              <w:right w:val="single" w:sz="8" w:space="0" w:color="auto"/>
            </w:tcBorders>
            <w:shd w:val="clear" w:color="auto" w:fill="auto"/>
            <w:vAlign w:val="center"/>
            <w:hideMark/>
          </w:tcPr>
          <w:p w14:paraId="47237C9C"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紧急求助按钮</w:t>
            </w:r>
          </w:p>
        </w:tc>
        <w:tc>
          <w:tcPr>
            <w:tcW w:w="3827" w:type="dxa"/>
            <w:tcBorders>
              <w:top w:val="nil"/>
              <w:left w:val="nil"/>
              <w:bottom w:val="single" w:sz="8" w:space="0" w:color="auto"/>
              <w:right w:val="single" w:sz="8" w:space="0" w:color="auto"/>
            </w:tcBorders>
            <w:shd w:val="clear" w:color="auto" w:fill="auto"/>
            <w:noWrap/>
            <w:vAlign w:val="center"/>
            <w:hideMark/>
          </w:tcPr>
          <w:p w14:paraId="37703DBF"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 xml:space="preserve">　</w:t>
            </w:r>
          </w:p>
        </w:tc>
        <w:tc>
          <w:tcPr>
            <w:tcW w:w="992" w:type="dxa"/>
            <w:tcBorders>
              <w:top w:val="nil"/>
              <w:left w:val="nil"/>
              <w:bottom w:val="single" w:sz="8" w:space="0" w:color="auto"/>
              <w:right w:val="single" w:sz="8" w:space="0" w:color="auto"/>
            </w:tcBorders>
            <w:shd w:val="clear" w:color="auto" w:fill="auto"/>
            <w:noWrap/>
            <w:vAlign w:val="center"/>
            <w:hideMark/>
          </w:tcPr>
          <w:p w14:paraId="67FD9064"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05993B8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r>
      <w:tr w:rsidR="001677F3" w:rsidRPr="001677F3" w14:paraId="1B3B172C"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1BA267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4</w:t>
            </w:r>
          </w:p>
        </w:tc>
        <w:tc>
          <w:tcPr>
            <w:tcW w:w="2977" w:type="dxa"/>
            <w:tcBorders>
              <w:top w:val="nil"/>
              <w:left w:val="nil"/>
              <w:bottom w:val="single" w:sz="8" w:space="0" w:color="auto"/>
              <w:right w:val="single" w:sz="8" w:space="0" w:color="auto"/>
            </w:tcBorders>
            <w:shd w:val="clear" w:color="auto" w:fill="auto"/>
            <w:vAlign w:val="center"/>
            <w:hideMark/>
          </w:tcPr>
          <w:p w14:paraId="3D62DC3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红外报警主机</w:t>
            </w:r>
          </w:p>
        </w:tc>
        <w:tc>
          <w:tcPr>
            <w:tcW w:w="3827" w:type="dxa"/>
            <w:tcBorders>
              <w:top w:val="nil"/>
              <w:left w:val="nil"/>
              <w:bottom w:val="single" w:sz="8" w:space="0" w:color="auto"/>
              <w:right w:val="single" w:sz="8" w:space="0" w:color="auto"/>
            </w:tcBorders>
            <w:shd w:val="clear" w:color="auto" w:fill="auto"/>
            <w:noWrap/>
            <w:vAlign w:val="center"/>
            <w:hideMark/>
          </w:tcPr>
          <w:p w14:paraId="14A788F8"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16防区 主机</w:t>
            </w:r>
          </w:p>
        </w:tc>
        <w:tc>
          <w:tcPr>
            <w:tcW w:w="992" w:type="dxa"/>
            <w:tcBorders>
              <w:top w:val="nil"/>
              <w:left w:val="nil"/>
              <w:bottom w:val="single" w:sz="8" w:space="0" w:color="auto"/>
              <w:right w:val="single" w:sz="8" w:space="0" w:color="auto"/>
            </w:tcBorders>
            <w:shd w:val="clear" w:color="auto" w:fill="auto"/>
            <w:noWrap/>
            <w:vAlign w:val="center"/>
            <w:hideMark/>
          </w:tcPr>
          <w:p w14:paraId="7A3E5B25"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453B9E7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1655BB55"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F4A19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w:t>
            </w:r>
          </w:p>
        </w:tc>
        <w:tc>
          <w:tcPr>
            <w:tcW w:w="2977" w:type="dxa"/>
            <w:tcBorders>
              <w:top w:val="nil"/>
              <w:left w:val="nil"/>
              <w:bottom w:val="single" w:sz="8" w:space="0" w:color="auto"/>
              <w:right w:val="single" w:sz="8" w:space="0" w:color="auto"/>
            </w:tcBorders>
            <w:shd w:val="clear" w:color="auto" w:fill="auto"/>
            <w:vAlign w:val="center"/>
            <w:hideMark/>
          </w:tcPr>
          <w:p w14:paraId="77E7F6F1"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扩展模块</w:t>
            </w:r>
          </w:p>
        </w:tc>
        <w:tc>
          <w:tcPr>
            <w:tcW w:w="3827" w:type="dxa"/>
            <w:tcBorders>
              <w:top w:val="nil"/>
              <w:left w:val="nil"/>
              <w:bottom w:val="single" w:sz="8" w:space="0" w:color="auto"/>
              <w:right w:val="single" w:sz="8" w:space="0" w:color="auto"/>
            </w:tcBorders>
            <w:shd w:val="clear" w:color="auto" w:fill="auto"/>
            <w:noWrap/>
            <w:vAlign w:val="center"/>
            <w:hideMark/>
          </w:tcPr>
          <w:p w14:paraId="18F97AA2"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8防区扩展模块</w:t>
            </w:r>
          </w:p>
        </w:tc>
        <w:tc>
          <w:tcPr>
            <w:tcW w:w="992" w:type="dxa"/>
            <w:tcBorders>
              <w:top w:val="nil"/>
              <w:left w:val="nil"/>
              <w:bottom w:val="single" w:sz="8" w:space="0" w:color="auto"/>
              <w:right w:val="single" w:sz="8" w:space="0" w:color="auto"/>
            </w:tcBorders>
            <w:shd w:val="clear" w:color="auto" w:fill="auto"/>
            <w:noWrap/>
            <w:vAlign w:val="center"/>
            <w:hideMark/>
          </w:tcPr>
          <w:p w14:paraId="35E24EBA"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45F3000D"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05E0AEFD"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2005FBA"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w:t>
            </w:r>
          </w:p>
        </w:tc>
        <w:tc>
          <w:tcPr>
            <w:tcW w:w="2977" w:type="dxa"/>
            <w:tcBorders>
              <w:top w:val="nil"/>
              <w:left w:val="nil"/>
              <w:bottom w:val="single" w:sz="8" w:space="0" w:color="auto"/>
              <w:right w:val="single" w:sz="8" w:space="0" w:color="auto"/>
            </w:tcBorders>
            <w:shd w:val="clear" w:color="auto" w:fill="auto"/>
            <w:vAlign w:val="center"/>
            <w:hideMark/>
          </w:tcPr>
          <w:p w14:paraId="13655716"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键盘</w:t>
            </w:r>
          </w:p>
        </w:tc>
        <w:tc>
          <w:tcPr>
            <w:tcW w:w="3827" w:type="dxa"/>
            <w:tcBorders>
              <w:top w:val="nil"/>
              <w:left w:val="nil"/>
              <w:bottom w:val="single" w:sz="8" w:space="0" w:color="auto"/>
              <w:right w:val="single" w:sz="8" w:space="0" w:color="auto"/>
            </w:tcBorders>
            <w:shd w:val="clear" w:color="auto" w:fill="auto"/>
            <w:noWrap/>
            <w:vAlign w:val="center"/>
            <w:hideMark/>
          </w:tcPr>
          <w:p w14:paraId="31CAABDA"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8路10A</w:t>
            </w:r>
          </w:p>
        </w:tc>
        <w:tc>
          <w:tcPr>
            <w:tcW w:w="992" w:type="dxa"/>
            <w:tcBorders>
              <w:top w:val="nil"/>
              <w:left w:val="nil"/>
              <w:bottom w:val="single" w:sz="8" w:space="0" w:color="auto"/>
              <w:right w:val="single" w:sz="8" w:space="0" w:color="auto"/>
            </w:tcBorders>
            <w:shd w:val="clear" w:color="auto" w:fill="auto"/>
            <w:noWrap/>
            <w:vAlign w:val="center"/>
            <w:hideMark/>
          </w:tcPr>
          <w:p w14:paraId="472FA143"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094A63B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w:t>
            </w:r>
          </w:p>
        </w:tc>
      </w:tr>
      <w:tr w:rsidR="001677F3" w:rsidRPr="001677F3" w14:paraId="7E1C4FA3"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7A5E047"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7</w:t>
            </w:r>
          </w:p>
        </w:tc>
        <w:tc>
          <w:tcPr>
            <w:tcW w:w="2977" w:type="dxa"/>
            <w:tcBorders>
              <w:top w:val="nil"/>
              <w:left w:val="nil"/>
              <w:bottom w:val="single" w:sz="8" w:space="0" w:color="auto"/>
              <w:right w:val="single" w:sz="8" w:space="0" w:color="auto"/>
            </w:tcBorders>
            <w:shd w:val="clear" w:color="auto" w:fill="auto"/>
            <w:noWrap/>
            <w:vAlign w:val="center"/>
            <w:hideMark/>
          </w:tcPr>
          <w:p w14:paraId="5199B86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声光报警器</w:t>
            </w:r>
          </w:p>
        </w:tc>
        <w:tc>
          <w:tcPr>
            <w:tcW w:w="3827" w:type="dxa"/>
            <w:tcBorders>
              <w:top w:val="nil"/>
              <w:left w:val="nil"/>
              <w:bottom w:val="single" w:sz="8" w:space="0" w:color="auto"/>
              <w:right w:val="single" w:sz="8" w:space="0" w:color="auto"/>
            </w:tcBorders>
            <w:shd w:val="clear" w:color="auto" w:fill="auto"/>
            <w:noWrap/>
            <w:vAlign w:val="center"/>
            <w:hideMark/>
          </w:tcPr>
          <w:p w14:paraId="1143C1CD"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 xml:space="preserve">　</w:t>
            </w:r>
          </w:p>
        </w:tc>
        <w:tc>
          <w:tcPr>
            <w:tcW w:w="992" w:type="dxa"/>
            <w:tcBorders>
              <w:top w:val="nil"/>
              <w:left w:val="nil"/>
              <w:bottom w:val="single" w:sz="8" w:space="0" w:color="auto"/>
              <w:right w:val="single" w:sz="8" w:space="0" w:color="auto"/>
            </w:tcBorders>
            <w:shd w:val="clear" w:color="auto" w:fill="auto"/>
            <w:noWrap/>
            <w:vAlign w:val="center"/>
            <w:hideMark/>
          </w:tcPr>
          <w:p w14:paraId="6F6E9768"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677F3">
              <w:rPr>
                <w:rFonts w:ascii="宋体" w:eastAsia="宋体" w:hAnsi="宋体" w:cs="宋体" w:hint="eastAsia"/>
                <w:color w:val="000000"/>
                <w:kern w:val="0"/>
                <w:sz w:val="22"/>
                <w:szCs w:val="22"/>
              </w:rPr>
              <w:t>个</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14:paraId="00B36AFE"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6</w:t>
            </w:r>
          </w:p>
        </w:tc>
      </w:tr>
      <w:tr w:rsidR="001677F3" w:rsidRPr="001677F3" w14:paraId="25767B36"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28175B"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8</w:t>
            </w:r>
          </w:p>
        </w:tc>
        <w:tc>
          <w:tcPr>
            <w:tcW w:w="2977" w:type="dxa"/>
            <w:tcBorders>
              <w:top w:val="nil"/>
              <w:left w:val="nil"/>
              <w:bottom w:val="single" w:sz="8" w:space="0" w:color="auto"/>
              <w:right w:val="single" w:sz="8" w:space="0" w:color="auto"/>
            </w:tcBorders>
            <w:shd w:val="clear" w:color="auto" w:fill="auto"/>
            <w:noWrap/>
            <w:vAlign w:val="center"/>
            <w:hideMark/>
          </w:tcPr>
          <w:p w14:paraId="6014B5BB"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信号线</w:t>
            </w:r>
          </w:p>
        </w:tc>
        <w:tc>
          <w:tcPr>
            <w:tcW w:w="3827" w:type="dxa"/>
            <w:tcBorders>
              <w:top w:val="nil"/>
              <w:left w:val="nil"/>
              <w:bottom w:val="single" w:sz="8" w:space="0" w:color="auto"/>
              <w:right w:val="single" w:sz="8" w:space="0" w:color="auto"/>
            </w:tcBorders>
            <w:shd w:val="clear" w:color="auto" w:fill="auto"/>
            <w:noWrap/>
            <w:vAlign w:val="center"/>
            <w:hideMark/>
          </w:tcPr>
          <w:p w14:paraId="158C9F34"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RVV 4*10.</w:t>
            </w:r>
          </w:p>
        </w:tc>
        <w:tc>
          <w:tcPr>
            <w:tcW w:w="992" w:type="dxa"/>
            <w:tcBorders>
              <w:top w:val="nil"/>
              <w:left w:val="nil"/>
              <w:bottom w:val="single" w:sz="8" w:space="0" w:color="auto"/>
              <w:right w:val="single" w:sz="8" w:space="0" w:color="auto"/>
            </w:tcBorders>
            <w:shd w:val="clear" w:color="auto" w:fill="auto"/>
            <w:noWrap/>
            <w:vAlign w:val="center"/>
            <w:hideMark/>
          </w:tcPr>
          <w:p w14:paraId="4EC4405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59E446A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5.6</w:t>
            </w:r>
          </w:p>
        </w:tc>
      </w:tr>
      <w:tr w:rsidR="001677F3" w:rsidRPr="001677F3" w14:paraId="55389F85" w14:textId="77777777" w:rsidTr="001677F3">
        <w:trPr>
          <w:trHeight w:val="645"/>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618F9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9</w:t>
            </w:r>
          </w:p>
        </w:tc>
        <w:tc>
          <w:tcPr>
            <w:tcW w:w="2977" w:type="dxa"/>
            <w:tcBorders>
              <w:top w:val="nil"/>
              <w:left w:val="nil"/>
              <w:bottom w:val="single" w:sz="8" w:space="0" w:color="auto"/>
              <w:right w:val="single" w:sz="8" w:space="0" w:color="auto"/>
            </w:tcBorders>
            <w:shd w:val="clear" w:color="auto" w:fill="auto"/>
            <w:noWrap/>
            <w:vAlign w:val="center"/>
            <w:hideMark/>
          </w:tcPr>
          <w:p w14:paraId="32CEB746"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信号线</w:t>
            </w:r>
          </w:p>
        </w:tc>
        <w:tc>
          <w:tcPr>
            <w:tcW w:w="3827" w:type="dxa"/>
            <w:tcBorders>
              <w:top w:val="nil"/>
              <w:left w:val="nil"/>
              <w:bottom w:val="single" w:sz="8" w:space="0" w:color="auto"/>
              <w:right w:val="single" w:sz="8" w:space="0" w:color="auto"/>
            </w:tcBorders>
            <w:shd w:val="clear" w:color="auto" w:fill="auto"/>
            <w:noWrap/>
            <w:vAlign w:val="center"/>
            <w:hideMark/>
          </w:tcPr>
          <w:p w14:paraId="3F59D85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RVV 2*1.0</w:t>
            </w:r>
          </w:p>
        </w:tc>
        <w:tc>
          <w:tcPr>
            <w:tcW w:w="992" w:type="dxa"/>
            <w:tcBorders>
              <w:top w:val="nil"/>
              <w:left w:val="nil"/>
              <w:bottom w:val="single" w:sz="8" w:space="0" w:color="auto"/>
              <w:right w:val="single" w:sz="8" w:space="0" w:color="auto"/>
            </w:tcBorders>
            <w:shd w:val="clear" w:color="auto" w:fill="auto"/>
            <w:noWrap/>
            <w:vAlign w:val="center"/>
            <w:hideMark/>
          </w:tcPr>
          <w:p w14:paraId="74CD4843"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米</w:t>
            </w:r>
          </w:p>
        </w:tc>
        <w:tc>
          <w:tcPr>
            <w:tcW w:w="851" w:type="dxa"/>
            <w:tcBorders>
              <w:top w:val="nil"/>
              <w:left w:val="nil"/>
              <w:bottom w:val="single" w:sz="8" w:space="0" w:color="auto"/>
              <w:right w:val="single" w:sz="8" w:space="0" w:color="auto"/>
            </w:tcBorders>
            <w:shd w:val="clear" w:color="auto" w:fill="auto"/>
            <w:noWrap/>
            <w:vAlign w:val="center"/>
            <w:hideMark/>
          </w:tcPr>
          <w:p w14:paraId="025A1733"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2.8</w:t>
            </w:r>
          </w:p>
        </w:tc>
      </w:tr>
      <w:tr w:rsidR="001677F3" w:rsidRPr="001677F3" w14:paraId="4D21718A" w14:textId="77777777" w:rsidTr="001677F3">
        <w:trPr>
          <w:trHeight w:val="69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84CA0A9"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lastRenderedPageBreak/>
              <w:t>10</w:t>
            </w:r>
          </w:p>
        </w:tc>
        <w:tc>
          <w:tcPr>
            <w:tcW w:w="2977" w:type="dxa"/>
            <w:tcBorders>
              <w:top w:val="nil"/>
              <w:left w:val="nil"/>
              <w:bottom w:val="single" w:sz="8" w:space="0" w:color="auto"/>
              <w:right w:val="single" w:sz="8" w:space="0" w:color="auto"/>
            </w:tcBorders>
            <w:shd w:val="clear" w:color="auto" w:fill="auto"/>
            <w:noWrap/>
            <w:vAlign w:val="center"/>
            <w:hideMark/>
          </w:tcPr>
          <w:p w14:paraId="2EBC611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报警系统软件</w:t>
            </w:r>
          </w:p>
        </w:tc>
        <w:tc>
          <w:tcPr>
            <w:tcW w:w="3827" w:type="dxa"/>
            <w:tcBorders>
              <w:top w:val="nil"/>
              <w:left w:val="nil"/>
              <w:bottom w:val="single" w:sz="8" w:space="0" w:color="auto"/>
              <w:right w:val="single" w:sz="8" w:space="0" w:color="auto"/>
            </w:tcBorders>
            <w:shd w:val="clear" w:color="auto" w:fill="auto"/>
            <w:noWrap/>
            <w:vAlign w:val="center"/>
            <w:hideMark/>
          </w:tcPr>
          <w:p w14:paraId="0BE58633"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 xml:space="preserve">　</w:t>
            </w:r>
          </w:p>
        </w:tc>
        <w:tc>
          <w:tcPr>
            <w:tcW w:w="992" w:type="dxa"/>
            <w:tcBorders>
              <w:top w:val="nil"/>
              <w:left w:val="nil"/>
              <w:bottom w:val="single" w:sz="8" w:space="0" w:color="auto"/>
              <w:right w:val="single" w:sz="8" w:space="0" w:color="auto"/>
            </w:tcBorders>
            <w:shd w:val="clear" w:color="auto" w:fill="auto"/>
            <w:noWrap/>
            <w:vAlign w:val="center"/>
            <w:hideMark/>
          </w:tcPr>
          <w:p w14:paraId="7F5A1A01"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套</w:t>
            </w:r>
          </w:p>
        </w:tc>
        <w:tc>
          <w:tcPr>
            <w:tcW w:w="851" w:type="dxa"/>
            <w:tcBorders>
              <w:top w:val="nil"/>
              <w:left w:val="nil"/>
              <w:bottom w:val="single" w:sz="8" w:space="0" w:color="auto"/>
              <w:right w:val="single" w:sz="8" w:space="0" w:color="auto"/>
            </w:tcBorders>
            <w:shd w:val="clear" w:color="auto" w:fill="auto"/>
            <w:noWrap/>
            <w:vAlign w:val="center"/>
            <w:hideMark/>
          </w:tcPr>
          <w:p w14:paraId="3EA4A381"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r w:rsidR="001677F3" w:rsidRPr="001677F3" w14:paraId="177D4787" w14:textId="77777777" w:rsidTr="001677F3">
        <w:trPr>
          <w:trHeight w:val="69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70DA7A2"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11</w:t>
            </w:r>
          </w:p>
        </w:tc>
        <w:tc>
          <w:tcPr>
            <w:tcW w:w="2977" w:type="dxa"/>
            <w:tcBorders>
              <w:top w:val="nil"/>
              <w:left w:val="nil"/>
              <w:bottom w:val="single" w:sz="8" w:space="0" w:color="auto"/>
              <w:right w:val="single" w:sz="8" w:space="0" w:color="auto"/>
            </w:tcBorders>
            <w:shd w:val="clear" w:color="auto" w:fill="auto"/>
            <w:noWrap/>
            <w:vAlign w:val="center"/>
            <w:hideMark/>
          </w:tcPr>
          <w:p w14:paraId="01E4A5EE"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操作电脑</w:t>
            </w:r>
          </w:p>
        </w:tc>
        <w:tc>
          <w:tcPr>
            <w:tcW w:w="3827" w:type="dxa"/>
            <w:tcBorders>
              <w:top w:val="nil"/>
              <w:left w:val="nil"/>
              <w:bottom w:val="single" w:sz="8" w:space="0" w:color="auto"/>
              <w:right w:val="single" w:sz="8" w:space="0" w:color="auto"/>
            </w:tcBorders>
            <w:shd w:val="clear" w:color="auto" w:fill="auto"/>
            <w:noWrap/>
            <w:vAlign w:val="center"/>
            <w:hideMark/>
          </w:tcPr>
          <w:p w14:paraId="3BBE5827" w14:textId="77777777" w:rsidR="001677F3" w:rsidRPr="001677F3" w:rsidRDefault="001677F3" w:rsidP="001677F3">
            <w:pPr>
              <w:widowControl/>
              <w:spacing w:line="240" w:lineRule="auto"/>
              <w:ind w:firstLineChars="0" w:firstLine="0"/>
              <w:jc w:val="lef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I5,8G,1T 21寸</w:t>
            </w:r>
          </w:p>
        </w:tc>
        <w:tc>
          <w:tcPr>
            <w:tcW w:w="992" w:type="dxa"/>
            <w:tcBorders>
              <w:top w:val="nil"/>
              <w:left w:val="nil"/>
              <w:bottom w:val="single" w:sz="8" w:space="0" w:color="auto"/>
              <w:right w:val="single" w:sz="8" w:space="0" w:color="auto"/>
            </w:tcBorders>
            <w:shd w:val="clear" w:color="auto" w:fill="auto"/>
            <w:noWrap/>
            <w:vAlign w:val="center"/>
            <w:hideMark/>
          </w:tcPr>
          <w:p w14:paraId="1048AEF5" w14:textId="77777777" w:rsidR="001677F3" w:rsidRPr="001677F3" w:rsidRDefault="001677F3" w:rsidP="001677F3">
            <w:pPr>
              <w:widowControl/>
              <w:spacing w:line="240" w:lineRule="auto"/>
              <w:ind w:firstLineChars="0" w:firstLine="0"/>
              <w:jc w:val="center"/>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台</w:t>
            </w:r>
          </w:p>
        </w:tc>
        <w:tc>
          <w:tcPr>
            <w:tcW w:w="851" w:type="dxa"/>
            <w:tcBorders>
              <w:top w:val="nil"/>
              <w:left w:val="nil"/>
              <w:bottom w:val="single" w:sz="8" w:space="0" w:color="auto"/>
              <w:right w:val="single" w:sz="8" w:space="0" w:color="auto"/>
            </w:tcBorders>
            <w:shd w:val="clear" w:color="auto" w:fill="auto"/>
            <w:noWrap/>
            <w:vAlign w:val="center"/>
            <w:hideMark/>
          </w:tcPr>
          <w:p w14:paraId="4F6CAEDE" w14:textId="77777777" w:rsidR="001677F3" w:rsidRPr="001677F3" w:rsidRDefault="001677F3" w:rsidP="001677F3">
            <w:pPr>
              <w:widowControl/>
              <w:spacing w:line="240" w:lineRule="auto"/>
              <w:ind w:firstLineChars="0" w:firstLine="0"/>
              <w:jc w:val="right"/>
              <w:rPr>
                <w:rFonts w:ascii="宋体" w:eastAsia="宋体" w:hAnsi="宋体" w:cs="宋体" w:hint="eastAsia"/>
                <w:color w:val="000000"/>
                <w:kern w:val="0"/>
                <w:sz w:val="22"/>
                <w:szCs w:val="22"/>
              </w:rPr>
            </w:pPr>
            <w:r w:rsidRPr="001677F3">
              <w:rPr>
                <w:rFonts w:ascii="宋体" w:eastAsia="宋体" w:hAnsi="宋体" w:cs="宋体" w:hint="eastAsia"/>
                <w:color w:val="000000"/>
                <w:kern w:val="0"/>
                <w:sz w:val="22"/>
                <w:szCs w:val="22"/>
              </w:rPr>
              <w:t>1</w:t>
            </w:r>
          </w:p>
        </w:tc>
      </w:tr>
    </w:tbl>
    <w:p w14:paraId="48F301FB" w14:textId="77777777" w:rsidR="001677F3" w:rsidRPr="001677F3" w:rsidRDefault="001677F3" w:rsidP="001677F3">
      <w:pPr>
        <w:ind w:firstLine="480"/>
        <w:rPr>
          <w:rFonts w:hint="eastAsia"/>
        </w:rPr>
      </w:pPr>
    </w:p>
    <w:p w14:paraId="029F962A" w14:textId="77777777" w:rsidR="001677F3" w:rsidRPr="007140AA" w:rsidRDefault="001677F3" w:rsidP="001677F3">
      <w:pPr>
        <w:pStyle w:val="aff4"/>
        <w:ind w:left="567" w:rightChars="103" w:right="247" w:firstLineChars="0" w:firstLine="0"/>
        <w:jc w:val="left"/>
        <w:rPr>
          <w:rFonts w:ascii="仿宋" w:eastAsia="仿宋" w:hAnsi="仿宋" w:cs="Times New Roman" w:hint="eastAsia"/>
          <w:sz w:val="28"/>
          <w:szCs w:val="28"/>
        </w:rPr>
      </w:pPr>
    </w:p>
    <w:p w14:paraId="643A314A" w14:textId="77777777" w:rsidR="001677F3" w:rsidRDefault="001677F3">
      <w:pPr>
        <w:widowControl/>
        <w:spacing w:line="240" w:lineRule="auto"/>
        <w:ind w:firstLineChars="0" w:firstLine="0"/>
        <w:jc w:val="left"/>
        <w:rPr>
          <w:rFonts w:ascii="微软雅黑" w:eastAsia="微软雅黑" w:hAnsi="微软雅黑"/>
          <w:b/>
          <w:bCs/>
          <w:kern w:val="44"/>
          <w:sz w:val="30"/>
          <w:szCs w:val="30"/>
        </w:rPr>
      </w:pPr>
      <w:r>
        <w:rPr>
          <w:rFonts w:ascii="微软雅黑" w:eastAsia="微软雅黑" w:hAnsi="微软雅黑"/>
          <w:sz w:val="30"/>
          <w:szCs w:val="30"/>
        </w:rPr>
        <w:br w:type="page"/>
      </w:r>
    </w:p>
    <w:p w14:paraId="3B7808CE" w14:textId="7FC92FC2" w:rsidR="001071A5" w:rsidRPr="00D1412A" w:rsidRDefault="00D1412A" w:rsidP="00992704">
      <w:pPr>
        <w:pStyle w:val="1"/>
        <w:ind w:leftChars="236" w:left="566" w:rightChars="103" w:right="247" w:firstLine="1"/>
        <w:jc w:val="center"/>
        <w:rPr>
          <w:rFonts w:ascii="微软雅黑" w:eastAsia="微软雅黑" w:hAnsi="微软雅黑"/>
          <w:sz w:val="30"/>
          <w:szCs w:val="30"/>
        </w:rPr>
      </w:pPr>
      <w:bookmarkStart w:id="153" w:name="_Toc70234485"/>
      <w:r>
        <w:rPr>
          <w:rFonts w:ascii="微软雅黑" w:eastAsia="微软雅黑" w:hAnsi="微软雅黑" w:hint="eastAsia"/>
          <w:sz w:val="30"/>
          <w:szCs w:val="30"/>
        </w:rPr>
        <w:lastRenderedPageBreak/>
        <w:t>第</w:t>
      </w:r>
      <w:r w:rsidR="00035418">
        <w:rPr>
          <w:rFonts w:ascii="微软雅黑" w:eastAsia="微软雅黑" w:hAnsi="微软雅黑" w:hint="eastAsia"/>
          <w:sz w:val="30"/>
          <w:szCs w:val="30"/>
        </w:rPr>
        <w:t>五</w:t>
      </w:r>
      <w:r>
        <w:rPr>
          <w:rFonts w:ascii="微软雅黑" w:eastAsia="微软雅黑" w:hAnsi="微软雅黑" w:hint="eastAsia"/>
          <w:sz w:val="30"/>
          <w:szCs w:val="30"/>
        </w:rPr>
        <w:t xml:space="preserve">章 </w:t>
      </w:r>
      <w:r w:rsidR="00E7384A" w:rsidRPr="00D1412A">
        <w:rPr>
          <w:rFonts w:ascii="微软雅黑" w:eastAsia="微软雅黑" w:hAnsi="微软雅黑" w:hint="eastAsia"/>
          <w:sz w:val="30"/>
          <w:szCs w:val="30"/>
        </w:rPr>
        <w:t>信息发布系统</w:t>
      </w:r>
      <w:bookmarkEnd w:id="153"/>
    </w:p>
    <w:p w14:paraId="06F6A36A" w14:textId="724E5CE5" w:rsidR="001071A5" w:rsidRPr="00035418" w:rsidRDefault="00035418" w:rsidP="00035418">
      <w:pPr>
        <w:pStyle w:val="2"/>
        <w:ind w:leftChars="236" w:left="566" w:rightChars="103" w:right="247" w:firstLine="1"/>
        <w:rPr>
          <w:rFonts w:ascii="微软雅黑" w:eastAsia="微软雅黑" w:hAnsi="微软雅黑"/>
          <w:sz w:val="28"/>
          <w:szCs w:val="28"/>
        </w:rPr>
      </w:pPr>
      <w:bookmarkStart w:id="154" w:name="_Toc70234486"/>
      <w:r w:rsidRPr="00035418">
        <w:rPr>
          <w:rFonts w:ascii="微软雅黑" w:eastAsia="微软雅黑" w:hAnsi="微软雅黑"/>
          <w:sz w:val="28"/>
          <w:szCs w:val="28"/>
        </w:rPr>
        <w:t>5.1</w:t>
      </w:r>
      <w:r w:rsidR="00E7384A" w:rsidRPr="00035418">
        <w:rPr>
          <w:rFonts w:ascii="微软雅黑" w:eastAsia="微软雅黑" w:hAnsi="微软雅黑" w:hint="eastAsia"/>
          <w:sz w:val="28"/>
          <w:szCs w:val="28"/>
        </w:rPr>
        <w:t>系统概述</w:t>
      </w:r>
      <w:bookmarkEnd w:id="154"/>
    </w:p>
    <w:p w14:paraId="3EE7C9C3" w14:textId="77777777" w:rsidR="001071A5" w:rsidRPr="00035418" w:rsidRDefault="00E7384A" w:rsidP="00035418">
      <w:pPr>
        <w:ind w:leftChars="236" w:left="566" w:rightChars="103" w:right="247" w:firstLine="560"/>
        <w:jc w:val="left"/>
        <w:rPr>
          <w:rFonts w:ascii="仿宋" w:eastAsia="仿宋" w:hAnsi="仿宋" w:cs="Times New Roman"/>
          <w:sz w:val="28"/>
          <w:szCs w:val="28"/>
        </w:rPr>
      </w:pPr>
      <w:r w:rsidRPr="00035418">
        <w:rPr>
          <w:rFonts w:ascii="仿宋" w:eastAsia="仿宋" w:hAnsi="仿宋" w:cs="Times New Roman" w:hint="eastAsia"/>
          <w:sz w:val="28"/>
          <w:szCs w:val="28"/>
        </w:rPr>
        <w:t>随着信息化大潮席卷社会的每个角落，数字化的多媒体信息发布将是多媒体系统建设的必然趋势。这将极大的营造便捷信息流通环境、塑造整体图书馆形象，同时也意味着及时、全面、丰富的资讯报道；优质、高效的信息服务以及全新的文化氛围。</w:t>
      </w:r>
    </w:p>
    <w:p w14:paraId="5D3416C7" w14:textId="730884FC" w:rsidR="001071A5" w:rsidRPr="00035418" w:rsidRDefault="00BC1018" w:rsidP="00BC1018">
      <w:pPr>
        <w:ind w:leftChars="236" w:left="566" w:rightChars="103" w:right="247" w:firstLine="560"/>
        <w:jc w:val="left"/>
        <w:rPr>
          <w:rFonts w:ascii="仿宋" w:eastAsia="仿宋" w:hAnsi="仿宋" w:cs="Times New Roman"/>
          <w:sz w:val="28"/>
          <w:szCs w:val="28"/>
        </w:rPr>
      </w:pPr>
      <w:proofErr w:type="gramStart"/>
      <w:r>
        <w:rPr>
          <w:rFonts w:ascii="仿宋" w:eastAsia="仿宋" w:hAnsi="仿宋" w:cs="Times New Roman" w:hint="eastAsia"/>
          <w:sz w:val="28"/>
          <w:szCs w:val="28"/>
        </w:rPr>
        <w:t>俩馆</w:t>
      </w:r>
      <w:r w:rsidR="00E7384A" w:rsidRPr="00035418">
        <w:rPr>
          <w:rFonts w:ascii="仿宋" w:eastAsia="仿宋" w:hAnsi="仿宋" w:cs="Times New Roman" w:hint="eastAsia"/>
          <w:sz w:val="28"/>
          <w:szCs w:val="28"/>
        </w:rPr>
        <w:t>信息</w:t>
      </w:r>
      <w:proofErr w:type="gramEnd"/>
      <w:r w:rsidR="00E7384A" w:rsidRPr="00035418">
        <w:rPr>
          <w:rFonts w:ascii="仿宋" w:eastAsia="仿宋" w:hAnsi="仿宋" w:cs="Times New Roman" w:hint="eastAsia"/>
          <w:sz w:val="28"/>
          <w:szCs w:val="28"/>
        </w:rPr>
        <w:t>发布系统针对当前多媒体信息发布的需求，以前瞻性、拓展性、先进性、实用性为设计思路，采取集中控制、统一管理的方式，将视音频信号、图片和滚动字幕等多媒体信息通过网络平台传输到显示终端，以高清数字信号播出。对于新闻、公告、天气预报、服务资讯、现场直播节目等即时信息可以做到立即发布，在第一时间将最新鲜的资讯传递给游客，并根据不同区域和受众群体，做到分级分区管理，有针对性地发布信息。</w:t>
      </w:r>
    </w:p>
    <w:p w14:paraId="325AC170" w14:textId="33A1AFBB" w:rsidR="001071A5" w:rsidRPr="004D72A7" w:rsidRDefault="00BC1018" w:rsidP="004D72A7">
      <w:pPr>
        <w:pStyle w:val="2"/>
        <w:ind w:leftChars="236" w:left="566" w:rightChars="103" w:right="247" w:firstLine="1"/>
        <w:rPr>
          <w:rFonts w:ascii="微软雅黑" w:eastAsia="微软雅黑" w:hAnsi="微软雅黑"/>
          <w:sz w:val="28"/>
          <w:szCs w:val="28"/>
        </w:rPr>
      </w:pPr>
      <w:bookmarkStart w:id="155" w:name="_Toc70234487"/>
      <w:r w:rsidRPr="004D72A7">
        <w:rPr>
          <w:rFonts w:ascii="微软雅黑" w:eastAsia="微软雅黑" w:hAnsi="微软雅黑"/>
          <w:sz w:val="28"/>
          <w:szCs w:val="28"/>
        </w:rPr>
        <w:t xml:space="preserve">5.2 </w:t>
      </w:r>
      <w:r w:rsidR="00E7384A" w:rsidRPr="004D72A7">
        <w:rPr>
          <w:rFonts w:ascii="微软雅黑" w:eastAsia="微软雅黑" w:hAnsi="微软雅黑" w:hint="eastAsia"/>
          <w:sz w:val="28"/>
          <w:szCs w:val="28"/>
        </w:rPr>
        <w:t>设计</w:t>
      </w:r>
      <w:r w:rsidRPr="004D72A7">
        <w:rPr>
          <w:rFonts w:ascii="微软雅黑" w:eastAsia="微软雅黑" w:hAnsi="微软雅黑" w:hint="eastAsia"/>
          <w:sz w:val="28"/>
          <w:szCs w:val="28"/>
        </w:rPr>
        <w:t>范围</w:t>
      </w:r>
      <w:bookmarkEnd w:id="155"/>
    </w:p>
    <w:p w14:paraId="33C9AB17" w14:textId="3E28C4E5" w:rsidR="00BC1018" w:rsidRPr="00BC1018" w:rsidRDefault="00BC1018" w:rsidP="00BC1018">
      <w:pPr>
        <w:ind w:leftChars="236" w:left="566" w:rightChars="103" w:right="247" w:firstLine="560"/>
        <w:jc w:val="left"/>
        <w:rPr>
          <w:rFonts w:ascii="仿宋" w:eastAsia="仿宋" w:hAnsi="仿宋" w:cs="Times New Roman"/>
          <w:sz w:val="28"/>
          <w:szCs w:val="28"/>
        </w:rPr>
      </w:pPr>
      <w:proofErr w:type="gramStart"/>
      <w:r w:rsidRPr="00BC1018">
        <w:rPr>
          <w:rFonts w:ascii="仿宋" w:eastAsia="仿宋" w:hAnsi="仿宋" w:cs="Times New Roman" w:hint="eastAsia"/>
          <w:sz w:val="28"/>
          <w:szCs w:val="28"/>
        </w:rPr>
        <w:t>俩馆</w:t>
      </w:r>
      <w:r w:rsidRPr="00BC1018">
        <w:rPr>
          <w:rFonts w:ascii="仿宋" w:eastAsia="仿宋" w:hAnsi="仿宋" w:cs="Times New Roman"/>
          <w:sz w:val="28"/>
          <w:szCs w:val="28"/>
        </w:rPr>
        <w:t>多媒体</w:t>
      </w:r>
      <w:proofErr w:type="gramEnd"/>
      <w:r w:rsidRPr="00BC1018">
        <w:rPr>
          <w:rFonts w:ascii="仿宋" w:eastAsia="仿宋" w:hAnsi="仿宋" w:cs="Times New Roman"/>
          <w:sz w:val="28"/>
          <w:szCs w:val="28"/>
        </w:rPr>
        <w:t>信息发布系统以</w:t>
      </w:r>
      <w:r w:rsidRPr="00BC1018">
        <w:rPr>
          <w:rFonts w:ascii="仿宋" w:eastAsia="仿宋" w:hAnsi="仿宋" w:cs="Times New Roman" w:hint="eastAsia"/>
          <w:sz w:val="28"/>
          <w:szCs w:val="28"/>
        </w:rPr>
        <w:t>实用性</w:t>
      </w:r>
      <w:r w:rsidRPr="00BC1018">
        <w:rPr>
          <w:rFonts w:ascii="仿宋" w:eastAsia="仿宋" w:hAnsi="仿宋" w:cs="Times New Roman"/>
          <w:sz w:val="28"/>
          <w:szCs w:val="28"/>
        </w:rPr>
        <w:t>、</w:t>
      </w:r>
      <w:r w:rsidRPr="00BC1018">
        <w:rPr>
          <w:rFonts w:ascii="仿宋" w:eastAsia="仿宋" w:hAnsi="仿宋" w:cs="Times New Roman" w:hint="eastAsia"/>
          <w:sz w:val="28"/>
          <w:szCs w:val="28"/>
        </w:rPr>
        <w:t>易用性、可靠性、合理性、经济性</w:t>
      </w:r>
      <w:r w:rsidRPr="00BC1018">
        <w:rPr>
          <w:rFonts w:ascii="仿宋" w:eastAsia="仿宋" w:hAnsi="仿宋" w:cs="Times New Roman"/>
          <w:sz w:val="28"/>
          <w:szCs w:val="28"/>
        </w:rPr>
        <w:t>、</w:t>
      </w:r>
      <w:r w:rsidRPr="00BC1018">
        <w:rPr>
          <w:rFonts w:ascii="仿宋" w:eastAsia="仿宋" w:hAnsi="仿宋" w:cs="Times New Roman" w:hint="eastAsia"/>
          <w:sz w:val="28"/>
          <w:szCs w:val="28"/>
        </w:rPr>
        <w:t>安全性、</w:t>
      </w:r>
      <w:r w:rsidRPr="00BC1018">
        <w:rPr>
          <w:rFonts w:ascii="仿宋" w:eastAsia="仿宋" w:hAnsi="仿宋" w:cs="Times New Roman"/>
          <w:sz w:val="28"/>
          <w:szCs w:val="28"/>
        </w:rPr>
        <w:t>先进性为设计思路，采取集中控制、统一管理的方式将视音频信号、图片和滚动字幕等多媒体信息通过网络平台传输到显示终端，以高清数字信号播出，能够有效覆盖电梯间、通道等人流密集场所。</w:t>
      </w:r>
    </w:p>
    <w:p w14:paraId="01A5E035" w14:textId="6498888E" w:rsidR="00BC1018" w:rsidRPr="004D72A7" w:rsidRDefault="00BC1018" w:rsidP="004D72A7">
      <w:pPr>
        <w:pStyle w:val="2"/>
        <w:ind w:leftChars="236" w:left="566" w:rightChars="103" w:right="247" w:firstLine="1"/>
        <w:rPr>
          <w:rFonts w:ascii="微软雅黑" w:eastAsia="微软雅黑" w:hAnsi="微软雅黑"/>
          <w:sz w:val="28"/>
          <w:szCs w:val="28"/>
        </w:rPr>
      </w:pPr>
      <w:bookmarkStart w:id="156" w:name="_Toc70234488"/>
      <w:r w:rsidRPr="004D72A7">
        <w:rPr>
          <w:rFonts w:ascii="微软雅黑" w:eastAsia="微软雅黑" w:hAnsi="微软雅黑"/>
          <w:sz w:val="28"/>
          <w:szCs w:val="28"/>
        </w:rPr>
        <w:lastRenderedPageBreak/>
        <w:t xml:space="preserve">5.3 </w:t>
      </w:r>
      <w:r w:rsidRPr="004D72A7">
        <w:rPr>
          <w:rFonts w:ascii="微软雅黑" w:eastAsia="微软雅黑" w:hAnsi="微软雅黑" w:hint="eastAsia"/>
          <w:sz w:val="28"/>
          <w:szCs w:val="28"/>
        </w:rPr>
        <w:t>设计要求</w:t>
      </w:r>
      <w:bookmarkEnd w:id="156"/>
    </w:p>
    <w:p w14:paraId="5C80FEB4" w14:textId="5A7798E6" w:rsidR="00BC1018" w:rsidRPr="00BC1018" w:rsidRDefault="00BC1018" w:rsidP="00BC1018">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BC1018">
        <w:rPr>
          <w:rFonts w:ascii="仿宋" w:eastAsia="仿宋" w:hAnsi="仿宋" w:cs="Times New Roman" w:hint="eastAsia"/>
          <w:sz w:val="28"/>
          <w:szCs w:val="28"/>
        </w:rPr>
        <w:t>▲</w:t>
      </w:r>
      <w:r w:rsidRPr="00BC1018">
        <w:rPr>
          <w:rFonts w:ascii="仿宋" w:eastAsia="仿宋" w:hAnsi="仿宋" w:cs="Times New Roman"/>
          <w:sz w:val="28"/>
          <w:szCs w:val="28"/>
        </w:rPr>
        <w:t>作为新媒体信息的发布系统，分地域/场所对新媒体信息分众显示；</w:t>
      </w:r>
    </w:p>
    <w:p w14:paraId="5BB81D80" w14:textId="3C9337D0" w:rsidR="00BC1018" w:rsidRPr="00BC1018" w:rsidRDefault="00BC1018" w:rsidP="00BC1018">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BC1018">
        <w:rPr>
          <w:rFonts w:ascii="仿宋" w:eastAsia="仿宋" w:hAnsi="仿宋" w:cs="Times New Roman" w:hint="eastAsia"/>
          <w:sz w:val="28"/>
          <w:szCs w:val="28"/>
        </w:rPr>
        <w:t>▲</w:t>
      </w:r>
      <w:r w:rsidRPr="00BC1018">
        <w:rPr>
          <w:rFonts w:ascii="仿宋" w:eastAsia="仿宋" w:hAnsi="仿宋" w:cs="Times New Roman"/>
          <w:sz w:val="28"/>
          <w:szCs w:val="28"/>
        </w:rPr>
        <w:t>实现信息的集中编辑控制，分级，分角色审核，远程发布；</w:t>
      </w:r>
    </w:p>
    <w:p w14:paraId="415096BC" w14:textId="7FDFEC54" w:rsidR="00BC1018" w:rsidRDefault="00BC1018" w:rsidP="00BC1018">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BC1018">
        <w:rPr>
          <w:rFonts w:ascii="仿宋" w:eastAsia="仿宋" w:hAnsi="仿宋" w:cs="Times New Roman"/>
          <w:sz w:val="28"/>
          <w:szCs w:val="28"/>
        </w:rPr>
        <w:t>采用多种新媒体形式，利用专业的平面设计提高信息的关注度和可看性</w:t>
      </w:r>
      <w:r w:rsidRPr="00BC1018">
        <w:rPr>
          <w:rFonts w:ascii="仿宋" w:eastAsia="仿宋" w:hAnsi="仿宋" w:cs="Times New Roman" w:hint="eastAsia"/>
          <w:sz w:val="28"/>
          <w:szCs w:val="28"/>
        </w:rPr>
        <w:t>。</w:t>
      </w:r>
    </w:p>
    <w:p w14:paraId="7D51520F" w14:textId="77777777" w:rsidR="00445EFC" w:rsidRPr="00445EFC" w:rsidRDefault="00445EFC" w:rsidP="00BC1018">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BC1018">
        <w:rPr>
          <w:rFonts w:ascii="仿宋" w:eastAsia="仿宋" w:hAnsi="仿宋" w:cs="Times New Roman" w:hint="eastAsia"/>
          <w:sz w:val="28"/>
          <w:szCs w:val="28"/>
        </w:rPr>
        <w:t>▲</w:t>
      </w:r>
      <w:r w:rsidRPr="00445EFC">
        <w:rPr>
          <w:rFonts w:ascii="仿宋" w:eastAsia="仿宋" w:hAnsi="仿宋" w:cs="Times New Roman" w:hint="eastAsia"/>
          <w:sz w:val="28"/>
          <w:szCs w:val="28"/>
        </w:rPr>
        <w:t>全彩LED显示屏</w:t>
      </w:r>
      <w:r w:rsidRPr="00445EFC">
        <w:rPr>
          <w:rFonts w:ascii="仿宋" w:eastAsia="仿宋" w:hAnsi="仿宋" w:cs="Times New Roman"/>
          <w:sz w:val="28"/>
          <w:szCs w:val="28"/>
        </w:rPr>
        <w:t>要求</w:t>
      </w:r>
      <w:r w:rsidRPr="00445EFC">
        <w:rPr>
          <w:rFonts w:ascii="仿宋" w:eastAsia="仿宋" w:hAnsi="仿宋" w:cs="Times New Roman" w:hint="eastAsia"/>
          <w:sz w:val="28"/>
          <w:szCs w:val="28"/>
        </w:rPr>
        <w:t>：</w:t>
      </w:r>
    </w:p>
    <w:p w14:paraId="493A5CD4" w14:textId="77777777"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445EFC">
        <w:rPr>
          <w:rFonts w:ascii="仿宋" w:eastAsia="仿宋" w:hAnsi="仿宋" w:cs="Times New Roman" w:hint="eastAsia"/>
          <w:sz w:val="28"/>
          <w:szCs w:val="28"/>
        </w:rPr>
        <w:t>像素点间距：≤2</w:t>
      </w:r>
      <w:r w:rsidRPr="00445EFC">
        <w:rPr>
          <w:rFonts w:ascii="仿宋" w:eastAsia="仿宋" w:hAnsi="仿宋" w:cs="Times New Roman"/>
          <w:sz w:val="28"/>
          <w:szCs w:val="28"/>
        </w:rPr>
        <w:t>.5</w:t>
      </w:r>
      <w:r w:rsidRPr="00445EFC">
        <w:rPr>
          <w:rFonts w:ascii="仿宋" w:eastAsia="仿宋" w:hAnsi="仿宋" w:cs="Times New Roman" w:hint="eastAsia"/>
          <w:sz w:val="28"/>
          <w:szCs w:val="28"/>
        </w:rPr>
        <w:t>mm；</w:t>
      </w:r>
    </w:p>
    <w:p w14:paraId="180290ED" w14:textId="702BFCE7"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反光率：≤2％；</w:t>
      </w:r>
    </w:p>
    <w:p w14:paraId="0AC0D2AE" w14:textId="09F0A664"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445EFC">
        <w:rPr>
          <w:rFonts w:ascii="仿宋" w:eastAsia="仿宋" w:hAnsi="仿宋" w:cs="Times New Roman" w:hint="eastAsia"/>
          <w:sz w:val="28"/>
          <w:szCs w:val="28"/>
        </w:rPr>
        <w:t>水平/垂直视角：≥170°；</w:t>
      </w:r>
    </w:p>
    <w:p w14:paraId="225F1B07" w14:textId="6F18E9C6"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445EFC">
        <w:rPr>
          <w:rFonts w:ascii="仿宋" w:eastAsia="仿宋" w:hAnsi="仿宋" w:cs="Times New Roman" w:hint="eastAsia"/>
          <w:sz w:val="28"/>
          <w:szCs w:val="28"/>
        </w:rPr>
        <w:t>像素失控率：≤0.00001，出厂时为0；</w:t>
      </w:r>
    </w:p>
    <w:p w14:paraId="359CAFC3" w14:textId="14E2AC3C"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能源效率：≥3.0cd/㎡；</w:t>
      </w:r>
    </w:p>
    <w:p w14:paraId="570FABF9" w14:textId="3EA3978C"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信噪比：≥47dB；</w:t>
      </w:r>
    </w:p>
    <w:p w14:paraId="0F454B06" w14:textId="1B34E7ED"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睡眠模式功率密度：≤150W/㎡；</w:t>
      </w:r>
    </w:p>
    <w:p w14:paraId="094A3EC0" w14:textId="6738BAD5"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屈服强度：170mpa；</w:t>
      </w:r>
    </w:p>
    <w:p w14:paraId="0056133C" w14:textId="54F0F44E"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抗拉强度：230mpa；</w:t>
      </w:r>
    </w:p>
    <w:p w14:paraId="012CA337" w14:textId="399C3CB5"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横向/纵向拉伸承载力：≥2.5吨；</w:t>
      </w:r>
    </w:p>
    <w:p w14:paraId="287E3439" w14:textId="39D1CF56"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445EFC">
        <w:rPr>
          <w:rFonts w:ascii="仿宋" w:eastAsia="仿宋" w:hAnsi="仿宋" w:cs="Times New Roman" w:hint="eastAsia"/>
          <w:sz w:val="28"/>
          <w:szCs w:val="28"/>
        </w:rPr>
        <w:t>峰值功耗：≤500W/㎡，平均功耗：≤180W/㎡；</w:t>
      </w:r>
    </w:p>
    <w:p w14:paraId="0CA63C40" w14:textId="410BD914"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445EFC">
        <w:rPr>
          <w:rFonts w:ascii="仿宋" w:eastAsia="仿宋" w:hAnsi="仿宋" w:cs="Times New Roman" w:hint="eastAsia"/>
          <w:sz w:val="28"/>
          <w:szCs w:val="28"/>
        </w:rPr>
        <w:t>灰度等级：≥16bit ；</w:t>
      </w:r>
    </w:p>
    <w:p w14:paraId="60620B43" w14:textId="7E93AF00"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sidRPr="00445EFC">
        <w:rPr>
          <w:rFonts w:ascii="仿宋" w:eastAsia="仿宋" w:hAnsi="仿宋" w:cs="Times New Roman" w:hint="eastAsia"/>
          <w:sz w:val="28"/>
          <w:szCs w:val="28"/>
        </w:rPr>
        <w:t>维护方式：支持前后维护；</w:t>
      </w:r>
    </w:p>
    <w:p w14:paraId="2C56E308" w14:textId="57C425E9"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lastRenderedPageBreak/>
        <w:t>★</w:t>
      </w:r>
      <w:r w:rsidRPr="00445EFC">
        <w:rPr>
          <w:rFonts w:ascii="仿宋" w:eastAsia="仿宋" w:hAnsi="仿宋" w:cs="Times New Roman" w:hint="eastAsia"/>
          <w:sz w:val="28"/>
          <w:szCs w:val="28"/>
        </w:rPr>
        <w:t>模组表面绝缘检测：绝缘电阻应当为5000MΩ；</w:t>
      </w:r>
    </w:p>
    <w:p w14:paraId="1C506DA5" w14:textId="66E952F3"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绝缘电阻试验：电源插头或电源引入端子与外壳裸露金属部件之间的绝缘电阻在正常大气条件下应≥100MΩ，湿热条件下应≥2MΩ；</w:t>
      </w:r>
    </w:p>
    <w:p w14:paraId="548B0E35" w14:textId="0E67A5E9"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温度监测功能检验：具有多点测温系统，均衡散热，防止局部温度过高造成色彩漂移，并提高显示屏寿命；</w:t>
      </w:r>
    </w:p>
    <w:p w14:paraId="75ACFB17" w14:textId="7D9B9791"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调节软件设置项：支持鬼影消除、</w:t>
      </w:r>
      <w:proofErr w:type="gramStart"/>
      <w:r w:rsidRPr="00445EFC">
        <w:rPr>
          <w:rFonts w:ascii="仿宋" w:eastAsia="仿宋" w:hAnsi="仿宋" w:cs="Times New Roman" w:hint="eastAsia"/>
          <w:sz w:val="28"/>
          <w:szCs w:val="28"/>
        </w:rPr>
        <w:t>第一扫偏暗</w:t>
      </w:r>
      <w:proofErr w:type="gramEnd"/>
      <w:r w:rsidRPr="00445EFC">
        <w:rPr>
          <w:rFonts w:ascii="仿宋" w:eastAsia="仿宋" w:hAnsi="仿宋" w:cs="Times New Roman" w:hint="eastAsia"/>
          <w:sz w:val="28"/>
          <w:szCs w:val="28"/>
        </w:rPr>
        <w:t>消除、</w:t>
      </w:r>
      <w:proofErr w:type="gramStart"/>
      <w:r w:rsidRPr="00445EFC">
        <w:rPr>
          <w:rFonts w:ascii="仿宋" w:eastAsia="仿宋" w:hAnsi="仿宋" w:cs="Times New Roman" w:hint="eastAsia"/>
          <w:sz w:val="28"/>
          <w:szCs w:val="28"/>
        </w:rPr>
        <w:t>低灰偏色</w:t>
      </w:r>
      <w:proofErr w:type="gramEnd"/>
      <w:r w:rsidRPr="00445EFC">
        <w:rPr>
          <w:rFonts w:ascii="仿宋" w:eastAsia="仿宋" w:hAnsi="仿宋" w:cs="Times New Roman" w:hint="eastAsia"/>
          <w:sz w:val="28"/>
          <w:szCs w:val="28"/>
        </w:rPr>
        <w:t>补偿、低灰均匀性、</w:t>
      </w:r>
      <w:proofErr w:type="gramStart"/>
      <w:r w:rsidRPr="00445EFC">
        <w:rPr>
          <w:rFonts w:ascii="仿宋" w:eastAsia="仿宋" w:hAnsi="仿宋" w:cs="Times New Roman" w:hint="eastAsia"/>
          <w:sz w:val="28"/>
          <w:szCs w:val="28"/>
        </w:rPr>
        <w:t>低灰横条纹</w:t>
      </w:r>
      <w:proofErr w:type="gramEnd"/>
      <w:r w:rsidRPr="00445EFC">
        <w:rPr>
          <w:rFonts w:ascii="仿宋" w:eastAsia="仿宋" w:hAnsi="仿宋" w:cs="Times New Roman" w:hint="eastAsia"/>
          <w:sz w:val="28"/>
          <w:szCs w:val="28"/>
        </w:rPr>
        <w:t>消除、慢速开启、十字架消除、去除坏点、毛毛虫消除、余辉消除、亮度缓慢变亮功能；</w:t>
      </w:r>
    </w:p>
    <w:p w14:paraId="08299A85" w14:textId="4385BC13"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支持屏体拼缝亮线、暗线校正：先进的除亮、暗线功能，从软、硬两方面彻底改善困扰LED安装精度造成的亮、暗线问题；</w:t>
      </w:r>
    </w:p>
    <w:p w14:paraId="3F1988DA" w14:textId="46D0BF4F"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防护性能：具有防静电、防电磁干扰、防潮、防腐蚀、防虫、抗震动、抗雷击等功能，具有电源过压、过流、断电保护、分布上电措施。；</w:t>
      </w:r>
    </w:p>
    <w:p w14:paraId="51A3F74C" w14:textId="55E01E45"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自动gamma矫正技术设置：自动GAMMA校正技术，通过构造非线性校正曲线和色坐标变换系数矩阵实现了显示效果的不断改善，各项重要指标如色彩还原性、色温调节范围、亮度均匀性、色度均匀性、刷新率、换帧频率等；</w:t>
      </w:r>
    </w:p>
    <w:p w14:paraId="1A53123A" w14:textId="28441AAE"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驱动芯片功能：具有列下消隐功能、倍频刷新率提升2/4/8倍、</w:t>
      </w:r>
      <w:proofErr w:type="gramStart"/>
      <w:r w:rsidRPr="00445EFC">
        <w:rPr>
          <w:rFonts w:ascii="仿宋" w:eastAsia="仿宋" w:hAnsi="仿宋" w:cs="Times New Roman" w:hint="eastAsia"/>
          <w:sz w:val="28"/>
          <w:szCs w:val="28"/>
        </w:rPr>
        <w:t>低灰偏色</w:t>
      </w:r>
      <w:proofErr w:type="gramEnd"/>
      <w:r w:rsidRPr="00445EFC">
        <w:rPr>
          <w:rFonts w:ascii="仿宋" w:eastAsia="仿宋" w:hAnsi="仿宋" w:cs="Times New Roman" w:hint="eastAsia"/>
          <w:sz w:val="28"/>
          <w:szCs w:val="28"/>
        </w:rPr>
        <w:t>改善；</w:t>
      </w:r>
    </w:p>
    <w:p w14:paraId="7FEEF8F5" w14:textId="0798A397"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光生物安全：依据标准进行光生物安全及蓝光危害评估检测。无危害类：在8h（30000s）曝</w:t>
      </w:r>
      <w:proofErr w:type="gramStart"/>
      <w:r w:rsidRPr="00445EFC">
        <w:rPr>
          <w:rFonts w:ascii="仿宋" w:eastAsia="仿宋" w:hAnsi="仿宋" w:cs="Times New Roman" w:hint="eastAsia"/>
          <w:sz w:val="28"/>
          <w:szCs w:val="28"/>
        </w:rPr>
        <w:t>辐</w:t>
      </w:r>
      <w:proofErr w:type="gramEnd"/>
      <w:r w:rsidRPr="00445EFC">
        <w:rPr>
          <w:rFonts w:ascii="仿宋" w:eastAsia="仿宋" w:hAnsi="仿宋" w:cs="Times New Roman" w:hint="eastAsia"/>
          <w:sz w:val="28"/>
          <w:szCs w:val="28"/>
        </w:rPr>
        <w:t>中不造成光化学紫外危害（ES），并在1000s（约16min）内不造成近紫外危害（EUVA），并在10000s（约2.8h）内不造成对视网膜蓝光危害（LB）并在10s内不造成对视网膜热危害（LR），并且在1000s</w:t>
      </w:r>
      <w:r w:rsidRPr="00445EFC">
        <w:rPr>
          <w:rFonts w:ascii="仿宋" w:eastAsia="仿宋" w:hAnsi="仿宋" w:cs="Times New Roman" w:hint="eastAsia"/>
          <w:sz w:val="28"/>
          <w:szCs w:val="28"/>
        </w:rPr>
        <w:lastRenderedPageBreak/>
        <w:t>内不造成对眼睛的红外辐射危害（EIR）。</w:t>
      </w:r>
    </w:p>
    <w:p w14:paraId="0DD1D08F" w14:textId="7BEBF2A6"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以上参数提供获得CNAS认可的第三方检测机构出具的检测报告；</w:t>
      </w:r>
    </w:p>
    <w:p w14:paraId="453AB3AC" w14:textId="21028683"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LED显示屏通过符合IEC62471:2006标准的视网膜蓝光危害项目检测，检测结果为无危害。（提供封面具有“CNAS”、“CMA”、“MRA”、“CAL”标识的第三方权威检测报告复印件加盖LED显示屏生产企业公章佐证）</w:t>
      </w:r>
    </w:p>
    <w:p w14:paraId="780BB063" w14:textId="087A2521"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LED 显示屏通过符合GB/T2423.17-2008标准的盐雾试验。（提供封面具有“CNAS”、“CMA”、“MRA”、“CAL”标识的第三方权威检测报告复印件加盖LED显示屏生产企业公章佐证）</w:t>
      </w:r>
    </w:p>
    <w:p w14:paraId="737ABD2C" w14:textId="01430DA1"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LED 显示屏通过符合GB/T17626.5-2008标准的浪涌（冲击）抗扰度试验。（提供封面具有“CNAS”、“CMA”、“MRA”标识的第三方权威检测报告复印件加盖LED显示屏生产企业公章佐证）</w:t>
      </w:r>
    </w:p>
    <w:p w14:paraId="7F09142F" w14:textId="1E23086D" w:rsidR="00445EFC" w:rsidRPr="00445EFC" w:rsidRDefault="00445EFC" w:rsidP="00445EFC">
      <w:pPr>
        <w:autoSpaceDE w:val="0"/>
        <w:autoSpaceDN w:val="0"/>
        <w:adjustRightInd w:val="0"/>
        <w:snapToGrid w:val="0"/>
        <w:spacing w:beforeLines="50" w:before="163"/>
        <w:ind w:leftChars="295" w:left="708" w:firstLine="560"/>
        <w:rPr>
          <w:rFonts w:ascii="仿宋" w:eastAsia="仿宋" w:hAnsi="仿宋" w:cs="Times New Roman"/>
          <w:sz w:val="28"/>
          <w:szCs w:val="28"/>
        </w:rPr>
      </w:pPr>
      <w:r>
        <w:rPr>
          <w:rFonts w:ascii="仿宋" w:eastAsia="仿宋" w:hAnsi="仿宋" w:cs="Times New Roman" w:hint="eastAsia"/>
          <w:sz w:val="28"/>
          <w:szCs w:val="28"/>
        </w:rPr>
        <w:t>★</w:t>
      </w:r>
      <w:r w:rsidRPr="00445EFC">
        <w:rPr>
          <w:rFonts w:ascii="仿宋" w:eastAsia="仿宋" w:hAnsi="仿宋" w:cs="Times New Roman" w:hint="eastAsia"/>
          <w:sz w:val="28"/>
          <w:szCs w:val="28"/>
        </w:rPr>
        <w:t>LED显示屏具有中国强制性认证CCC证书、CE、ROHS、FCC证书，提供证书复印件加盖LED显示屏生产企业公章佐证。</w:t>
      </w:r>
    </w:p>
    <w:p w14:paraId="5BB9B869" w14:textId="5A623302" w:rsidR="001071A5" w:rsidRPr="004D72A7" w:rsidRDefault="00BC1018" w:rsidP="004D72A7">
      <w:pPr>
        <w:pStyle w:val="2"/>
        <w:ind w:leftChars="236" w:left="566" w:rightChars="103" w:right="247" w:firstLine="1"/>
        <w:rPr>
          <w:rFonts w:ascii="微软雅黑" w:eastAsia="微软雅黑" w:hAnsi="微软雅黑"/>
          <w:sz w:val="28"/>
          <w:szCs w:val="28"/>
        </w:rPr>
      </w:pPr>
      <w:bookmarkStart w:id="157" w:name="_Toc70234489"/>
      <w:r w:rsidRPr="004D72A7">
        <w:rPr>
          <w:rFonts w:ascii="微软雅黑" w:eastAsia="微软雅黑" w:hAnsi="微软雅黑" w:hint="eastAsia"/>
          <w:sz w:val="28"/>
          <w:szCs w:val="28"/>
        </w:rPr>
        <w:t>5</w:t>
      </w:r>
      <w:r w:rsidRPr="004D72A7">
        <w:rPr>
          <w:rFonts w:ascii="微软雅黑" w:eastAsia="微软雅黑" w:hAnsi="微软雅黑"/>
          <w:sz w:val="28"/>
          <w:szCs w:val="28"/>
        </w:rPr>
        <w:t xml:space="preserve">.4 </w:t>
      </w:r>
      <w:r w:rsidR="00E7384A" w:rsidRPr="004D72A7">
        <w:rPr>
          <w:rFonts w:ascii="微软雅黑" w:eastAsia="微软雅黑" w:hAnsi="微软雅黑" w:hint="eastAsia"/>
          <w:sz w:val="28"/>
          <w:szCs w:val="28"/>
        </w:rPr>
        <w:t>设计原则</w:t>
      </w:r>
      <w:bookmarkEnd w:id="157"/>
    </w:p>
    <w:p w14:paraId="7EE4850F"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系统本着“实用就是先进”的建设原则，既要保持先进性、又要体现经济实用性；既要保持完整性、又要具有扩展性。</w:t>
      </w:r>
    </w:p>
    <w:p w14:paraId="1FD18663" w14:textId="77777777" w:rsidR="001071A5" w:rsidRPr="00BC1018" w:rsidRDefault="00E7384A" w:rsidP="0029387A">
      <w:pPr>
        <w:pStyle w:val="aff4"/>
        <w:numPr>
          <w:ilvl w:val="0"/>
          <w:numId w:val="8"/>
        </w:numPr>
        <w:ind w:leftChars="236" w:left="566" w:rightChars="103" w:right="247" w:firstLineChars="0" w:firstLine="1"/>
        <w:jc w:val="left"/>
        <w:rPr>
          <w:rFonts w:ascii="仿宋" w:eastAsia="仿宋" w:hAnsi="仿宋" w:cs="Times New Roman"/>
          <w:b/>
          <w:sz w:val="28"/>
          <w:szCs w:val="28"/>
        </w:rPr>
      </w:pPr>
      <w:r w:rsidRPr="00BC1018">
        <w:rPr>
          <w:rFonts w:ascii="仿宋" w:eastAsia="仿宋" w:hAnsi="仿宋" w:cs="Times New Roman"/>
          <w:b/>
          <w:sz w:val="28"/>
          <w:szCs w:val="28"/>
        </w:rPr>
        <w:t>实用第一</w:t>
      </w:r>
    </w:p>
    <w:p w14:paraId="441D5A35"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系统的建设以用户应用需求为基础并根据用户特点，在充分考虑用户独特的组织结构、管理方法、业务流程和资源配置情况下，制定出相对标准的业务流程，以满足特区演练的应用需求。</w:t>
      </w:r>
    </w:p>
    <w:p w14:paraId="351A7FB7" w14:textId="77777777" w:rsidR="001071A5" w:rsidRPr="000D303C" w:rsidRDefault="00E7384A" w:rsidP="0029387A">
      <w:pPr>
        <w:pStyle w:val="aff4"/>
        <w:numPr>
          <w:ilvl w:val="0"/>
          <w:numId w:val="8"/>
        </w:numPr>
        <w:ind w:leftChars="236" w:left="566" w:rightChars="103" w:right="247" w:firstLineChars="0" w:firstLine="1"/>
        <w:jc w:val="left"/>
        <w:rPr>
          <w:rFonts w:ascii="仿宋" w:eastAsia="仿宋" w:hAnsi="仿宋" w:cs="Times New Roman"/>
          <w:b/>
          <w:szCs w:val="24"/>
        </w:rPr>
      </w:pPr>
      <w:r w:rsidRPr="000D303C">
        <w:rPr>
          <w:rFonts w:ascii="仿宋" w:eastAsia="仿宋" w:hAnsi="仿宋" w:cs="Times New Roman"/>
          <w:b/>
          <w:szCs w:val="24"/>
        </w:rPr>
        <w:t>标准化与规范化</w:t>
      </w:r>
    </w:p>
    <w:p w14:paraId="54A26EDD"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lastRenderedPageBreak/>
        <w:t>鉴于计算机网络产品和软硬件产品发展迅速的特点，为充分保证用户系统的标准化和开放性，在设计中选用符合行业标准和规范的主流平台软硬件产品，便于系统的扩展升级。</w:t>
      </w:r>
    </w:p>
    <w:p w14:paraId="7683F6E3" w14:textId="77777777" w:rsidR="001071A5" w:rsidRPr="000D303C" w:rsidRDefault="00E7384A" w:rsidP="0029387A">
      <w:pPr>
        <w:pStyle w:val="aff4"/>
        <w:numPr>
          <w:ilvl w:val="0"/>
          <w:numId w:val="8"/>
        </w:numPr>
        <w:ind w:leftChars="236" w:left="566" w:rightChars="103" w:right="247" w:firstLineChars="0" w:firstLine="1"/>
        <w:jc w:val="left"/>
        <w:rPr>
          <w:rFonts w:ascii="仿宋" w:eastAsia="仿宋" w:hAnsi="仿宋" w:cs="Times New Roman"/>
          <w:b/>
          <w:szCs w:val="24"/>
        </w:rPr>
      </w:pPr>
      <w:r w:rsidRPr="000D303C">
        <w:rPr>
          <w:rFonts w:ascii="仿宋" w:eastAsia="仿宋" w:hAnsi="仿宋" w:cs="Times New Roman"/>
          <w:b/>
          <w:szCs w:val="24"/>
        </w:rPr>
        <w:t>先进性与开放性</w:t>
      </w:r>
    </w:p>
    <w:p w14:paraId="3FA3642B"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本系统实现各系统间的高效融合和互通，有效提高系统管理和应用效率。</w:t>
      </w:r>
    </w:p>
    <w:p w14:paraId="7A468947" w14:textId="77777777" w:rsidR="001071A5" w:rsidRPr="000D303C" w:rsidRDefault="00E7384A" w:rsidP="0029387A">
      <w:pPr>
        <w:pStyle w:val="aff4"/>
        <w:numPr>
          <w:ilvl w:val="0"/>
          <w:numId w:val="8"/>
        </w:numPr>
        <w:ind w:leftChars="236" w:left="566" w:rightChars="103" w:right="247" w:firstLineChars="0" w:firstLine="1"/>
        <w:jc w:val="left"/>
        <w:rPr>
          <w:rFonts w:ascii="仿宋" w:eastAsia="仿宋" w:hAnsi="仿宋" w:cs="Times New Roman"/>
          <w:b/>
          <w:szCs w:val="24"/>
        </w:rPr>
      </w:pPr>
      <w:r w:rsidRPr="000D303C">
        <w:rPr>
          <w:rFonts w:ascii="仿宋" w:eastAsia="仿宋" w:hAnsi="仿宋" w:cs="Times New Roman"/>
          <w:b/>
          <w:szCs w:val="24"/>
        </w:rPr>
        <w:t>可扩展性与升级能力</w:t>
      </w:r>
    </w:p>
    <w:p w14:paraId="7F0D69D1"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为满足用户应用服务不断扩展与变化的需求，系统具有良好的可扩展性和升级能力。</w:t>
      </w:r>
    </w:p>
    <w:p w14:paraId="40A16F09" w14:textId="77777777" w:rsidR="001071A5" w:rsidRPr="000D303C" w:rsidRDefault="00E7384A" w:rsidP="0029387A">
      <w:pPr>
        <w:pStyle w:val="aff4"/>
        <w:numPr>
          <w:ilvl w:val="0"/>
          <w:numId w:val="8"/>
        </w:numPr>
        <w:ind w:leftChars="236" w:left="566" w:rightChars="103" w:right="247" w:firstLineChars="0" w:firstLine="1"/>
        <w:jc w:val="left"/>
        <w:rPr>
          <w:rFonts w:ascii="仿宋" w:eastAsia="仿宋" w:hAnsi="仿宋" w:cs="Times New Roman"/>
          <w:b/>
          <w:szCs w:val="24"/>
        </w:rPr>
      </w:pPr>
      <w:r w:rsidRPr="000D303C">
        <w:rPr>
          <w:rFonts w:ascii="仿宋" w:eastAsia="仿宋" w:hAnsi="仿宋" w:cs="Times New Roman"/>
          <w:b/>
          <w:szCs w:val="24"/>
        </w:rPr>
        <w:t>经济性与可操作性</w:t>
      </w:r>
    </w:p>
    <w:p w14:paraId="0C2D8CB5"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系统的实用性体现在设计时以应用为中心，保证系统建设的社会和经济效益。系统的经济性是指系统的建设在满足需求合理超前的前提下，选用成熟和性价</w:t>
      </w:r>
      <w:proofErr w:type="gramStart"/>
      <w:r w:rsidRPr="00BC1018">
        <w:rPr>
          <w:rFonts w:ascii="仿宋" w:eastAsia="仿宋" w:hAnsi="仿宋" w:cs="Times New Roman" w:hint="eastAsia"/>
          <w:sz w:val="28"/>
          <w:szCs w:val="28"/>
        </w:rPr>
        <w:t>比好的</w:t>
      </w:r>
      <w:proofErr w:type="gramEnd"/>
      <w:r w:rsidRPr="00BC1018">
        <w:rPr>
          <w:rFonts w:ascii="仿宋" w:eastAsia="仿宋" w:hAnsi="仿宋" w:cs="Times New Roman" w:hint="eastAsia"/>
          <w:sz w:val="28"/>
          <w:szCs w:val="28"/>
        </w:rPr>
        <w:t>软硬件产品。</w:t>
      </w:r>
    </w:p>
    <w:p w14:paraId="4A7BA676" w14:textId="2B9F34F2" w:rsidR="001071A5" w:rsidRPr="004D72A7" w:rsidRDefault="00BC1018" w:rsidP="004D72A7">
      <w:pPr>
        <w:pStyle w:val="2"/>
        <w:ind w:leftChars="236" w:left="566" w:rightChars="103" w:right="247" w:firstLine="1"/>
        <w:rPr>
          <w:rFonts w:ascii="微软雅黑" w:eastAsia="微软雅黑" w:hAnsi="微软雅黑"/>
          <w:sz w:val="28"/>
          <w:szCs w:val="28"/>
        </w:rPr>
      </w:pPr>
      <w:bookmarkStart w:id="158" w:name="_Toc70234490"/>
      <w:r w:rsidRPr="004D72A7">
        <w:rPr>
          <w:rFonts w:ascii="微软雅黑" w:eastAsia="微软雅黑" w:hAnsi="微软雅黑"/>
          <w:sz w:val="28"/>
          <w:szCs w:val="28"/>
        </w:rPr>
        <w:t xml:space="preserve">5.5 </w:t>
      </w:r>
      <w:r w:rsidR="00E7384A" w:rsidRPr="004D72A7">
        <w:rPr>
          <w:rFonts w:ascii="微软雅黑" w:eastAsia="微软雅黑" w:hAnsi="微软雅黑" w:hint="eastAsia"/>
          <w:sz w:val="28"/>
          <w:szCs w:val="28"/>
        </w:rPr>
        <w:t>设计思想</w:t>
      </w:r>
      <w:bookmarkEnd w:id="158"/>
    </w:p>
    <w:p w14:paraId="04ADEB3E" w14:textId="7941343D" w:rsidR="001071A5" w:rsidRP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BC1018">
        <w:rPr>
          <w:rFonts w:ascii="仿宋" w:eastAsia="仿宋" w:hAnsi="仿宋" w:cs="Times New Roman" w:hint="eastAsia"/>
          <w:sz w:val="28"/>
          <w:szCs w:val="28"/>
        </w:rPr>
        <w:t>首层大门入口处设计一块8</w:t>
      </w:r>
      <w:r w:rsidR="00E7384A" w:rsidRPr="00BC1018">
        <w:rPr>
          <w:rFonts w:ascii="仿宋" w:eastAsia="仿宋" w:hAnsi="仿宋" w:cs="Times New Roman"/>
          <w:sz w:val="28"/>
          <w:szCs w:val="28"/>
        </w:rPr>
        <w:t>.6</w:t>
      </w:r>
      <w:r w:rsidR="00E7384A" w:rsidRPr="00BC1018">
        <w:rPr>
          <w:rFonts w:ascii="仿宋" w:eastAsia="仿宋" w:hAnsi="仿宋" w:cs="Times New Roman" w:hint="eastAsia"/>
          <w:sz w:val="28"/>
          <w:szCs w:val="28"/>
        </w:rPr>
        <w:t>平方室内P</w:t>
      </w:r>
      <w:r w:rsidR="00E7384A" w:rsidRPr="00BC1018">
        <w:rPr>
          <w:rFonts w:ascii="仿宋" w:eastAsia="仿宋" w:hAnsi="仿宋" w:cs="Times New Roman"/>
          <w:sz w:val="28"/>
          <w:szCs w:val="28"/>
        </w:rPr>
        <w:t>2</w:t>
      </w:r>
      <w:r w:rsidR="000D303C" w:rsidRPr="00BC1018">
        <w:rPr>
          <w:rFonts w:ascii="仿宋" w:eastAsia="仿宋" w:hAnsi="仿宋" w:cs="Times New Roman"/>
          <w:sz w:val="28"/>
          <w:szCs w:val="28"/>
        </w:rPr>
        <w:t>.5</w:t>
      </w:r>
      <w:r w:rsidR="00E7384A" w:rsidRPr="00BC1018">
        <w:rPr>
          <w:rFonts w:ascii="仿宋" w:eastAsia="仿宋" w:hAnsi="仿宋" w:cs="Times New Roman"/>
          <w:sz w:val="28"/>
          <w:szCs w:val="28"/>
        </w:rPr>
        <w:t xml:space="preserve"> LED</w:t>
      </w:r>
      <w:r w:rsidR="00E7384A" w:rsidRPr="00BC1018">
        <w:rPr>
          <w:rFonts w:ascii="仿宋" w:eastAsia="仿宋" w:hAnsi="仿宋" w:cs="Times New Roman" w:hint="eastAsia"/>
          <w:sz w:val="28"/>
          <w:szCs w:val="28"/>
        </w:rPr>
        <w:t>大屏；</w:t>
      </w:r>
    </w:p>
    <w:p w14:paraId="1F264BFE" w14:textId="1E630631" w:rsidR="001071A5" w:rsidRP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BC1018">
        <w:rPr>
          <w:rFonts w:ascii="仿宋" w:eastAsia="仿宋" w:hAnsi="仿宋" w:cs="Times New Roman" w:hint="eastAsia"/>
          <w:sz w:val="28"/>
          <w:szCs w:val="28"/>
        </w:rPr>
        <w:t>首层客梯及货梯各设计一台2</w:t>
      </w:r>
      <w:r w:rsidR="00E7384A" w:rsidRPr="00BC1018">
        <w:rPr>
          <w:rFonts w:ascii="仿宋" w:eastAsia="仿宋" w:hAnsi="仿宋" w:cs="Times New Roman"/>
          <w:sz w:val="28"/>
          <w:szCs w:val="28"/>
        </w:rPr>
        <w:t>2</w:t>
      </w:r>
      <w:r w:rsidR="00E7384A" w:rsidRPr="00BC1018">
        <w:rPr>
          <w:rFonts w:ascii="仿宋" w:eastAsia="仿宋" w:hAnsi="仿宋" w:cs="Times New Roman" w:hint="eastAsia"/>
          <w:sz w:val="28"/>
          <w:szCs w:val="28"/>
        </w:rPr>
        <w:t>寸广告机</w:t>
      </w:r>
      <w:r w:rsidR="000D303C" w:rsidRPr="00BC1018">
        <w:rPr>
          <w:rFonts w:ascii="仿宋" w:eastAsia="仿宋" w:hAnsi="仿宋" w:cs="Times New Roman" w:hint="eastAsia"/>
          <w:sz w:val="28"/>
          <w:szCs w:val="28"/>
        </w:rPr>
        <w:t>,对面设置一块P</w:t>
      </w:r>
      <w:r w:rsidR="000D303C" w:rsidRPr="00BC1018">
        <w:rPr>
          <w:rFonts w:ascii="仿宋" w:eastAsia="仿宋" w:hAnsi="仿宋" w:cs="Times New Roman"/>
          <w:sz w:val="28"/>
          <w:szCs w:val="28"/>
        </w:rPr>
        <w:t>2.5 LED</w:t>
      </w:r>
      <w:r w:rsidR="000D303C" w:rsidRPr="00BC1018">
        <w:rPr>
          <w:rFonts w:ascii="仿宋" w:eastAsia="仿宋" w:hAnsi="仿宋" w:cs="Times New Roman" w:hint="eastAsia"/>
          <w:sz w:val="28"/>
          <w:szCs w:val="28"/>
        </w:rPr>
        <w:t>大屏；</w:t>
      </w:r>
    </w:p>
    <w:p w14:paraId="1B3E1808" w14:textId="4DE6EB08" w:rsidR="001071A5" w:rsidRP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BC1018">
        <w:rPr>
          <w:rFonts w:ascii="仿宋" w:eastAsia="仿宋" w:hAnsi="仿宋" w:cs="Times New Roman" w:hint="eastAsia"/>
          <w:sz w:val="28"/>
          <w:szCs w:val="28"/>
        </w:rPr>
        <w:t>二楼客梯及货梯各设计一台2</w:t>
      </w:r>
      <w:r w:rsidR="00E7384A" w:rsidRPr="00BC1018">
        <w:rPr>
          <w:rFonts w:ascii="仿宋" w:eastAsia="仿宋" w:hAnsi="仿宋" w:cs="Times New Roman"/>
          <w:sz w:val="28"/>
          <w:szCs w:val="28"/>
        </w:rPr>
        <w:t>2</w:t>
      </w:r>
      <w:r w:rsidR="00E7384A" w:rsidRPr="00BC1018">
        <w:rPr>
          <w:rFonts w:ascii="仿宋" w:eastAsia="仿宋" w:hAnsi="仿宋" w:cs="Times New Roman" w:hint="eastAsia"/>
          <w:sz w:val="28"/>
          <w:szCs w:val="28"/>
        </w:rPr>
        <w:t>寸广告机；</w:t>
      </w:r>
    </w:p>
    <w:p w14:paraId="382CACB2" w14:textId="24A351F5" w:rsidR="001071A5" w:rsidRP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BC1018">
        <w:rPr>
          <w:rFonts w:ascii="仿宋" w:eastAsia="仿宋" w:hAnsi="仿宋" w:cs="Times New Roman" w:hint="eastAsia"/>
          <w:sz w:val="28"/>
          <w:szCs w:val="28"/>
        </w:rPr>
        <w:t>三楼客梯及货梯各设计一台2</w:t>
      </w:r>
      <w:r w:rsidR="00E7384A" w:rsidRPr="00BC1018">
        <w:rPr>
          <w:rFonts w:ascii="仿宋" w:eastAsia="仿宋" w:hAnsi="仿宋" w:cs="Times New Roman"/>
          <w:sz w:val="28"/>
          <w:szCs w:val="28"/>
        </w:rPr>
        <w:t>2</w:t>
      </w:r>
      <w:r w:rsidR="00E7384A" w:rsidRPr="00BC1018">
        <w:rPr>
          <w:rFonts w:ascii="仿宋" w:eastAsia="仿宋" w:hAnsi="仿宋" w:cs="Times New Roman" w:hint="eastAsia"/>
          <w:sz w:val="28"/>
          <w:szCs w:val="28"/>
        </w:rPr>
        <w:t>寸广告机；</w:t>
      </w:r>
    </w:p>
    <w:p w14:paraId="24E9EE93" w14:textId="288BF5C1" w:rsidR="001071A5" w:rsidRP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BC1018">
        <w:rPr>
          <w:rFonts w:ascii="仿宋" w:eastAsia="仿宋" w:hAnsi="仿宋" w:cs="Times New Roman" w:hint="eastAsia"/>
          <w:sz w:val="28"/>
          <w:szCs w:val="28"/>
        </w:rPr>
        <w:t>四楼客梯及货梯各设计一台2</w:t>
      </w:r>
      <w:r w:rsidR="00E7384A" w:rsidRPr="00BC1018">
        <w:rPr>
          <w:rFonts w:ascii="仿宋" w:eastAsia="仿宋" w:hAnsi="仿宋" w:cs="Times New Roman"/>
          <w:sz w:val="28"/>
          <w:szCs w:val="28"/>
        </w:rPr>
        <w:t>2</w:t>
      </w:r>
      <w:r w:rsidR="00E7384A" w:rsidRPr="00BC1018">
        <w:rPr>
          <w:rFonts w:ascii="仿宋" w:eastAsia="仿宋" w:hAnsi="仿宋" w:cs="Times New Roman" w:hint="eastAsia"/>
          <w:sz w:val="28"/>
          <w:szCs w:val="28"/>
        </w:rPr>
        <w:t>寸广告机，报告厅门口设计一台</w:t>
      </w:r>
      <w:r w:rsidR="00E7384A" w:rsidRPr="00BC1018">
        <w:rPr>
          <w:rFonts w:ascii="仿宋" w:eastAsia="仿宋" w:hAnsi="仿宋" w:cs="Times New Roman" w:hint="eastAsia"/>
          <w:sz w:val="28"/>
          <w:szCs w:val="28"/>
        </w:rPr>
        <w:lastRenderedPageBreak/>
        <w:t>22寸广告机</w:t>
      </w:r>
      <w:r w:rsidR="000D303C" w:rsidRPr="00BC1018">
        <w:rPr>
          <w:rFonts w:ascii="仿宋" w:eastAsia="仿宋" w:hAnsi="仿宋" w:cs="Times New Roman" w:hint="eastAsia"/>
          <w:sz w:val="28"/>
          <w:szCs w:val="28"/>
        </w:rPr>
        <w:t>，会议室用一块p</w:t>
      </w:r>
      <w:r w:rsidR="000D303C" w:rsidRPr="00BC1018">
        <w:rPr>
          <w:rFonts w:ascii="仿宋" w:eastAsia="仿宋" w:hAnsi="仿宋" w:cs="Times New Roman"/>
          <w:sz w:val="28"/>
          <w:szCs w:val="28"/>
        </w:rPr>
        <w:t>2.5</w:t>
      </w:r>
      <w:r w:rsidR="000D303C" w:rsidRPr="00BC1018">
        <w:rPr>
          <w:rFonts w:ascii="仿宋" w:eastAsia="仿宋" w:hAnsi="仿宋" w:cs="Times New Roman" w:hint="eastAsia"/>
          <w:sz w:val="28"/>
          <w:szCs w:val="28"/>
        </w:rPr>
        <w:t>的L</w:t>
      </w:r>
      <w:r w:rsidR="000D303C" w:rsidRPr="00BC1018">
        <w:rPr>
          <w:rFonts w:ascii="仿宋" w:eastAsia="仿宋" w:hAnsi="仿宋" w:cs="Times New Roman"/>
          <w:sz w:val="28"/>
          <w:szCs w:val="28"/>
        </w:rPr>
        <w:t>ED</w:t>
      </w:r>
      <w:r w:rsidR="000D303C" w:rsidRPr="00BC1018">
        <w:rPr>
          <w:rFonts w:ascii="仿宋" w:eastAsia="仿宋" w:hAnsi="仿宋" w:cs="Times New Roman" w:hint="eastAsia"/>
          <w:sz w:val="28"/>
          <w:szCs w:val="28"/>
        </w:rPr>
        <w:t>屏</w:t>
      </w:r>
      <w:r w:rsidR="00E7384A" w:rsidRPr="00BC1018">
        <w:rPr>
          <w:rFonts w:ascii="仿宋" w:eastAsia="仿宋" w:hAnsi="仿宋" w:cs="Times New Roman" w:hint="eastAsia"/>
          <w:sz w:val="28"/>
          <w:szCs w:val="28"/>
        </w:rPr>
        <w:t>；</w:t>
      </w:r>
    </w:p>
    <w:p w14:paraId="3D7242F0" w14:textId="200D1F93" w:rsidR="001071A5"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BC1018">
        <w:rPr>
          <w:rFonts w:ascii="仿宋" w:eastAsia="仿宋" w:hAnsi="仿宋" w:cs="Times New Roman" w:hint="eastAsia"/>
          <w:sz w:val="28"/>
          <w:szCs w:val="28"/>
        </w:rPr>
        <w:t>五楼货梯设计一台2</w:t>
      </w:r>
      <w:r w:rsidR="00E7384A" w:rsidRPr="00BC1018">
        <w:rPr>
          <w:rFonts w:ascii="仿宋" w:eastAsia="仿宋" w:hAnsi="仿宋" w:cs="Times New Roman"/>
          <w:sz w:val="28"/>
          <w:szCs w:val="28"/>
        </w:rPr>
        <w:t>2</w:t>
      </w:r>
      <w:r w:rsidR="00E7384A" w:rsidRPr="00BC1018">
        <w:rPr>
          <w:rFonts w:ascii="仿宋" w:eastAsia="仿宋" w:hAnsi="仿宋" w:cs="Times New Roman" w:hint="eastAsia"/>
          <w:sz w:val="28"/>
          <w:szCs w:val="28"/>
        </w:rPr>
        <w:t>寸广告机，会议室门口设计一台22寸广告机；</w:t>
      </w:r>
    </w:p>
    <w:p w14:paraId="3281175B" w14:textId="6C8A47B6" w:rsid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博物馆每层俩</w:t>
      </w:r>
      <w:proofErr w:type="gramStart"/>
      <w:r>
        <w:rPr>
          <w:rFonts w:ascii="仿宋" w:eastAsia="仿宋" w:hAnsi="仿宋" w:cs="Times New Roman" w:hint="eastAsia"/>
          <w:sz w:val="28"/>
          <w:szCs w:val="28"/>
        </w:rPr>
        <w:t>个</w:t>
      </w:r>
      <w:proofErr w:type="gramEnd"/>
      <w:r>
        <w:rPr>
          <w:rFonts w:ascii="仿宋" w:eastAsia="仿宋" w:hAnsi="仿宋" w:cs="Times New Roman" w:hint="eastAsia"/>
          <w:sz w:val="28"/>
          <w:szCs w:val="28"/>
        </w:rPr>
        <w:t>电梯，共6个；</w:t>
      </w:r>
    </w:p>
    <w:p w14:paraId="0FEDF9B8" w14:textId="562F3130" w:rsidR="00BC1018" w:rsidRPr="00BC1018" w:rsidRDefault="00BC1018"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博物馆首层2块L</w:t>
      </w:r>
      <w:r>
        <w:rPr>
          <w:rFonts w:ascii="仿宋" w:eastAsia="仿宋" w:hAnsi="仿宋" w:cs="Times New Roman"/>
          <w:sz w:val="28"/>
          <w:szCs w:val="28"/>
        </w:rPr>
        <w:t>ED</w:t>
      </w:r>
      <w:r>
        <w:rPr>
          <w:rFonts w:ascii="仿宋" w:eastAsia="仿宋" w:hAnsi="仿宋" w:cs="Times New Roman" w:hint="eastAsia"/>
          <w:sz w:val="28"/>
          <w:szCs w:val="28"/>
        </w:rPr>
        <w:t>屏，3层会议室1块L</w:t>
      </w:r>
      <w:r>
        <w:rPr>
          <w:rFonts w:ascii="仿宋" w:eastAsia="仿宋" w:hAnsi="仿宋" w:cs="Times New Roman"/>
          <w:sz w:val="28"/>
          <w:szCs w:val="28"/>
        </w:rPr>
        <w:t>ED</w:t>
      </w:r>
      <w:r>
        <w:rPr>
          <w:rFonts w:ascii="仿宋" w:eastAsia="仿宋" w:hAnsi="仿宋" w:cs="Times New Roman" w:hint="eastAsia"/>
          <w:sz w:val="28"/>
          <w:szCs w:val="28"/>
        </w:rPr>
        <w:t>屏。</w:t>
      </w:r>
    </w:p>
    <w:p w14:paraId="0FBBBA30" w14:textId="7D17A84C" w:rsidR="001071A5" w:rsidRPr="004D72A7" w:rsidRDefault="00BC1018" w:rsidP="004D72A7">
      <w:pPr>
        <w:pStyle w:val="2"/>
        <w:ind w:leftChars="236" w:left="566" w:rightChars="103" w:right="247" w:firstLine="1"/>
        <w:rPr>
          <w:rFonts w:ascii="微软雅黑" w:eastAsia="微软雅黑" w:hAnsi="微软雅黑"/>
          <w:sz w:val="28"/>
          <w:szCs w:val="28"/>
        </w:rPr>
      </w:pPr>
      <w:bookmarkStart w:id="159" w:name="_Toc70234491"/>
      <w:r w:rsidRPr="004D72A7">
        <w:rPr>
          <w:rFonts w:ascii="微软雅黑" w:eastAsia="微软雅黑" w:hAnsi="微软雅黑"/>
          <w:sz w:val="28"/>
          <w:szCs w:val="28"/>
        </w:rPr>
        <w:t xml:space="preserve">5.6 </w:t>
      </w:r>
      <w:r w:rsidR="00E7384A" w:rsidRPr="004D72A7">
        <w:rPr>
          <w:rFonts w:ascii="微软雅黑" w:eastAsia="微软雅黑" w:hAnsi="微软雅黑" w:hint="eastAsia"/>
          <w:sz w:val="28"/>
          <w:szCs w:val="28"/>
        </w:rPr>
        <w:t>系统结构</w:t>
      </w:r>
      <w:bookmarkEnd w:id="159"/>
    </w:p>
    <w:p w14:paraId="2FE278DD" w14:textId="77777777" w:rsidR="001071A5" w:rsidRDefault="00E7384A" w:rsidP="00992704">
      <w:pPr>
        <w:ind w:leftChars="236" w:left="566" w:rightChars="103" w:right="247" w:firstLineChars="0" w:firstLine="1"/>
        <w:jc w:val="center"/>
        <w:rPr>
          <w:rFonts w:ascii="微软雅黑" w:eastAsia="微软雅黑" w:hAnsi="微软雅黑" w:cs="Times New Roman"/>
          <w:sz w:val="21"/>
          <w:szCs w:val="22"/>
        </w:rPr>
      </w:pPr>
      <w:r>
        <w:rPr>
          <w:rFonts w:hint="eastAsia"/>
          <w:noProof/>
        </w:rPr>
        <w:drawing>
          <wp:inline distT="0" distB="0" distL="0" distR="0" wp14:anchorId="79DF42FD" wp14:editId="0519D462">
            <wp:extent cx="5019675" cy="3945255"/>
            <wp:effectExtent l="0" t="0" r="0" b="0"/>
            <wp:docPr id="33" name="图片 33" descr="IDS系统综合系统图-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IDS系统综合系统图-V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5027069" cy="3951626"/>
                    </a:xfrm>
                    <a:prstGeom prst="rect">
                      <a:avLst/>
                    </a:prstGeom>
                    <a:noFill/>
                    <a:ln>
                      <a:noFill/>
                    </a:ln>
                  </pic:spPr>
                </pic:pic>
              </a:graphicData>
            </a:graphic>
          </wp:inline>
        </w:drawing>
      </w:r>
    </w:p>
    <w:p w14:paraId="1E437D52" w14:textId="226FDCE4" w:rsidR="001071A5" w:rsidRPr="00BC1018" w:rsidRDefault="00BC1018" w:rsidP="00BC1018">
      <w:pPr>
        <w:ind w:leftChars="236" w:left="566"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俩馆</w:t>
      </w:r>
      <w:proofErr w:type="gramStart"/>
      <w:r w:rsidR="00E7384A" w:rsidRPr="00BC1018">
        <w:rPr>
          <w:rFonts w:ascii="仿宋" w:eastAsia="仿宋" w:hAnsi="仿宋" w:cs="Times New Roman" w:hint="eastAsia"/>
          <w:sz w:val="28"/>
          <w:szCs w:val="28"/>
        </w:rPr>
        <w:t>馆</w:t>
      </w:r>
      <w:proofErr w:type="gramEnd"/>
      <w:r w:rsidR="00E7384A" w:rsidRPr="00BC1018">
        <w:rPr>
          <w:rFonts w:ascii="仿宋" w:eastAsia="仿宋" w:hAnsi="仿宋" w:cs="Times New Roman" w:hint="eastAsia"/>
          <w:sz w:val="28"/>
          <w:szCs w:val="28"/>
        </w:rPr>
        <w:t>信息发布系统包括信息采集、中心控制、显控终端、触控终端和传输网络，通过编码的方式实现信息的处理。</w:t>
      </w:r>
    </w:p>
    <w:p w14:paraId="1E2B6DC3" w14:textId="2C51E525" w:rsidR="001071A5" w:rsidRPr="004D72A7" w:rsidRDefault="00BC1018" w:rsidP="004D72A7">
      <w:pPr>
        <w:pStyle w:val="2"/>
        <w:ind w:leftChars="236" w:left="566" w:rightChars="103" w:right="247" w:firstLine="1"/>
        <w:rPr>
          <w:rFonts w:ascii="微软雅黑" w:eastAsia="微软雅黑" w:hAnsi="微软雅黑"/>
          <w:sz w:val="28"/>
          <w:szCs w:val="28"/>
        </w:rPr>
      </w:pPr>
      <w:bookmarkStart w:id="160" w:name="_Toc70234492"/>
      <w:r w:rsidRPr="004D72A7">
        <w:rPr>
          <w:rFonts w:ascii="微软雅黑" w:eastAsia="微软雅黑" w:hAnsi="微软雅黑" w:hint="eastAsia"/>
          <w:sz w:val="28"/>
          <w:szCs w:val="28"/>
        </w:rPr>
        <w:lastRenderedPageBreak/>
        <w:t>5</w:t>
      </w:r>
      <w:r w:rsidRPr="004D72A7">
        <w:rPr>
          <w:rFonts w:ascii="微软雅黑" w:eastAsia="微软雅黑" w:hAnsi="微软雅黑"/>
          <w:sz w:val="28"/>
          <w:szCs w:val="28"/>
        </w:rPr>
        <w:t xml:space="preserve">.7 </w:t>
      </w:r>
      <w:r w:rsidR="00E7384A" w:rsidRPr="004D72A7">
        <w:rPr>
          <w:rFonts w:ascii="微软雅黑" w:eastAsia="微软雅黑" w:hAnsi="微软雅黑" w:hint="eastAsia"/>
          <w:sz w:val="28"/>
          <w:szCs w:val="28"/>
        </w:rPr>
        <w:t>系统组成说明</w:t>
      </w:r>
      <w:bookmarkEnd w:id="160"/>
    </w:p>
    <w:p w14:paraId="031E8372" w14:textId="77777777" w:rsidR="001071A5" w:rsidRPr="00BC101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BC1018">
        <w:rPr>
          <w:rFonts w:ascii="仿宋" w:eastAsia="仿宋" w:hAnsi="仿宋" w:cs="Times New Roman"/>
          <w:b/>
          <w:sz w:val="28"/>
          <w:szCs w:val="28"/>
        </w:rPr>
        <w:t>信息采集</w:t>
      </w:r>
    </w:p>
    <w:p w14:paraId="44A56955"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信息采集设备采用记录、拍摄、录制、扫描等手段实现景区内所需公告信息、景区宣传、信息通知等各类文字、图片、音视频等非结构性数据的采集；其中信息采集的设备包括图文源（键盘、手写板，电子白板、扫描仪）、音源（话筒、</w:t>
      </w:r>
      <w:r w:rsidRPr="00BC1018">
        <w:rPr>
          <w:rFonts w:ascii="仿宋" w:eastAsia="仿宋" w:hAnsi="仿宋" w:cs="Times New Roman"/>
          <w:sz w:val="28"/>
          <w:szCs w:val="28"/>
        </w:rPr>
        <w:t>CD机、录音机）、视频源（摄像机、实物投影仪、DVD、VCD、录像机）等(信息采集设备用户可根据需要自行配备)。采集服务器（采集卡＋计算机）实现宽带、有线电视、卫星电视、光碟、录像、视频安防监控系统以及其他素材的采集，与第三方系统进行二次开发对接，采集结构性数据。</w:t>
      </w:r>
    </w:p>
    <w:p w14:paraId="18C6AF36" w14:textId="77777777" w:rsidR="001071A5" w:rsidRPr="005A6735" w:rsidRDefault="00E7384A" w:rsidP="00992704">
      <w:pPr>
        <w:ind w:leftChars="236" w:left="566" w:rightChars="103" w:right="247" w:firstLineChars="0" w:firstLine="1"/>
        <w:jc w:val="left"/>
        <w:rPr>
          <w:rFonts w:ascii="仿宋" w:eastAsia="仿宋" w:hAnsi="仿宋" w:cs="Times New Roman"/>
          <w:b/>
          <w:szCs w:val="24"/>
        </w:rPr>
      </w:pPr>
      <w:r w:rsidRPr="005A6735">
        <w:rPr>
          <w:rFonts w:ascii="仿宋" w:eastAsia="仿宋" w:hAnsi="仿宋" w:cs="Times New Roman"/>
          <w:b/>
          <w:szCs w:val="24"/>
        </w:rPr>
        <w:t>控制中心</w:t>
      </w:r>
    </w:p>
    <w:p w14:paraId="193C601E"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软件基于</w:t>
      </w:r>
      <w:r w:rsidRPr="00BC1018">
        <w:rPr>
          <w:rFonts w:ascii="仿宋" w:eastAsia="仿宋" w:hAnsi="仿宋" w:cs="Times New Roman"/>
          <w:sz w:val="28"/>
          <w:szCs w:val="28"/>
        </w:rPr>
        <w:t>TCP/IP网络，控制中心设备为播控工作站，控制中心对整个系统的内容和设备进行管理，采用集中远程控制模式，控制各区域显示终端，能够对显示终端IP进行管理，可以实现群组或单点控制。系统可控制多媒体控制器和显示设备的远程开关机、设备监控、终端播放状态以及硬盘存储情况，检测前端播放的画面是否正常，并灵活删除显示终端的冗余节目和过期节目。</w:t>
      </w:r>
    </w:p>
    <w:p w14:paraId="3C402CE6"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控制中心将各类信息源进行编排，按时间制定播放任务列表，能够自</w:t>
      </w:r>
      <w:proofErr w:type="gramStart"/>
      <w:r w:rsidRPr="00BC1018">
        <w:rPr>
          <w:rFonts w:ascii="仿宋" w:eastAsia="仿宋" w:hAnsi="仿宋" w:cs="Times New Roman" w:hint="eastAsia"/>
          <w:sz w:val="28"/>
          <w:szCs w:val="28"/>
        </w:rPr>
        <w:t>订时间</w:t>
      </w:r>
      <w:proofErr w:type="gramEnd"/>
      <w:r w:rsidRPr="00BC1018">
        <w:rPr>
          <w:rFonts w:ascii="仿宋" w:eastAsia="仿宋" w:hAnsi="仿宋" w:cs="Times New Roman" w:hint="eastAsia"/>
          <w:sz w:val="28"/>
          <w:szCs w:val="28"/>
        </w:rPr>
        <w:t>单位（</w:t>
      </w:r>
      <w:r w:rsidRPr="00BC1018">
        <w:rPr>
          <w:rFonts w:ascii="仿宋" w:eastAsia="仿宋" w:hAnsi="仿宋" w:cs="Times New Roman"/>
          <w:sz w:val="28"/>
          <w:szCs w:val="28"/>
        </w:rPr>
        <w:t>00:00 – 23:59）和播放周期（定时播放、循环播放），具有播放前预览功能，可预先设置180天的播放信息，配置自定</w:t>
      </w:r>
      <w:r w:rsidRPr="00BC1018">
        <w:rPr>
          <w:rFonts w:ascii="仿宋" w:eastAsia="仿宋" w:hAnsi="仿宋" w:cs="Times New Roman"/>
          <w:sz w:val="28"/>
          <w:szCs w:val="28"/>
        </w:rPr>
        <w:lastRenderedPageBreak/>
        <w:t>义时间开关机，可实现一定时间的无人看管。能进行紧急插播打断原有播放，可插播节目、文件和字幕，当插播结束后可自动转回原有播放任务。</w:t>
      </w:r>
    </w:p>
    <w:p w14:paraId="050750C5"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显控终端</w:t>
      </w:r>
    </w:p>
    <w:p w14:paraId="04B2478C"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显控终端主要包括多媒体控制器、音视频传输或分配设备和显示设备，各个显控终端可以播放相同的多媒体节目，并可对多路相同的节目可以按照分组方式发布播放节目，也可针对每个显控终端单独指定播放内容。</w:t>
      </w:r>
    </w:p>
    <w:p w14:paraId="466F7F41"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多媒体控制器接收和执行中心控制的信息及控制，通过</w:t>
      </w:r>
      <w:proofErr w:type="gramStart"/>
      <w:r w:rsidRPr="00BC1018">
        <w:rPr>
          <w:rFonts w:ascii="仿宋" w:eastAsia="仿宋" w:hAnsi="仿宋" w:cs="Times New Roman" w:hint="eastAsia"/>
          <w:sz w:val="28"/>
          <w:szCs w:val="28"/>
        </w:rPr>
        <w:t>分控端软件</w:t>
      </w:r>
      <w:proofErr w:type="gramEnd"/>
      <w:r w:rsidRPr="00BC1018">
        <w:rPr>
          <w:rFonts w:ascii="仿宋" w:eastAsia="仿宋" w:hAnsi="仿宋" w:cs="Times New Roman" w:hint="eastAsia"/>
          <w:sz w:val="28"/>
          <w:szCs w:val="28"/>
        </w:rPr>
        <w:t>自动按照时间表播出，支持横屏、竖屏播放。控制器具备硬盘存储功能，文件传输可采用在网络带宽空闲条件下发送大容量的播放节目，在白天进行播放，不影响和占用办公网络，并且在网络断开或服务器瘫痪的条件下，不影响前端的正常播放。当播放实时数据、视频直播以及紧急插播的时候，则需要网络畅通。对于主控</w:t>
      </w:r>
      <w:proofErr w:type="gramStart"/>
      <w:r w:rsidRPr="00BC1018">
        <w:rPr>
          <w:rFonts w:ascii="仿宋" w:eastAsia="仿宋" w:hAnsi="仿宋" w:cs="Times New Roman" w:hint="eastAsia"/>
          <w:sz w:val="28"/>
          <w:szCs w:val="28"/>
        </w:rPr>
        <w:t>端已经</w:t>
      </w:r>
      <w:proofErr w:type="gramEnd"/>
      <w:r w:rsidRPr="00BC1018">
        <w:rPr>
          <w:rFonts w:ascii="仿宋" w:eastAsia="仿宋" w:hAnsi="仿宋" w:cs="Times New Roman" w:hint="eastAsia"/>
          <w:sz w:val="28"/>
          <w:szCs w:val="28"/>
        </w:rPr>
        <w:t>分发过的节目，再次播放时无需再次发送，而对于最新传输过去的节目，</w:t>
      </w:r>
      <w:proofErr w:type="gramStart"/>
      <w:r w:rsidRPr="00BC1018">
        <w:rPr>
          <w:rFonts w:ascii="仿宋" w:eastAsia="仿宋" w:hAnsi="仿宋" w:cs="Times New Roman" w:hint="eastAsia"/>
          <w:sz w:val="28"/>
          <w:szCs w:val="28"/>
        </w:rPr>
        <w:t>分控端将</w:t>
      </w:r>
      <w:proofErr w:type="gramEnd"/>
      <w:r w:rsidRPr="00BC1018">
        <w:rPr>
          <w:rFonts w:ascii="仿宋" w:eastAsia="仿宋" w:hAnsi="仿宋" w:cs="Times New Roman" w:hint="eastAsia"/>
          <w:sz w:val="28"/>
          <w:szCs w:val="28"/>
        </w:rPr>
        <w:t>严格按照时间列表和顺序进行自动更新和播放。</w:t>
      </w:r>
    </w:p>
    <w:p w14:paraId="3E71BFB3" w14:textId="625AE50B"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音视频信号传输设备，在控制器与显示设备之间，解决长距离传输、布线以及控制设备统一安放管理的问题。可根据控制器到显示屏之间的距离选择不同型号的音视频信号收发器，</w:t>
      </w:r>
      <w:r w:rsidRPr="00BC1018">
        <w:rPr>
          <w:rFonts w:ascii="仿宋" w:eastAsia="仿宋" w:hAnsi="仿宋" w:cs="Times New Roman"/>
          <w:sz w:val="28"/>
          <w:szCs w:val="28"/>
        </w:rPr>
        <w:t>标准的音视频信号收发器可延长150米，中间采用超五类非屏蔽双绞线（UTP</w:t>
      </w:r>
      <w:r w:rsidR="009A0298">
        <w:rPr>
          <w:rFonts w:ascii="仿宋" w:eastAsia="仿宋" w:hAnsi="仿宋" w:cs="Times New Roman"/>
          <w:sz w:val="28"/>
          <w:szCs w:val="28"/>
        </w:rPr>
        <w:t>6</w:t>
      </w:r>
      <w:r w:rsidRPr="00BC1018">
        <w:rPr>
          <w:rFonts w:ascii="仿宋" w:eastAsia="仿宋" w:hAnsi="仿宋" w:cs="Times New Roman"/>
          <w:sz w:val="28"/>
          <w:szCs w:val="28"/>
        </w:rPr>
        <w:t>）传输。音视频信号分配设备在控制器后，将控制器输入的一路音视频信号进行分配传输</w:t>
      </w:r>
      <w:r w:rsidRPr="00BC1018">
        <w:rPr>
          <w:rFonts w:ascii="仿宋" w:eastAsia="仿宋" w:hAnsi="仿宋" w:cs="Times New Roman"/>
          <w:sz w:val="28"/>
          <w:szCs w:val="28"/>
        </w:rPr>
        <w:lastRenderedPageBreak/>
        <w:t>到各显示屏进行播放，播放内容同步。</w:t>
      </w:r>
    </w:p>
    <w:p w14:paraId="2CD3FCC3" w14:textId="77777777" w:rsidR="001071A5" w:rsidRPr="00BC1018" w:rsidRDefault="00E7384A" w:rsidP="00BC1018">
      <w:pPr>
        <w:ind w:leftChars="236" w:left="566" w:rightChars="103" w:right="247" w:firstLine="560"/>
        <w:jc w:val="left"/>
        <w:rPr>
          <w:rFonts w:ascii="仿宋" w:eastAsia="仿宋" w:hAnsi="仿宋" w:cs="Times New Roman"/>
          <w:sz w:val="28"/>
          <w:szCs w:val="28"/>
        </w:rPr>
      </w:pPr>
      <w:r w:rsidRPr="00BC1018">
        <w:rPr>
          <w:rFonts w:ascii="仿宋" w:eastAsia="仿宋" w:hAnsi="仿宋" w:cs="Times New Roman" w:hint="eastAsia"/>
          <w:sz w:val="28"/>
          <w:szCs w:val="28"/>
        </w:rPr>
        <w:t>系统支持各类不同的显示设备，如</w:t>
      </w:r>
      <w:r w:rsidRPr="00BC1018">
        <w:rPr>
          <w:rFonts w:ascii="仿宋" w:eastAsia="仿宋" w:hAnsi="仿宋" w:cs="Times New Roman"/>
          <w:sz w:val="28"/>
          <w:szCs w:val="28"/>
        </w:rPr>
        <w:t>CRT显示器、液晶显示器（LCD）、LED点阵屏、PDP等离子显示屏、投影机、DLP（背投）、触摸查询机及一体机等。可根据屏正放或竖屏悬挂显示形式旋转界面，可以调整播放画面的显示比例：LCD和PDP的4：3或16：9，也可以调整为3：4或9：16。</w:t>
      </w:r>
    </w:p>
    <w:p w14:paraId="5B948A4C"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触控终端</w:t>
      </w:r>
    </w:p>
    <w:p w14:paraId="6C8A6E0F"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触控终端主要包括控制器、显示屏和触摸设备（或一体机形式），各个终端接收和执行中心控制的信息及控制。终端提供操作界面、互动内容，当触摸显示屏的控制器收到使用人员利用触摸动作传来的查询后，控制器将预录的信息通过触摸显示器显示出来。可通过触控终端进行内容查询和数据请求，进行双向传输。</w:t>
      </w:r>
    </w:p>
    <w:p w14:paraId="15AD173C"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传输网络</w:t>
      </w:r>
    </w:p>
    <w:p w14:paraId="2C610DE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系统支持采用</w:t>
      </w:r>
      <w:r w:rsidRPr="009A0298">
        <w:rPr>
          <w:rFonts w:ascii="仿宋" w:eastAsia="仿宋" w:hAnsi="仿宋" w:cs="Times New Roman"/>
          <w:sz w:val="28"/>
          <w:szCs w:val="28"/>
        </w:rPr>
        <w:t>TCP/IP协议的计算机网络：局域网、广域网和无线局域网、ADSL/ISDN等，一般利用景区内综合布线系统和内网数据网络进行传输。</w:t>
      </w:r>
    </w:p>
    <w:p w14:paraId="225FE842"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控制中心设备（播控工作站）和显控终端（多媒体控制器）都连在网络内，系统将控制中心的信息内容和控制命令发送到终端进行播放和执行。</w:t>
      </w:r>
    </w:p>
    <w:p w14:paraId="545DF76E" w14:textId="1D8C17B5" w:rsidR="001071A5" w:rsidRPr="004D72A7" w:rsidRDefault="009A0298" w:rsidP="004D72A7">
      <w:pPr>
        <w:pStyle w:val="2"/>
        <w:ind w:leftChars="236" w:left="566" w:rightChars="103" w:right="247" w:firstLine="1"/>
        <w:rPr>
          <w:rFonts w:ascii="微软雅黑" w:eastAsia="微软雅黑" w:hAnsi="微软雅黑"/>
          <w:sz w:val="28"/>
          <w:szCs w:val="28"/>
        </w:rPr>
      </w:pPr>
      <w:bookmarkStart w:id="161" w:name="_Toc70234493"/>
      <w:r w:rsidRPr="004D72A7">
        <w:rPr>
          <w:rFonts w:ascii="微软雅黑" w:eastAsia="微软雅黑" w:hAnsi="微软雅黑" w:hint="eastAsia"/>
          <w:sz w:val="28"/>
          <w:szCs w:val="28"/>
        </w:rPr>
        <w:lastRenderedPageBreak/>
        <w:t>5</w:t>
      </w:r>
      <w:r w:rsidRPr="004D72A7">
        <w:rPr>
          <w:rFonts w:ascii="微软雅黑" w:eastAsia="微软雅黑" w:hAnsi="微软雅黑"/>
          <w:sz w:val="28"/>
          <w:szCs w:val="28"/>
        </w:rPr>
        <w:t xml:space="preserve">.8 </w:t>
      </w:r>
      <w:r w:rsidR="00E7384A" w:rsidRPr="004D72A7">
        <w:rPr>
          <w:rFonts w:ascii="微软雅黑" w:eastAsia="微软雅黑" w:hAnsi="微软雅黑" w:hint="eastAsia"/>
          <w:sz w:val="28"/>
          <w:szCs w:val="28"/>
        </w:rPr>
        <w:t>系统功能</w:t>
      </w:r>
      <w:bookmarkEnd w:id="161"/>
    </w:p>
    <w:p w14:paraId="33EA0D6E"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系统管理</w:t>
      </w:r>
    </w:p>
    <w:p w14:paraId="3511FFF7"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系统管理权限分配：系统的管理员负责管理和分配系统的各项权限，创建系统操作人员和远程管理账号并为其分配相应操作和审核权限。</w:t>
      </w:r>
    </w:p>
    <w:p w14:paraId="0E9579C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系统初始设置：系统的初始设置可以通过管理界面灵活进行设置和修改。</w:t>
      </w:r>
    </w:p>
    <w:p w14:paraId="176C9E7B"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系统日志管理：</w:t>
      </w:r>
    </w:p>
    <w:p w14:paraId="3D08A575"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1）操作日志：系统记录操作员的所有操作，以便日后查询，可以导出记录，可以按操作时间、操作员姓名、操作内容查询。</w:t>
      </w:r>
    </w:p>
    <w:p w14:paraId="0FC04C0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2）系统日志：系统对运行情况（系统故障、系统恢复等的原因、时间）等要有日志记录，方便查询。</w:t>
      </w:r>
    </w:p>
    <w:p w14:paraId="5F307550"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媒体内容</w:t>
      </w:r>
    </w:p>
    <w:p w14:paraId="61116BAE"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内容采集功能解决文字、图片、视音频等内容的采集录入，内容采集分为以下几种形式：</w:t>
      </w:r>
    </w:p>
    <w:p w14:paraId="745CE872"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运营中心系统采集：</w:t>
      </w:r>
    </w:p>
    <w:p w14:paraId="2B4E4F62"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1）系统提供丰富的接口以便对不同存储媒介的内容文件进行采集，可方便快速的从光盘、录像带、硬盘等介质录入数据，并可提供文件转换软件将内容转换为节目</w:t>
      </w:r>
      <w:proofErr w:type="gramStart"/>
      <w:r w:rsidRPr="009A0298">
        <w:rPr>
          <w:rFonts w:ascii="仿宋" w:eastAsia="仿宋" w:hAnsi="仿宋" w:cs="Times New Roman"/>
          <w:sz w:val="28"/>
          <w:szCs w:val="28"/>
        </w:rPr>
        <w:t>库标准</w:t>
      </w:r>
      <w:proofErr w:type="gramEnd"/>
      <w:r w:rsidRPr="009A0298">
        <w:rPr>
          <w:rFonts w:ascii="仿宋" w:eastAsia="仿宋" w:hAnsi="仿宋" w:cs="Times New Roman"/>
          <w:sz w:val="28"/>
          <w:szCs w:val="28"/>
        </w:rPr>
        <w:t>格式文件。</w:t>
      </w:r>
    </w:p>
    <w:p w14:paraId="764820B7"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2）节目导入：具备节目导入接口，对于不需转换的媒体文件，直</w:t>
      </w:r>
      <w:r w:rsidRPr="009A0298">
        <w:rPr>
          <w:rFonts w:ascii="仿宋" w:eastAsia="仿宋" w:hAnsi="仿宋" w:cs="Times New Roman"/>
          <w:sz w:val="28"/>
          <w:szCs w:val="28"/>
        </w:rPr>
        <w:lastRenderedPageBreak/>
        <w:t>接导入系统库中进行管理，可以显示基本信息：例如节目码率、文件格式、长度等。</w:t>
      </w:r>
    </w:p>
    <w:p w14:paraId="481BFC93"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远程系统采集：具有相应授权的人员通过远程登录方式录入文字、图片、视频等文件，并附带需要播出的时间和将要播出的终端分组信息，远程系统上传的节目信息可以自动进入媒体资源库，并根据播出时间标志自动文件下载列表，完成内容审核和播出计划审核后进行下发。</w:t>
      </w:r>
    </w:p>
    <w:p w14:paraId="74B5630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专有信息接入，例如对于交通、天气、股市等信息的接入，系统具有可扩展性，可通过互联网获取相应信息，完成采集和下发。</w:t>
      </w:r>
    </w:p>
    <w:p w14:paraId="6DA5C6C8"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媒体内容库管理</w:t>
      </w:r>
    </w:p>
    <w:p w14:paraId="0BC7D794"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对于本系统来说，用于对节目和信息的导入、分类检索及审核等，采用多用户方式管理，只有确认身份才可进行操作，通过审核的内容才能发布，保证安全。管理终端机播放的各类媒体文件，包括视频文件、图文文件、文本消息。主要功能：</w:t>
      </w:r>
    </w:p>
    <w:p w14:paraId="0CA5F20E"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提供节目属性描述：多项节目属性对节目进行全面而细致的描述，便于节目查找和管理。</w:t>
      </w:r>
    </w:p>
    <w:p w14:paraId="5543B9C8"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支持无限的节目管理（不考虑硬盘空间的限制），可单独或综合检索，迅速定位节目，方便用户查找。可以复合条件检索，也可以按录入时间、类别、按主题、按内容描述、按作者、按提交人等、信息来源、版权等进行检索。节目删除时有审核机制和相应记录。</w:t>
      </w:r>
    </w:p>
    <w:p w14:paraId="223B1E6D"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节目信息包含计划任务信息，可以根据要求节目播放的时间、按一定的时间提前量报警提示和统计需要下载的文件，计划任务信息可进行</w:t>
      </w:r>
      <w:r w:rsidRPr="009A0298">
        <w:rPr>
          <w:rFonts w:ascii="仿宋" w:eastAsia="仿宋" w:hAnsi="仿宋" w:cs="Times New Roman"/>
          <w:sz w:val="28"/>
          <w:szCs w:val="28"/>
        </w:rPr>
        <w:lastRenderedPageBreak/>
        <w:t>更改。</w:t>
      </w:r>
    </w:p>
    <w:p w14:paraId="510AFD3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节目审核功能，只有审核通过的节目才可以进行编单，保证播出安全。具备节目播放功能，方便审核人员查看节目；显示节目码率、文件格式、长度。系统可以单独配置审核站点进行节目审核。</w:t>
      </w:r>
    </w:p>
    <w:p w14:paraId="2DA1C522"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终端设备管理</w:t>
      </w:r>
    </w:p>
    <w:p w14:paraId="3214772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操作员可以对播放终端进行分组，这些分组是一个树状结构，实现当用户选中某个节点时，其下面的子节点都可以受到控制。</w:t>
      </w:r>
    </w:p>
    <w:p w14:paraId="562AF54B"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当终端安装时，操作员要对终端的基本信息设置和分组。</w:t>
      </w:r>
    </w:p>
    <w:p w14:paraId="491122F3"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组名称可以更改，下面再可以分下一级组。可对任意组组合选择做操作，即在下达操作命令和下载任务时，可同时选择不同级别的多个组或多个终端。</w:t>
      </w:r>
    </w:p>
    <w:p w14:paraId="3176A2EA"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组内终端可以整体进行重新划分组。加入其它组或单独成一组。自动下发命令终端同步完成所属组修改。</w:t>
      </w:r>
      <w:proofErr w:type="gramStart"/>
      <w:r w:rsidRPr="009A0298">
        <w:rPr>
          <w:rFonts w:ascii="仿宋" w:eastAsia="仿宋" w:hAnsi="仿宋" w:cs="Times New Roman"/>
          <w:sz w:val="28"/>
          <w:szCs w:val="28"/>
        </w:rPr>
        <w:t>对于组</w:t>
      </w:r>
      <w:proofErr w:type="gramEnd"/>
      <w:r w:rsidRPr="009A0298">
        <w:rPr>
          <w:rFonts w:ascii="仿宋" w:eastAsia="仿宋" w:hAnsi="仿宋" w:cs="Times New Roman"/>
          <w:sz w:val="28"/>
          <w:szCs w:val="28"/>
        </w:rPr>
        <w:t>的合并与拆分，组合以后本组终端中存在的本地文件等相关信息应做相应调整，合并前每组都存在的文件是在新组中存在的终端文件表。</w:t>
      </w:r>
    </w:p>
    <w:p w14:paraId="2F54AE4B"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组号修改可以通过运营中心命令下发，也可以通过终端设定。组号设定需要具有最高权限的操作人员才能完成。</w:t>
      </w:r>
    </w:p>
    <w:p w14:paraId="5EAF516E"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媒体内容发布管理</w:t>
      </w:r>
    </w:p>
    <w:p w14:paraId="06D3CF2B"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通过内容发布，运营中心分组下发媒体内容文件，为了保证文件的合法性，系统提供文件发送的审核机制。</w:t>
      </w:r>
    </w:p>
    <w:p w14:paraId="06BF4ECF"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文件发送管理：</w:t>
      </w:r>
    </w:p>
    <w:p w14:paraId="743F18CA"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lastRenderedPageBreak/>
        <w:t>添加下载任务，如果</w:t>
      </w:r>
      <w:proofErr w:type="gramStart"/>
      <w:r w:rsidRPr="009A0298">
        <w:rPr>
          <w:rFonts w:ascii="仿宋" w:eastAsia="仿宋" w:hAnsi="仿宋" w:cs="Times New Roman" w:hint="eastAsia"/>
          <w:sz w:val="28"/>
          <w:szCs w:val="28"/>
        </w:rPr>
        <w:t>终端本地</w:t>
      </w:r>
      <w:proofErr w:type="gramEnd"/>
      <w:r w:rsidRPr="009A0298">
        <w:rPr>
          <w:rFonts w:ascii="仿宋" w:eastAsia="仿宋" w:hAnsi="仿宋" w:cs="Times New Roman" w:hint="eastAsia"/>
          <w:sz w:val="28"/>
          <w:szCs w:val="28"/>
        </w:rPr>
        <w:t>已经存在此文件，则不会重新发送。</w:t>
      </w:r>
    </w:p>
    <w:p w14:paraId="33A6E310"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系统记录的每组终端的本地存储节目列表，可以在控制端查看。</w:t>
      </w:r>
    </w:p>
    <w:p w14:paraId="2461A306"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系统可显示发送进度信息。</w:t>
      </w:r>
    </w:p>
    <w:p w14:paraId="50B7D839"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播控列表管理</w:t>
      </w:r>
    </w:p>
    <w:p w14:paraId="37EEE1A4"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终端的播控列表文件是终端运行的必须文件，这个功能能够为一台或一组终端生成播放列表文件，然后通过文件发送功能，实现终端播控列表的分组动态更新，终端下载后就可以按照新的播放列表播放广告。</w:t>
      </w:r>
    </w:p>
    <w:p w14:paraId="62532FB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编辑工具：</w:t>
      </w:r>
    </w:p>
    <w:p w14:paraId="2C5B335D"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1）播放列表中有时间显示，可以进行文件添加，体现播放的节目清单和时长，节目单时间冲突错误自动检测，</w:t>
      </w:r>
      <w:proofErr w:type="gramStart"/>
      <w:r w:rsidRPr="009A0298">
        <w:rPr>
          <w:rFonts w:ascii="仿宋" w:eastAsia="仿宋" w:hAnsi="仿宋" w:cs="Times New Roman"/>
          <w:sz w:val="28"/>
          <w:szCs w:val="28"/>
        </w:rPr>
        <w:t>编单时</w:t>
      </w:r>
      <w:proofErr w:type="gramEnd"/>
      <w:r w:rsidRPr="009A0298">
        <w:rPr>
          <w:rFonts w:ascii="仿宋" w:eastAsia="仿宋" w:hAnsi="仿宋" w:cs="Times New Roman"/>
          <w:sz w:val="28"/>
          <w:szCs w:val="28"/>
        </w:rPr>
        <w:t>可以首先排定固定节目时段的节目，中间插入其他节目；实现视音频文件、消息、字幕、图片在终端播出的播控列表同时编辑。</w:t>
      </w:r>
    </w:p>
    <w:p w14:paraId="41CE381F"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2）具备节目单的导入导出功能，便于编辑两个内容大体相同的节目单及某个时段的广告串联单。</w:t>
      </w:r>
    </w:p>
    <w:p w14:paraId="1F4BE617"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w:t>
      </w:r>
      <w:r w:rsidRPr="009A0298">
        <w:rPr>
          <w:rFonts w:ascii="仿宋" w:eastAsia="仿宋" w:hAnsi="仿宋" w:cs="Times New Roman"/>
          <w:sz w:val="28"/>
          <w:szCs w:val="28"/>
        </w:rPr>
        <w:t>3）节目单提交后仍然可以进行增加、删除或者调整播出次序等修改；</w:t>
      </w:r>
    </w:p>
    <w:p w14:paraId="3DC6B84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支持编辑、投送、</w:t>
      </w:r>
      <w:proofErr w:type="gramStart"/>
      <w:r w:rsidRPr="009A0298">
        <w:rPr>
          <w:rFonts w:ascii="仿宋" w:eastAsia="仿宋" w:hAnsi="仿宋" w:cs="Times New Roman"/>
          <w:sz w:val="28"/>
          <w:szCs w:val="28"/>
        </w:rPr>
        <w:t>终端本地</w:t>
      </w:r>
      <w:proofErr w:type="gramEnd"/>
      <w:r w:rsidRPr="009A0298">
        <w:rPr>
          <w:rFonts w:ascii="仿宋" w:eastAsia="仿宋" w:hAnsi="仿宋" w:cs="Times New Roman"/>
          <w:sz w:val="28"/>
          <w:szCs w:val="28"/>
        </w:rPr>
        <w:t>保存多个播放任务，可以查询播放列表发送情况、终端所存播放列表，可以删除某个播放列表。</w:t>
      </w:r>
    </w:p>
    <w:p w14:paraId="0B975C6D"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播控列表的命令条数可以任意扩充增加。</w:t>
      </w:r>
    </w:p>
    <w:p w14:paraId="48C167A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播控列表是广告运营的重要原始记录，可以记录某条广告、</w:t>
      </w:r>
      <w:proofErr w:type="gramStart"/>
      <w:r w:rsidRPr="009A0298">
        <w:rPr>
          <w:rFonts w:ascii="仿宋" w:eastAsia="仿宋" w:hAnsi="仿宋" w:cs="Times New Roman"/>
          <w:sz w:val="28"/>
          <w:szCs w:val="28"/>
        </w:rPr>
        <w:t>某组广告</w:t>
      </w:r>
      <w:proofErr w:type="gramEnd"/>
      <w:r w:rsidRPr="009A0298">
        <w:rPr>
          <w:rFonts w:ascii="仿宋" w:eastAsia="仿宋" w:hAnsi="仿宋" w:cs="Times New Roman"/>
          <w:sz w:val="28"/>
          <w:szCs w:val="28"/>
        </w:rPr>
        <w:t>的播出时间、播出次数、分组播出的组名，形成统计报表。</w:t>
      </w:r>
    </w:p>
    <w:p w14:paraId="3EB2A2B9"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lastRenderedPageBreak/>
        <w:t>频道播出</w:t>
      </w:r>
    </w:p>
    <w:p w14:paraId="6619755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系统支持在节目投送的同时划分一定的带宽用于以频道方式进行播出。有两种方式：</w:t>
      </w:r>
    </w:p>
    <w:p w14:paraId="79B848A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实时节目转播，该平台可转播多套实时节目频道。支持编码格式MEPG4、H.264等。</w:t>
      </w:r>
    </w:p>
    <w:p w14:paraId="2DC8F12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自办频道，频道节目内容为前端节目库中的节目，按照编制的播出单进行播出安排，播放自制的节目的影音文件、娱乐片、科教片、广告片等，支持编码格式MEPG4、H.264等。</w:t>
      </w:r>
    </w:p>
    <w:p w14:paraId="10D88358"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5A6735">
        <w:rPr>
          <w:rFonts w:ascii="仿宋" w:eastAsia="仿宋" w:hAnsi="仿宋" w:cs="Times New Roman"/>
          <w:b/>
          <w:szCs w:val="24"/>
        </w:rPr>
        <w:t>分屏显示</w:t>
      </w:r>
    </w:p>
    <w:p w14:paraId="5D338B74"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可以灵活的将显示屏幕分成几个区域，随意设定区域的位置、大小，不同的区域显示不同的内容；针对每一个窗口分别定义播放排程。</w:t>
      </w:r>
    </w:p>
    <w:p w14:paraId="1D79BBBB" w14:textId="77777777" w:rsidR="001071A5" w:rsidRPr="005A6735" w:rsidRDefault="00E7384A" w:rsidP="00992704">
      <w:pPr>
        <w:ind w:leftChars="236" w:left="566" w:rightChars="103" w:right="247" w:firstLineChars="0" w:firstLine="1"/>
        <w:jc w:val="center"/>
        <w:rPr>
          <w:rFonts w:ascii="仿宋" w:eastAsia="仿宋" w:hAnsi="仿宋" w:cs="Times New Roman"/>
          <w:szCs w:val="24"/>
        </w:rPr>
      </w:pPr>
      <w:r w:rsidRPr="005A6735">
        <w:rPr>
          <w:rFonts w:ascii="仿宋" w:eastAsia="仿宋" w:hAnsi="仿宋"/>
          <w:noProof/>
          <w:color w:val="000000"/>
          <w:szCs w:val="24"/>
        </w:rPr>
        <w:drawing>
          <wp:inline distT="0" distB="0" distL="0" distR="0" wp14:anchorId="4AF55971" wp14:editId="4175137A">
            <wp:extent cx="5124450" cy="27622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124450" cy="2762250"/>
                    </a:xfrm>
                    <a:prstGeom prst="rect">
                      <a:avLst/>
                    </a:prstGeom>
                    <a:noFill/>
                    <a:ln>
                      <a:noFill/>
                    </a:ln>
                  </pic:spPr>
                </pic:pic>
              </a:graphicData>
            </a:graphic>
          </wp:inline>
        </w:drawing>
      </w:r>
    </w:p>
    <w:p w14:paraId="6223BF8F"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终端实时控制</w:t>
      </w:r>
    </w:p>
    <w:p w14:paraId="1078CDD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系统可以通过这个功能分组播发控制命令对一台或一组终端进行实时控制，为防止误操作，系统可以提供审核机制。操作员通过该功能选</w:t>
      </w:r>
      <w:r w:rsidRPr="009A0298">
        <w:rPr>
          <w:rFonts w:ascii="仿宋" w:eastAsia="仿宋" w:hAnsi="仿宋" w:cs="Times New Roman" w:hint="eastAsia"/>
          <w:sz w:val="28"/>
          <w:szCs w:val="28"/>
        </w:rPr>
        <w:lastRenderedPageBreak/>
        <w:t>择控制命令，选择终端的组或设备，选择时间，然后审核，就可以实现实时控制。可以控制终端按预先确定的未来时间执行命令。</w:t>
      </w:r>
    </w:p>
    <w:p w14:paraId="057E1C8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每天可以通过指令或预置终端停播一段时间，以保护终端。主要的控制命令有：</w:t>
      </w:r>
    </w:p>
    <w:p w14:paraId="52195C4E"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系统复位</w:t>
      </w:r>
    </w:p>
    <w:p w14:paraId="31F7007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关机（不断电源，进入待机状态）</w:t>
      </w:r>
    </w:p>
    <w:p w14:paraId="6BD8BC4D"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播放内容的切换</w:t>
      </w:r>
    </w:p>
    <w:p w14:paraId="74BCBA3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删除节目媒体文件、播控列表文件</w:t>
      </w:r>
    </w:p>
    <w:p w14:paraId="07411E6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终端日志清零</w:t>
      </w:r>
    </w:p>
    <w:p w14:paraId="683865CD"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播放指定的节目媒体文件或指定目录、指定目录下的文件。</w:t>
      </w:r>
    </w:p>
    <w:p w14:paraId="56A66A80"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文件格式支持AVI、MPEG-2、MPEG-4、MPEG-1、mp3、AAC、AC3、WAV等。</w:t>
      </w:r>
    </w:p>
    <w:p w14:paraId="4950821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软件升级。软件升级可实现空中升级，升级文件播发</w:t>
      </w:r>
      <w:proofErr w:type="gramStart"/>
      <w:r w:rsidRPr="009A0298">
        <w:rPr>
          <w:rFonts w:ascii="仿宋" w:eastAsia="仿宋" w:hAnsi="仿宋" w:cs="Times New Roman"/>
          <w:sz w:val="28"/>
          <w:szCs w:val="28"/>
        </w:rPr>
        <w:t>给某组时</w:t>
      </w:r>
      <w:proofErr w:type="gramEnd"/>
      <w:r w:rsidRPr="009A0298">
        <w:rPr>
          <w:rFonts w:ascii="仿宋" w:eastAsia="仿宋" w:hAnsi="仿宋" w:cs="Times New Roman"/>
          <w:sz w:val="28"/>
          <w:szCs w:val="28"/>
        </w:rPr>
        <w:t>提示这组终端现有版本，确认后进行播发升级。</w:t>
      </w:r>
    </w:p>
    <w:p w14:paraId="309BCB81" w14:textId="77777777" w:rsidR="001071A5" w:rsidRPr="009A0298" w:rsidRDefault="00E7384A" w:rsidP="0029387A">
      <w:pPr>
        <w:pStyle w:val="aff4"/>
        <w:numPr>
          <w:ilvl w:val="0"/>
          <w:numId w:val="27"/>
        </w:numPr>
        <w:ind w:rightChars="103" w:right="247" w:firstLineChars="0"/>
        <w:jc w:val="left"/>
        <w:rPr>
          <w:rFonts w:ascii="仿宋" w:eastAsia="仿宋" w:hAnsi="仿宋" w:cs="Times New Roman"/>
          <w:b/>
          <w:sz w:val="28"/>
          <w:szCs w:val="28"/>
        </w:rPr>
      </w:pPr>
      <w:r w:rsidRPr="009A0298">
        <w:rPr>
          <w:rFonts w:ascii="仿宋" w:eastAsia="仿宋" w:hAnsi="仿宋" w:cs="Times New Roman"/>
          <w:b/>
          <w:sz w:val="28"/>
          <w:szCs w:val="28"/>
        </w:rPr>
        <w:t>图文、字幕、消息发布</w:t>
      </w:r>
    </w:p>
    <w:p w14:paraId="63DAE635"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hint="eastAsia"/>
          <w:sz w:val="28"/>
          <w:szCs w:val="28"/>
        </w:rPr>
        <w:t>图文字幕消息提供实时字幕和预投放两种模式。实时字幕是指在图文字幕信息通过审核后，第一时间投放播出；预投放是指经过审核的图文字幕信息随广告节目一同编入节目播放菜单，在预定节目播出时或预定时间到来时自行播放字幕信息。</w:t>
      </w:r>
    </w:p>
    <w:p w14:paraId="5FBE70FE"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可编制图文、字幕、消息的下发清单，可以实时或多个定时下发播出，并实现同一时间分组播放不同内容。</w:t>
      </w:r>
    </w:p>
    <w:p w14:paraId="2801B623"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lastRenderedPageBreak/>
        <w:t>可以编制图文、字幕、消息的播控清单预发送到本地，根据播控清单的时间进行播出。</w:t>
      </w:r>
    </w:p>
    <w:p w14:paraId="64B52BD6"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在进行建立任务时，可以选择图文、字幕、消息在终端的显示位置，</w:t>
      </w:r>
    </w:p>
    <w:p w14:paraId="155FA9C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图文信息包括图片、文字、动画（GIF）等。可以设定播出时长，无需下发针对该图文的停播指令。</w:t>
      </w:r>
    </w:p>
    <w:p w14:paraId="1200120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字幕、消息内容为文字、字母、数字以及各类标点符号和特殊符号，在字幕、消息下发时可设定播出时长，无需下发针对该字幕、消息的停播指令。</w:t>
      </w:r>
    </w:p>
    <w:p w14:paraId="27BF6F61"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字幕、消息播出时可以选择字体颜色、背景色，字幕信息速度可调整。</w:t>
      </w:r>
    </w:p>
    <w:p w14:paraId="7620ACDC"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支持远程系统上传的字幕、消息经过审核后自动生成发送清单，按照一定的时间和播放时长分组下发至终端显示。</w:t>
      </w:r>
    </w:p>
    <w:p w14:paraId="5E945ED8"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消息分为常规通告和紧急消息，可编辑标题栏。常规通告包括通知、通告等，可以分组或选择多组进行播出。紧急消息是指灾害、地震等灾难信息，紧急消息是全局消息，运营中心发布紧急消息，所有的终端都会接收并播放紧急消息。</w:t>
      </w:r>
    </w:p>
    <w:p w14:paraId="7D076619" w14:textId="77777777" w:rsidR="001071A5" w:rsidRPr="009A0298" w:rsidRDefault="00E7384A" w:rsidP="009A0298">
      <w:pPr>
        <w:ind w:leftChars="236" w:left="566" w:rightChars="103" w:right="247" w:firstLine="560"/>
        <w:jc w:val="left"/>
        <w:rPr>
          <w:rFonts w:ascii="仿宋" w:eastAsia="仿宋" w:hAnsi="仿宋" w:cs="Times New Roman"/>
          <w:sz w:val="28"/>
          <w:szCs w:val="28"/>
        </w:rPr>
      </w:pPr>
      <w:r w:rsidRPr="009A0298">
        <w:rPr>
          <w:rFonts w:ascii="仿宋" w:eastAsia="仿宋" w:hAnsi="仿宋" w:cs="Times New Roman"/>
          <w:sz w:val="28"/>
          <w:szCs w:val="28"/>
        </w:rPr>
        <w:t>图文、字幕、消息的播出内容、时间、次数等信息可以按组查询、统计、打印。</w:t>
      </w:r>
    </w:p>
    <w:p w14:paraId="1FE4C0EC" w14:textId="5E964370" w:rsidR="001071A5" w:rsidRPr="004D72A7" w:rsidRDefault="004D72A7" w:rsidP="004D72A7">
      <w:pPr>
        <w:pStyle w:val="2"/>
        <w:ind w:leftChars="236" w:left="566" w:rightChars="103" w:right="247" w:firstLine="1"/>
        <w:rPr>
          <w:rFonts w:ascii="微软雅黑" w:eastAsia="微软雅黑" w:hAnsi="微软雅黑"/>
          <w:sz w:val="28"/>
          <w:szCs w:val="28"/>
        </w:rPr>
      </w:pPr>
      <w:bookmarkStart w:id="162" w:name="_Toc70234494"/>
      <w:r w:rsidRPr="004D72A7">
        <w:rPr>
          <w:rFonts w:ascii="微软雅黑" w:eastAsia="微软雅黑" w:hAnsi="微软雅黑"/>
          <w:sz w:val="28"/>
          <w:szCs w:val="28"/>
        </w:rPr>
        <w:lastRenderedPageBreak/>
        <w:t xml:space="preserve">5.9 </w:t>
      </w:r>
      <w:r w:rsidR="00E7384A" w:rsidRPr="004D72A7">
        <w:rPr>
          <w:rFonts w:ascii="微软雅黑" w:eastAsia="微软雅黑" w:hAnsi="微软雅黑" w:hint="eastAsia"/>
          <w:sz w:val="28"/>
          <w:szCs w:val="28"/>
        </w:rPr>
        <w:t>系统点位分布</w:t>
      </w:r>
      <w:bookmarkEnd w:id="162"/>
    </w:p>
    <w:tbl>
      <w:tblPr>
        <w:tblW w:w="6400" w:type="dxa"/>
        <w:jc w:val="center"/>
        <w:tblLook w:val="04A0" w:firstRow="1" w:lastRow="0" w:firstColumn="1" w:lastColumn="0" w:noHBand="0" w:noVBand="1"/>
      </w:tblPr>
      <w:tblGrid>
        <w:gridCol w:w="720"/>
        <w:gridCol w:w="720"/>
        <w:gridCol w:w="2500"/>
        <w:gridCol w:w="1017"/>
        <w:gridCol w:w="1443"/>
      </w:tblGrid>
      <w:tr w:rsidR="009A0298" w:rsidRPr="009A0298" w14:paraId="734DD976" w14:textId="77777777" w:rsidTr="00FE6375">
        <w:trPr>
          <w:trHeight w:val="510"/>
          <w:jc w:val="center"/>
        </w:trPr>
        <w:tc>
          <w:tcPr>
            <w:tcW w:w="720" w:type="dxa"/>
            <w:vMerge w:val="restart"/>
            <w:tcBorders>
              <w:top w:val="single" w:sz="4" w:space="0" w:color="auto"/>
              <w:left w:val="single" w:sz="4" w:space="0" w:color="auto"/>
              <w:right w:val="single" w:sz="4" w:space="0" w:color="auto"/>
            </w:tcBorders>
            <w:shd w:val="clear" w:color="000000" w:fill="FFFFFF"/>
            <w:noWrap/>
            <w:vAlign w:val="center"/>
            <w:hideMark/>
          </w:tcPr>
          <w:p w14:paraId="7B0263E9"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馆名</w:t>
            </w:r>
          </w:p>
          <w:p w14:paraId="733A00F3" w14:textId="25BFD2A3" w:rsidR="009A0298" w:rsidRPr="009A0298" w:rsidRDefault="009A0298" w:rsidP="009A0298">
            <w:pPr>
              <w:spacing w:line="240" w:lineRule="auto"/>
              <w:ind w:firstLine="482"/>
              <w:jc w:val="center"/>
              <w:rPr>
                <w:rFonts w:ascii="宋体" w:eastAsia="宋体" w:hAnsi="宋体" w:cs="宋体"/>
                <w:b/>
                <w:bCs/>
                <w:kern w:val="0"/>
                <w:szCs w:val="24"/>
              </w:rPr>
            </w:pPr>
            <w:r w:rsidRPr="009A0298">
              <w:rPr>
                <w:rFonts w:ascii="宋体" w:eastAsia="宋体" w:hAnsi="宋体" w:cs="宋体" w:hint="eastAsia"/>
                <w:b/>
                <w:bCs/>
                <w:kern w:val="0"/>
                <w:szCs w:val="24"/>
              </w:rPr>
              <w:t xml:space="preserve">　</w:t>
            </w:r>
          </w:p>
        </w:tc>
        <w:tc>
          <w:tcPr>
            <w:tcW w:w="720" w:type="dxa"/>
            <w:vMerge w:val="restart"/>
            <w:tcBorders>
              <w:top w:val="single" w:sz="4" w:space="0" w:color="auto"/>
              <w:left w:val="nil"/>
              <w:right w:val="single" w:sz="4" w:space="0" w:color="auto"/>
            </w:tcBorders>
            <w:shd w:val="clear" w:color="000000" w:fill="FFFFFF"/>
            <w:noWrap/>
            <w:vAlign w:val="center"/>
            <w:hideMark/>
          </w:tcPr>
          <w:p w14:paraId="37BFDCF2"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楼层</w:t>
            </w:r>
          </w:p>
          <w:p w14:paraId="134368AF" w14:textId="568C106C" w:rsidR="009A0298" w:rsidRPr="009A0298" w:rsidRDefault="009A0298" w:rsidP="009A0298">
            <w:pPr>
              <w:spacing w:line="240" w:lineRule="auto"/>
              <w:ind w:firstLine="482"/>
              <w:jc w:val="center"/>
              <w:rPr>
                <w:rFonts w:ascii="宋体" w:eastAsia="宋体" w:hAnsi="宋体" w:cs="宋体"/>
                <w:b/>
                <w:bCs/>
                <w:kern w:val="0"/>
                <w:szCs w:val="24"/>
              </w:rPr>
            </w:pPr>
            <w:r w:rsidRPr="009A0298">
              <w:rPr>
                <w:rFonts w:ascii="宋体" w:eastAsia="宋体" w:hAnsi="宋体" w:cs="宋体" w:hint="eastAsia"/>
                <w:b/>
                <w:bCs/>
                <w:kern w:val="0"/>
                <w:szCs w:val="24"/>
              </w:rPr>
              <w:t xml:space="preserve">　</w:t>
            </w:r>
          </w:p>
        </w:tc>
        <w:tc>
          <w:tcPr>
            <w:tcW w:w="2500" w:type="dxa"/>
            <w:vMerge w:val="restart"/>
            <w:tcBorders>
              <w:top w:val="single" w:sz="4" w:space="0" w:color="auto"/>
              <w:left w:val="nil"/>
              <w:right w:val="single" w:sz="4" w:space="0" w:color="auto"/>
            </w:tcBorders>
            <w:shd w:val="clear" w:color="000000" w:fill="FFFFFF"/>
            <w:noWrap/>
            <w:vAlign w:val="center"/>
            <w:hideMark/>
          </w:tcPr>
          <w:p w14:paraId="3FBCA2CF"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位置</w:t>
            </w:r>
          </w:p>
          <w:p w14:paraId="1C13C589" w14:textId="42BEC63A" w:rsidR="009A0298" w:rsidRPr="009A0298" w:rsidRDefault="009A0298" w:rsidP="009A0298">
            <w:pPr>
              <w:spacing w:line="240" w:lineRule="auto"/>
              <w:ind w:firstLine="482"/>
              <w:jc w:val="center"/>
              <w:rPr>
                <w:rFonts w:ascii="宋体" w:eastAsia="宋体" w:hAnsi="宋体" w:cs="宋体"/>
                <w:b/>
                <w:bCs/>
                <w:kern w:val="0"/>
                <w:szCs w:val="24"/>
              </w:rPr>
            </w:pPr>
            <w:r w:rsidRPr="009A0298">
              <w:rPr>
                <w:rFonts w:ascii="宋体" w:eastAsia="宋体" w:hAnsi="宋体" w:cs="宋体" w:hint="eastAsia"/>
                <w:b/>
                <w:bCs/>
                <w:kern w:val="0"/>
                <w:szCs w:val="24"/>
              </w:rPr>
              <w:t xml:space="preserve">　</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14:paraId="3D8DE8F1"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LED</w:t>
            </w:r>
          </w:p>
        </w:tc>
        <w:tc>
          <w:tcPr>
            <w:tcW w:w="1443" w:type="dxa"/>
            <w:tcBorders>
              <w:top w:val="single" w:sz="4" w:space="0" w:color="auto"/>
              <w:left w:val="nil"/>
              <w:bottom w:val="single" w:sz="4" w:space="0" w:color="auto"/>
              <w:right w:val="single" w:sz="4" w:space="0" w:color="auto"/>
            </w:tcBorders>
            <w:shd w:val="clear" w:color="000000" w:fill="FFFFFF"/>
            <w:vAlign w:val="center"/>
            <w:hideMark/>
          </w:tcPr>
          <w:p w14:paraId="082E4D08"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信息发布</w:t>
            </w:r>
          </w:p>
        </w:tc>
      </w:tr>
      <w:tr w:rsidR="009A0298" w:rsidRPr="009A0298" w14:paraId="651103FB" w14:textId="77777777" w:rsidTr="00FE6375">
        <w:trPr>
          <w:trHeight w:val="285"/>
          <w:jc w:val="center"/>
        </w:trPr>
        <w:tc>
          <w:tcPr>
            <w:tcW w:w="720" w:type="dxa"/>
            <w:vMerge/>
            <w:tcBorders>
              <w:left w:val="single" w:sz="4" w:space="0" w:color="auto"/>
              <w:bottom w:val="single" w:sz="4" w:space="0" w:color="auto"/>
              <w:right w:val="single" w:sz="4" w:space="0" w:color="auto"/>
            </w:tcBorders>
            <w:shd w:val="clear" w:color="000000" w:fill="FFFFFF"/>
            <w:noWrap/>
            <w:vAlign w:val="center"/>
            <w:hideMark/>
          </w:tcPr>
          <w:p w14:paraId="0C9C6E7E" w14:textId="687C136E" w:rsidR="009A0298" w:rsidRPr="009A0298" w:rsidRDefault="009A0298" w:rsidP="009A0298">
            <w:pPr>
              <w:widowControl/>
              <w:spacing w:line="240" w:lineRule="auto"/>
              <w:ind w:firstLineChars="0" w:firstLine="0"/>
              <w:jc w:val="center"/>
              <w:rPr>
                <w:rFonts w:ascii="宋体" w:eastAsia="宋体" w:hAnsi="宋体" w:cs="宋体"/>
                <w:b/>
                <w:bCs/>
                <w:kern w:val="0"/>
                <w:szCs w:val="24"/>
              </w:rPr>
            </w:pPr>
          </w:p>
        </w:tc>
        <w:tc>
          <w:tcPr>
            <w:tcW w:w="720" w:type="dxa"/>
            <w:vMerge/>
            <w:tcBorders>
              <w:left w:val="nil"/>
              <w:bottom w:val="single" w:sz="4" w:space="0" w:color="auto"/>
              <w:right w:val="single" w:sz="4" w:space="0" w:color="auto"/>
            </w:tcBorders>
            <w:shd w:val="clear" w:color="000000" w:fill="FFFFFF"/>
            <w:noWrap/>
            <w:vAlign w:val="center"/>
            <w:hideMark/>
          </w:tcPr>
          <w:p w14:paraId="68479D88" w14:textId="2F2BA0AD" w:rsidR="009A0298" w:rsidRPr="009A0298" w:rsidRDefault="009A0298" w:rsidP="009A0298">
            <w:pPr>
              <w:widowControl/>
              <w:spacing w:line="240" w:lineRule="auto"/>
              <w:ind w:firstLineChars="0" w:firstLine="0"/>
              <w:jc w:val="center"/>
              <w:rPr>
                <w:rFonts w:ascii="宋体" w:eastAsia="宋体" w:hAnsi="宋体" w:cs="宋体"/>
                <w:b/>
                <w:bCs/>
                <w:kern w:val="0"/>
                <w:szCs w:val="24"/>
              </w:rPr>
            </w:pPr>
          </w:p>
        </w:tc>
        <w:tc>
          <w:tcPr>
            <w:tcW w:w="2500" w:type="dxa"/>
            <w:vMerge/>
            <w:tcBorders>
              <w:left w:val="nil"/>
              <w:bottom w:val="single" w:sz="4" w:space="0" w:color="auto"/>
              <w:right w:val="single" w:sz="4" w:space="0" w:color="auto"/>
            </w:tcBorders>
            <w:shd w:val="clear" w:color="000000" w:fill="FFFFFF"/>
            <w:noWrap/>
            <w:vAlign w:val="center"/>
            <w:hideMark/>
          </w:tcPr>
          <w:p w14:paraId="1E73485E" w14:textId="0C62A766" w:rsidR="009A0298" w:rsidRPr="009A0298" w:rsidRDefault="009A0298" w:rsidP="009A0298">
            <w:pPr>
              <w:widowControl/>
              <w:spacing w:line="240" w:lineRule="auto"/>
              <w:ind w:firstLineChars="0" w:firstLine="0"/>
              <w:jc w:val="center"/>
              <w:rPr>
                <w:rFonts w:ascii="宋体" w:eastAsia="宋体" w:hAnsi="宋体" w:cs="宋体"/>
                <w:b/>
                <w:bCs/>
                <w:kern w:val="0"/>
                <w:szCs w:val="24"/>
              </w:rPr>
            </w:pPr>
          </w:p>
        </w:tc>
        <w:tc>
          <w:tcPr>
            <w:tcW w:w="1017" w:type="dxa"/>
            <w:tcBorders>
              <w:top w:val="nil"/>
              <w:left w:val="nil"/>
              <w:bottom w:val="single" w:sz="4" w:space="0" w:color="auto"/>
              <w:right w:val="single" w:sz="4" w:space="0" w:color="auto"/>
            </w:tcBorders>
            <w:shd w:val="clear" w:color="000000" w:fill="FFFFFF"/>
            <w:vAlign w:val="center"/>
            <w:hideMark/>
          </w:tcPr>
          <w:p w14:paraId="47AC0F72"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点位</w:t>
            </w:r>
          </w:p>
        </w:tc>
        <w:tc>
          <w:tcPr>
            <w:tcW w:w="1443" w:type="dxa"/>
            <w:tcBorders>
              <w:top w:val="nil"/>
              <w:left w:val="nil"/>
              <w:bottom w:val="single" w:sz="4" w:space="0" w:color="auto"/>
              <w:right w:val="single" w:sz="4" w:space="0" w:color="auto"/>
            </w:tcBorders>
            <w:shd w:val="clear" w:color="000000" w:fill="FFFFFF"/>
            <w:vAlign w:val="center"/>
            <w:hideMark/>
          </w:tcPr>
          <w:p w14:paraId="2ED96554" w14:textId="77777777" w:rsidR="009A0298" w:rsidRPr="009A0298" w:rsidRDefault="009A0298" w:rsidP="009A0298">
            <w:pPr>
              <w:widowControl/>
              <w:spacing w:line="240" w:lineRule="auto"/>
              <w:ind w:firstLineChars="0" w:firstLine="0"/>
              <w:jc w:val="center"/>
              <w:rPr>
                <w:rFonts w:ascii="宋体" w:eastAsia="宋体" w:hAnsi="宋体" w:cs="宋体"/>
                <w:b/>
                <w:bCs/>
                <w:kern w:val="0"/>
                <w:szCs w:val="24"/>
              </w:rPr>
            </w:pPr>
            <w:r w:rsidRPr="009A0298">
              <w:rPr>
                <w:rFonts w:ascii="宋体" w:eastAsia="宋体" w:hAnsi="宋体" w:cs="宋体" w:hint="eastAsia"/>
                <w:b/>
                <w:bCs/>
                <w:kern w:val="0"/>
                <w:szCs w:val="24"/>
              </w:rPr>
              <w:t>点位</w:t>
            </w:r>
          </w:p>
        </w:tc>
      </w:tr>
      <w:tr w:rsidR="009A0298" w:rsidRPr="009A0298" w14:paraId="5619FD96" w14:textId="77777777" w:rsidTr="009A0298">
        <w:trPr>
          <w:trHeight w:val="300"/>
          <w:jc w:val="center"/>
        </w:trPr>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D2A46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博物馆</w:t>
            </w: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FAC72F"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首层</w:t>
            </w:r>
          </w:p>
        </w:tc>
        <w:tc>
          <w:tcPr>
            <w:tcW w:w="2500" w:type="dxa"/>
            <w:tcBorders>
              <w:top w:val="nil"/>
              <w:left w:val="nil"/>
              <w:bottom w:val="single" w:sz="4" w:space="0" w:color="auto"/>
              <w:right w:val="single" w:sz="4" w:space="0" w:color="auto"/>
            </w:tcBorders>
            <w:shd w:val="clear" w:color="000000" w:fill="FFFFFF"/>
            <w:noWrap/>
            <w:vAlign w:val="center"/>
            <w:hideMark/>
          </w:tcPr>
          <w:p w14:paraId="66B82AE4"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乘客电梯C电梯厅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42525E58"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6CFA36EC"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30F428CE"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3E223517"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15B85C7"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F27F5A3"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无障碍电梯厅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6B075FF4"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14F909A8"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0E3F58BE"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21CE3836"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F4F2D21"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B835010"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门厅（二）</w:t>
            </w:r>
          </w:p>
        </w:tc>
        <w:tc>
          <w:tcPr>
            <w:tcW w:w="1017" w:type="dxa"/>
            <w:tcBorders>
              <w:top w:val="nil"/>
              <w:left w:val="nil"/>
              <w:bottom w:val="single" w:sz="4" w:space="0" w:color="auto"/>
              <w:right w:val="single" w:sz="4" w:space="0" w:color="auto"/>
            </w:tcBorders>
            <w:shd w:val="clear" w:color="000000" w:fill="FFFFFF"/>
            <w:noWrap/>
            <w:vAlign w:val="center"/>
            <w:hideMark/>
          </w:tcPr>
          <w:p w14:paraId="17A34012"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2</w:t>
            </w:r>
          </w:p>
        </w:tc>
        <w:tc>
          <w:tcPr>
            <w:tcW w:w="1443" w:type="dxa"/>
            <w:tcBorders>
              <w:top w:val="nil"/>
              <w:left w:val="nil"/>
              <w:bottom w:val="single" w:sz="4" w:space="0" w:color="auto"/>
              <w:right w:val="single" w:sz="4" w:space="0" w:color="auto"/>
            </w:tcBorders>
            <w:shd w:val="clear" w:color="000000" w:fill="FFFFFF"/>
            <w:noWrap/>
            <w:vAlign w:val="center"/>
            <w:hideMark/>
          </w:tcPr>
          <w:p w14:paraId="6CDDA63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r>
      <w:tr w:rsidR="009A0298" w:rsidRPr="009A0298" w14:paraId="7DEF5168"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2F3C17C3"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686A29" w14:textId="77777777" w:rsidR="009A0298" w:rsidRPr="009A0298" w:rsidRDefault="009A0298" w:rsidP="009A0298">
            <w:pPr>
              <w:widowControl/>
              <w:spacing w:line="240" w:lineRule="auto"/>
              <w:ind w:firstLineChars="0" w:firstLine="0"/>
              <w:jc w:val="center"/>
              <w:rPr>
                <w:rFonts w:ascii="宋体" w:eastAsia="宋体" w:hAnsi="宋体" w:cs="宋体"/>
                <w:kern w:val="0"/>
                <w:sz w:val="20"/>
                <w:szCs w:val="20"/>
              </w:rPr>
            </w:pPr>
            <w:r w:rsidRPr="009A0298">
              <w:rPr>
                <w:rFonts w:ascii="宋体" w:eastAsia="宋体" w:hAnsi="宋体" w:cs="宋体" w:hint="eastAsia"/>
                <w:kern w:val="0"/>
                <w:sz w:val="20"/>
                <w:szCs w:val="20"/>
              </w:rPr>
              <w:t xml:space="preserve">　</w:t>
            </w:r>
          </w:p>
        </w:tc>
        <w:tc>
          <w:tcPr>
            <w:tcW w:w="2500" w:type="dxa"/>
            <w:tcBorders>
              <w:top w:val="nil"/>
              <w:left w:val="nil"/>
              <w:bottom w:val="single" w:sz="4" w:space="0" w:color="auto"/>
              <w:right w:val="single" w:sz="4" w:space="0" w:color="auto"/>
            </w:tcBorders>
            <w:shd w:val="clear" w:color="000000" w:fill="FFFFFF"/>
            <w:noWrap/>
            <w:vAlign w:val="center"/>
            <w:hideMark/>
          </w:tcPr>
          <w:p w14:paraId="53BD63F6"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无障碍电梯厅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23B0AFA2"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4C4E9678"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4417F149"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6112FE7C"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30B9D70E" w14:textId="77777777" w:rsidR="009A0298" w:rsidRPr="009A0298" w:rsidRDefault="009A0298" w:rsidP="009A0298">
            <w:pPr>
              <w:widowControl/>
              <w:spacing w:line="240" w:lineRule="auto"/>
              <w:ind w:firstLineChars="0" w:firstLine="0"/>
              <w:jc w:val="left"/>
              <w:rPr>
                <w:rFonts w:ascii="宋体" w:eastAsia="宋体" w:hAnsi="宋体" w:cs="宋体"/>
                <w:kern w:val="0"/>
                <w:sz w:val="20"/>
                <w:szCs w:val="20"/>
              </w:rPr>
            </w:pPr>
          </w:p>
        </w:tc>
        <w:tc>
          <w:tcPr>
            <w:tcW w:w="2500" w:type="dxa"/>
            <w:tcBorders>
              <w:top w:val="nil"/>
              <w:left w:val="nil"/>
              <w:bottom w:val="single" w:sz="4" w:space="0" w:color="auto"/>
              <w:right w:val="single" w:sz="4" w:space="0" w:color="auto"/>
            </w:tcBorders>
            <w:shd w:val="clear" w:color="000000" w:fill="FFFFFF"/>
            <w:noWrap/>
            <w:vAlign w:val="center"/>
            <w:hideMark/>
          </w:tcPr>
          <w:p w14:paraId="647BFF2A"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乘客电梯C电梯厅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03F8C840"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7A26F87E"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556D2C8A"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65904C91"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D648B7"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二层</w:t>
            </w:r>
          </w:p>
        </w:tc>
        <w:tc>
          <w:tcPr>
            <w:tcW w:w="2500" w:type="dxa"/>
            <w:tcBorders>
              <w:top w:val="nil"/>
              <w:left w:val="nil"/>
              <w:bottom w:val="single" w:sz="4" w:space="0" w:color="auto"/>
              <w:right w:val="single" w:sz="4" w:space="0" w:color="auto"/>
            </w:tcBorders>
            <w:shd w:val="clear" w:color="000000" w:fill="FFFFFF"/>
            <w:noWrap/>
            <w:vAlign w:val="center"/>
            <w:hideMark/>
          </w:tcPr>
          <w:p w14:paraId="16B07FDB"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控制室</w:t>
            </w:r>
          </w:p>
        </w:tc>
        <w:tc>
          <w:tcPr>
            <w:tcW w:w="1017" w:type="dxa"/>
            <w:tcBorders>
              <w:top w:val="nil"/>
              <w:left w:val="nil"/>
              <w:bottom w:val="single" w:sz="4" w:space="0" w:color="auto"/>
              <w:right w:val="single" w:sz="4" w:space="0" w:color="auto"/>
            </w:tcBorders>
            <w:shd w:val="clear" w:color="000000" w:fill="FFFFFF"/>
            <w:noWrap/>
            <w:vAlign w:val="center"/>
            <w:hideMark/>
          </w:tcPr>
          <w:p w14:paraId="0C25B347"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1D5B5F8C"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2010AFC3"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58528A31"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18C4E64"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EA8554E"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报告厅</w:t>
            </w:r>
          </w:p>
        </w:tc>
        <w:tc>
          <w:tcPr>
            <w:tcW w:w="1017" w:type="dxa"/>
            <w:tcBorders>
              <w:top w:val="nil"/>
              <w:left w:val="nil"/>
              <w:bottom w:val="single" w:sz="4" w:space="0" w:color="auto"/>
              <w:right w:val="single" w:sz="4" w:space="0" w:color="auto"/>
            </w:tcBorders>
            <w:shd w:val="clear" w:color="000000" w:fill="FFFFFF"/>
            <w:noWrap/>
            <w:vAlign w:val="center"/>
            <w:hideMark/>
          </w:tcPr>
          <w:p w14:paraId="0ADD584C"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c>
          <w:tcPr>
            <w:tcW w:w="1443" w:type="dxa"/>
            <w:tcBorders>
              <w:top w:val="nil"/>
              <w:left w:val="nil"/>
              <w:bottom w:val="single" w:sz="4" w:space="0" w:color="auto"/>
              <w:right w:val="single" w:sz="4" w:space="0" w:color="auto"/>
            </w:tcBorders>
            <w:shd w:val="clear" w:color="000000" w:fill="FFFFFF"/>
            <w:noWrap/>
            <w:vAlign w:val="center"/>
            <w:hideMark/>
          </w:tcPr>
          <w:p w14:paraId="68910F9C"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r>
      <w:tr w:rsidR="009A0298" w:rsidRPr="009A0298" w14:paraId="4FEBEEAC"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3B338862"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303E873"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07F95D3F"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无障碍电梯厅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047AE8B9"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7A3EA279"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21DC1F5B" w14:textId="77777777" w:rsidTr="009A0298">
        <w:trPr>
          <w:trHeight w:val="300"/>
          <w:jc w:val="center"/>
        </w:trPr>
        <w:tc>
          <w:tcPr>
            <w:tcW w:w="720" w:type="dxa"/>
            <w:vMerge/>
            <w:tcBorders>
              <w:top w:val="nil"/>
              <w:left w:val="single" w:sz="4" w:space="0" w:color="auto"/>
              <w:bottom w:val="single" w:sz="4" w:space="0" w:color="auto"/>
              <w:right w:val="single" w:sz="4" w:space="0" w:color="auto"/>
            </w:tcBorders>
            <w:vAlign w:val="center"/>
            <w:hideMark/>
          </w:tcPr>
          <w:p w14:paraId="293019EC"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355F399E"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213235CC"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乘客电梯C电梯厅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1E468CF5"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139A4F2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04F24594" w14:textId="77777777" w:rsidTr="009A0298">
        <w:trPr>
          <w:trHeight w:val="300"/>
          <w:jc w:val="center"/>
        </w:trPr>
        <w:tc>
          <w:tcPr>
            <w:tcW w:w="720" w:type="dxa"/>
            <w:vMerge w:val="restart"/>
            <w:tcBorders>
              <w:top w:val="nil"/>
              <w:left w:val="single" w:sz="4" w:space="0" w:color="auto"/>
              <w:bottom w:val="nil"/>
              <w:right w:val="single" w:sz="4" w:space="0" w:color="auto"/>
            </w:tcBorders>
            <w:shd w:val="clear" w:color="000000" w:fill="FFFFFF"/>
            <w:noWrap/>
            <w:vAlign w:val="center"/>
            <w:hideMark/>
          </w:tcPr>
          <w:p w14:paraId="14ABADC5"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图书馆</w:t>
            </w: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360B87"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首层</w:t>
            </w:r>
          </w:p>
        </w:tc>
        <w:tc>
          <w:tcPr>
            <w:tcW w:w="2500" w:type="dxa"/>
            <w:tcBorders>
              <w:top w:val="nil"/>
              <w:left w:val="nil"/>
              <w:bottom w:val="single" w:sz="4" w:space="0" w:color="auto"/>
              <w:right w:val="single" w:sz="4" w:space="0" w:color="auto"/>
            </w:tcBorders>
            <w:shd w:val="clear" w:color="000000" w:fill="FFFFFF"/>
            <w:noWrap/>
            <w:vAlign w:val="center"/>
            <w:hideMark/>
          </w:tcPr>
          <w:p w14:paraId="4964ECEB"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货梯A门厅</w:t>
            </w:r>
          </w:p>
        </w:tc>
        <w:tc>
          <w:tcPr>
            <w:tcW w:w="1017" w:type="dxa"/>
            <w:tcBorders>
              <w:top w:val="nil"/>
              <w:left w:val="nil"/>
              <w:bottom w:val="single" w:sz="4" w:space="0" w:color="auto"/>
              <w:right w:val="single" w:sz="4" w:space="0" w:color="auto"/>
            </w:tcBorders>
            <w:shd w:val="clear" w:color="000000" w:fill="FFFFFF"/>
            <w:noWrap/>
            <w:vAlign w:val="center"/>
            <w:hideMark/>
          </w:tcPr>
          <w:p w14:paraId="3FE1DA06"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5675EC2C"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4805E2D0"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5D640054"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606D6DE1"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11D48FF"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roofErr w:type="gramStart"/>
            <w:r w:rsidRPr="009A0298">
              <w:rPr>
                <w:rFonts w:ascii="宋体" w:eastAsia="宋体" w:hAnsi="宋体" w:cs="宋体" w:hint="eastAsia"/>
                <w:kern w:val="0"/>
                <w:sz w:val="22"/>
                <w:szCs w:val="22"/>
              </w:rPr>
              <w:t>接待区</w:t>
            </w:r>
            <w:proofErr w:type="gramEnd"/>
          </w:p>
        </w:tc>
        <w:tc>
          <w:tcPr>
            <w:tcW w:w="1017" w:type="dxa"/>
            <w:tcBorders>
              <w:top w:val="nil"/>
              <w:left w:val="nil"/>
              <w:bottom w:val="single" w:sz="4" w:space="0" w:color="auto"/>
              <w:right w:val="single" w:sz="4" w:space="0" w:color="auto"/>
            </w:tcBorders>
            <w:shd w:val="clear" w:color="000000" w:fill="FFFFFF"/>
            <w:noWrap/>
            <w:vAlign w:val="center"/>
            <w:hideMark/>
          </w:tcPr>
          <w:p w14:paraId="3B864CEF"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c>
          <w:tcPr>
            <w:tcW w:w="1443" w:type="dxa"/>
            <w:tcBorders>
              <w:top w:val="nil"/>
              <w:left w:val="nil"/>
              <w:bottom w:val="single" w:sz="4" w:space="0" w:color="auto"/>
              <w:right w:val="single" w:sz="4" w:space="0" w:color="auto"/>
            </w:tcBorders>
            <w:shd w:val="clear" w:color="000000" w:fill="FFFFFF"/>
            <w:noWrap/>
            <w:vAlign w:val="center"/>
            <w:hideMark/>
          </w:tcPr>
          <w:p w14:paraId="2A422EB0"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r>
      <w:tr w:rsidR="009A0298" w:rsidRPr="009A0298" w14:paraId="009647F6"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24DB2D57"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7672C0A"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C112F69"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A/B电梯厅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5A549653"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7A17DD6B"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2</w:t>
            </w:r>
          </w:p>
        </w:tc>
      </w:tr>
      <w:tr w:rsidR="009A0298" w:rsidRPr="009A0298" w14:paraId="2E837352"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20536609"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7E2D8E"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二层</w:t>
            </w:r>
          </w:p>
        </w:tc>
        <w:tc>
          <w:tcPr>
            <w:tcW w:w="2500" w:type="dxa"/>
            <w:tcBorders>
              <w:top w:val="nil"/>
              <w:left w:val="nil"/>
              <w:bottom w:val="single" w:sz="4" w:space="0" w:color="auto"/>
              <w:right w:val="single" w:sz="4" w:space="0" w:color="auto"/>
            </w:tcBorders>
            <w:shd w:val="clear" w:color="000000" w:fill="FFFFFF"/>
            <w:noWrap/>
            <w:vAlign w:val="center"/>
            <w:hideMark/>
          </w:tcPr>
          <w:p w14:paraId="15A66E1A"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货梯A门厅</w:t>
            </w:r>
          </w:p>
        </w:tc>
        <w:tc>
          <w:tcPr>
            <w:tcW w:w="1017" w:type="dxa"/>
            <w:tcBorders>
              <w:top w:val="nil"/>
              <w:left w:val="nil"/>
              <w:bottom w:val="single" w:sz="4" w:space="0" w:color="auto"/>
              <w:right w:val="single" w:sz="4" w:space="0" w:color="auto"/>
            </w:tcBorders>
            <w:shd w:val="clear" w:color="000000" w:fill="FFFFFF"/>
            <w:noWrap/>
            <w:vAlign w:val="center"/>
            <w:hideMark/>
          </w:tcPr>
          <w:p w14:paraId="2CDA9E95"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5A028A60"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33F962AB"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03EBE097"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0B13C57E"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08C34F0"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A/B电梯厅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6DD79D92"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03C4E7B3"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65759888"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014B0D25"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4401CF"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三层</w:t>
            </w:r>
          </w:p>
        </w:tc>
        <w:tc>
          <w:tcPr>
            <w:tcW w:w="2500" w:type="dxa"/>
            <w:tcBorders>
              <w:top w:val="nil"/>
              <w:left w:val="nil"/>
              <w:bottom w:val="single" w:sz="4" w:space="0" w:color="auto"/>
              <w:right w:val="single" w:sz="4" w:space="0" w:color="auto"/>
            </w:tcBorders>
            <w:shd w:val="clear" w:color="000000" w:fill="FFFFFF"/>
            <w:noWrap/>
            <w:vAlign w:val="center"/>
            <w:hideMark/>
          </w:tcPr>
          <w:p w14:paraId="470632F9"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货梯A门厅</w:t>
            </w:r>
          </w:p>
        </w:tc>
        <w:tc>
          <w:tcPr>
            <w:tcW w:w="1017" w:type="dxa"/>
            <w:tcBorders>
              <w:top w:val="nil"/>
              <w:left w:val="nil"/>
              <w:bottom w:val="single" w:sz="4" w:space="0" w:color="auto"/>
              <w:right w:val="single" w:sz="4" w:space="0" w:color="auto"/>
            </w:tcBorders>
            <w:shd w:val="clear" w:color="000000" w:fill="FFFFFF"/>
            <w:noWrap/>
            <w:vAlign w:val="center"/>
            <w:hideMark/>
          </w:tcPr>
          <w:p w14:paraId="53DE586B"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13F2D22C"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08FDA741"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6B697C3C"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48CFFA0A"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6DB82F5E"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A/B电梯厅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4DFE0BE7"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261B8658"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63934953"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06060E75"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654791"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四层</w:t>
            </w:r>
          </w:p>
        </w:tc>
        <w:tc>
          <w:tcPr>
            <w:tcW w:w="2500" w:type="dxa"/>
            <w:tcBorders>
              <w:top w:val="nil"/>
              <w:left w:val="nil"/>
              <w:bottom w:val="single" w:sz="4" w:space="0" w:color="auto"/>
              <w:right w:val="single" w:sz="4" w:space="0" w:color="auto"/>
            </w:tcBorders>
            <w:shd w:val="clear" w:color="000000" w:fill="FFFFFF"/>
            <w:noWrap/>
            <w:vAlign w:val="center"/>
            <w:hideMark/>
          </w:tcPr>
          <w:p w14:paraId="15774DD6"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货梯A门厅</w:t>
            </w:r>
          </w:p>
        </w:tc>
        <w:tc>
          <w:tcPr>
            <w:tcW w:w="1017" w:type="dxa"/>
            <w:tcBorders>
              <w:top w:val="nil"/>
              <w:left w:val="nil"/>
              <w:bottom w:val="single" w:sz="4" w:space="0" w:color="auto"/>
              <w:right w:val="single" w:sz="4" w:space="0" w:color="auto"/>
            </w:tcBorders>
            <w:shd w:val="clear" w:color="000000" w:fill="FFFFFF"/>
            <w:noWrap/>
            <w:vAlign w:val="center"/>
            <w:hideMark/>
          </w:tcPr>
          <w:p w14:paraId="1CF1BB26"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00A56152"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134A8F64"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2470DA62"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1876AFC1"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C4143E6"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A/B电梯厅</w:t>
            </w:r>
          </w:p>
        </w:tc>
        <w:tc>
          <w:tcPr>
            <w:tcW w:w="1017" w:type="dxa"/>
            <w:tcBorders>
              <w:top w:val="nil"/>
              <w:left w:val="nil"/>
              <w:bottom w:val="single" w:sz="4" w:space="0" w:color="auto"/>
              <w:right w:val="single" w:sz="4" w:space="0" w:color="auto"/>
            </w:tcBorders>
            <w:shd w:val="clear" w:color="000000" w:fill="FFFFFF"/>
            <w:noWrap/>
            <w:vAlign w:val="center"/>
            <w:hideMark/>
          </w:tcPr>
          <w:p w14:paraId="0ED69EA8"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5A914D2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48103260"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2E6BB337"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vMerge/>
            <w:tcBorders>
              <w:top w:val="nil"/>
              <w:left w:val="single" w:sz="4" w:space="0" w:color="auto"/>
              <w:bottom w:val="single" w:sz="4" w:space="0" w:color="auto"/>
              <w:right w:val="single" w:sz="4" w:space="0" w:color="auto"/>
            </w:tcBorders>
            <w:vAlign w:val="center"/>
            <w:hideMark/>
          </w:tcPr>
          <w:p w14:paraId="74C70E2F"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2500" w:type="dxa"/>
            <w:tcBorders>
              <w:top w:val="nil"/>
              <w:left w:val="nil"/>
              <w:bottom w:val="single" w:sz="4" w:space="0" w:color="auto"/>
              <w:right w:val="single" w:sz="4" w:space="0" w:color="auto"/>
            </w:tcBorders>
            <w:shd w:val="clear" w:color="000000" w:fill="FFFFFF"/>
            <w:noWrap/>
            <w:vAlign w:val="center"/>
            <w:hideMark/>
          </w:tcPr>
          <w:p w14:paraId="13780CAD"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报告厅</w:t>
            </w:r>
          </w:p>
        </w:tc>
        <w:tc>
          <w:tcPr>
            <w:tcW w:w="1017" w:type="dxa"/>
            <w:tcBorders>
              <w:top w:val="nil"/>
              <w:left w:val="nil"/>
              <w:bottom w:val="single" w:sz="4" w:space="0" w:color="auto"/>
              <w:right w:val="single" w:sz="4" w:space="0" w:color="auto"/>
            </w:tcBorders>
            <w:shd w:val="clear" w:color="000000" w:fill="FFFFFF"/>
            <w:noWrap/>
            <w:vAlign w:val="center"/>
            <w:hideMark/>
          </w:tcPr>
          <w:p w14:paraId="7F8AF607"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c>
          <w:tcPr>
            <w:tcW w:w="1443" w:type="dxa"/>
            <w:tcBorders>
              <w:top w:val="nil"/>
              <w:left w:val="nil"/>
              <w:bottom w:val="single" w:sz="4" w:space="0" w:color="auto"/>
              <w:right w:val="single" w:sz="4" w:space="0" w:color="auto"/>
            </w:tcBorders>
            <w:shd w:val="clear" w:color="000000" w:fill="FFFFFF"/>
            <w:noWrap/>
            <w:vAlign w:val="center"/>
            <w:hideMark/>
          </w:tcPr>
          <w:p w14:paraId="110D58B1"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26E29611" w14:textId="77777777" w:rsidTr="009A0298">
        <w:trPr>
          <w:trHeight w:val="300"/>
          <w:jc w:val="center"/>
        </w:trPr>
        <w:tc>
          <w:tcPr>
            <w:tcW w:w="720" w:type="dxa"/>
            <w:vMerge/>
            <w:tcBorders>
              <w:top w:val="nil"/>
              <w:left w:val="single" w:sz="4" w:space="0" w:color="auto"/>
              <w:bottom w:val="nil"/>
              <w:right w:val="single" w:sz="4" w:space="0" w:color="auto"/>
            </w:tcBorders>
            <w:vAlign w:val="center"/>
            <w:hideMark/>
          </w:tcPr>
          <w:p w14:paraId="30696FEE"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p>
        </w:tc>
        <w:tc>
          <w:tcPr>
            <w:tcW w:w="720" w:type="dxa"/>
            <w:tcBorders>
              <w:top w:val="nil"/>
              <w:left w:val="nil"/>
              <w:bottom w:val="single" w:sz="4" w:space="0" w:color="auto"/>
              <w:right w:val="single" w:sz="4" w:space="0" w:color="auto"/>
            </w:tcBorders>
            <w:shd w:val="clear" w:color="000000" w:fill="FFFFFF"/>
            <w:noWrap/>
            <w:vAlign w:val="center"/>
            <w:hideMark/>
          </w:tcPr>
          <w:p w14:paraId="57F7DC3E"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五层</w:t>
            </w:r>
          </w:p>
        </w:tc>
        <w:tc>
          <w:tcPr>
            <w:tcW w:w="2500" w:type="dxa"/>
            <w:tcBorders>
              <w:top w:val="nil"/>
              <w:left w:val="nil"/>
              <w:bottom w:val="single" w:sz="4" w:space="0" w:color="auto"/>
              <w:right w:val="single" w:sz="4" w:space="0" w:color="auto"/>
            </w:tcBorders>
            <w:shd w:val="clear" w:color="000000" w:fill="FFFFFF"/>
            <w:noWrap/>
            <w:vAlign w:val="center"/>
            <w:hideMark/>
          </w:tcPr>
          <w:p w14:paraId="5AC92E1C" w14:textId="77777777" w:rsidR="009A0298" w:rsidRPr="009A0298" w:rsidRDefault="009A0298" w:rsidP="009A0298">
            <w:pPr>
              <w:widowControl/>
              <w:spacing w:line="240" w:lineRule="auto"/>
              <w:ind w:firstLineChars="0" w:firstLine="0"/>
              <w:jc w:val="left"/>
              <w:rPr>
                <w:rFonts w:ascii="宋体" w:eastAsia="宋体" w:hAnsi="宋体" w:cs="宋体"/>
                <w:kern w:val="0"/>
                <w:sz w:val="22"/>
                <w:szCs w:val="22"/>
              </w:rPr>
            </w:pPr>
            <w:r w:rsidRPr="009A0298">
              <w:rPr>
                <w:rFonts w:ascii="宋体" w:eastAsia="宋体" w:hAnsi="宋体" w:cs="宋体" w:hint="eastAsia"/>
                <w:kern w:val="0"/>
                <w:sz w:val="22"/>
                <w:szCs w:val="22"/>
              </w:rPr>
              <w:t>货梯A门厅</w:t>
            </w:r>
          </w:p>
        </w:tc>
        <w:tc>
          <w:tcPr>
            <w:tcW w:w="1017" w:type="dxa"/>
            <w:tcBorders>
              <w:top w:val="nil"/>
              <w:left w:val="nil"/>
              <w:bottom w:val="single" w:sz="4" w:space="0" w:color="auto"/>
              <w:right w:val="single" w:sz="4" w:space="0" w:color="auto"/>
            </w:tcBorders>
            <w:shd w:val="clear" w:color="000000" w:fill="FFFFFF"/>
            <w:noWrap/>
            <w:vAlign w:val="center"/>
            <w:hideMark/>
          </w:tcPr>
          <w:p w14:paraId="72FABE1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 xml:space="preserve">　</w:t>
            </w:r>
          </w:p>
        </w:tc>
        <w:tc>
          <w:tcPr>
            <w:tcW w:w="1443" w:type="dxa"/>
            <w:tcBorders>
              <w:top w:val="nil"/>
              <w:left w:val="nil"/>
              <w:bottom w:val="single" w:sz="4" w:space="0" w:color="auto"/>
              <w:right w:val="single" w:sz="4" w:space="0" w:color="auto"/>
            </w:tcBorders>
            <w:shd w:val="clear" w:color="000000" w:fill="FFFFFF"/>
            <w:noWrap/>
            <w:vAlign w:val="center"/>
            <w:hideMark/>
          </w:tcPr>
          <w:p w14:paraId="185C457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w:t>
            </w:r>
          </w:p>
        </w:tc>
      </w:tr>
      <w:tr w:rsidR="009A0298" w:rsidRPr="009A0298" w14:paraId="608C113E" w14:textId="77777777" w:rsidTr="009A0298">
        <w:trPr>
          <w:trHeight w:val="300"/>
          <w:jc w:val="center"/>
        </w:trPr>
        <w:tc>
          <w:tcPr>
            <w:tcW w:w="394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DA3D2DB"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合计</w:t>
            </w:r>
          </w:p>
        </w:tc>
        <w:tc>
          <w:tcPr>
            <w:tcW w:w="1017" w:type="dxa"/>
            <w:tcBorders>
              <w:top w:val="nil"/>
              <w:left w:val="nil"/>
              <w:bottom w:val="single" w:sz="4" w:space="0" w:color="auto"/>
              <w:right w:val="single" w:sz="4" w:space="0" w:color="auto"/>
            </w:tcBorders>
            <w:shd w:val="clear" w:color="000000" w:fill="FFFFFF"/>
            <w:noWrap/>
            <w:vAlign w:val="center"/>
            <w:hideMark/>
          </w:tcPr>
          <w:p w14:paraId="70DCFCB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5</w:t>
            </w:r>
          </w:p>
        </w:tc>
        <w:tc>
          <w:tcPr>
            <w:tcW w:w="1443" w:type="dxa"/>
            <w:tcBorders>
              <w:top w:val="nil"/>
              <w:left w:val="nil"/>
              <w:bottom w:val="single" w:sz="4" w:space="0" w:color="auto"/>
              <w:right w:val="single" w:sz="4" w:space="0" w:color="auto"/>
            </w:tcBorders>
            <w:shd w:val="clear" w:color="000000" w:fill="FFFFFF"/>
            <w:noWrap/>
            <w:vAlign w:val="center"/>
            <w:hideMark/>
          </w:tcPr>
          <w:p w14:paraId="68D8CF0D" w14:textId="77777777" w:rsidR="009A0298" w:rsidRPr="009A0298" w:rsidRDefault="009A0298" w:rsidP="009A0298">
            <w:pPr>
              <w:widowControl/>
              <w:spacing w:line="240" w:lineRule="auto"/>
              <w:ind w:firstLineChars="0" w:firstLine="0"/>
              <w:jc w:val="center"/>
              <w:rPr>
                <w:rFonts w:ascii="宋体" w:eastAsia="宋体" w:hAnsi="宋体" w:cs="宋体"/>
                <w:kern w:val="0"/>
                <w:sz w:val="22"/>
                <w:szCs w:val="22"/>
              </w:rPr>
            </w:pPr>
            <w:r w:rsidRPr="009A0298">
              <w:rPr>
                <w:rFonts w:ascii="宋体" w:eastAsia="宋体" w:hAnsi="宋体" w:cs="宋体" w:hint="eastAsia"/>
                <w:kern w:val="0"/>
                <w:sz w:val="22"/>
                <w:szCs w:val="22"/>
              </w:rPr>
              <w:t>18</w:t>
            </w:r>
          </w:p>
        </w:tc>
      </w:tr>
    </w:tbl>
    <w:p w14:paraId="1A40D450" w14:textId="77777777" w:rsidR="001071A5" w:rsidRDefault="001071A5" w:rsidP="00992704">
      <w:pPr>
        <w:ind w:leftChars="236" w:left="566" w:rightChars="103" w:right="247" w:firstLineChars="0" w:firstLine="1"/>
        <w:jc w:val="center"/>
        <w:rPr>
          <w:rFonts w:ascii="微软雅黑" w:eastAsia="微软雅黑" w:hAnsi="微软雅黑" w:cs="Times New Roman"/>
          <w:sz w:val="21"/>
          <w:szCs w:val="22"/>
        </w:rPr>
      </w:pPr>
    </w:p>
    <w:p w14:paraId="441DC22D" w14:textId="48246D79" w:rsidR="001071A5" w:rsidRPr="004D72A7" w:rsidRDefault="004D72A7" w:rsidP="004D72A7">
      <w:pPr>
        <w:pStyle w:val="2"/>
        <w:ind w:leftChars="236" w:left="566" w:rightChars="103" w:right="247" w:firstLine="1"/>
        <w:rPr>
          <w:rFonts w:ascii="微软雅黑" w:eastAsia="微软雅黑" w:hAnsi="微软雅黑"/>
          <w:sz w:val="28"/>
          <w:szCs w:val="28"/>
        </w:rPr>
      </w:pPr>
      <w:bookmarkStart w:id="163" w:name="_Toc70234495"/>
      <w:r w:rsidRPr="004D72A7">
        <w:rPr>
          <w:rFonts w:ascii="微软雅黑" w:eastAsia="微软雅黑" w:hAnsi="微软雅黑"/>
          <w:sz w:val="28"/>
          <w:szCs w:val="28"/>
        </w:rPr>
        <w:t xml:space="preserve">5.10 </w:t>
      </w:r>
      <w:r w:rsidR="00E7384A" w:rsidRPr="004D72A7">
        <w:rPr>
          <w:rFonts w:ascii="微软雅黑" w:eastAsia="微软雅黑" w:hAnsi="微软雅黑" w:hint="eastAsia"/>
          <w:sz w:val="28"/>
          <w:szCs w:val="28"/>
        </w:rPr>
        <w:t>主要产品介绍</w:t>
      </w:r>
      <w:bookmarkEnd w:id="163"/>
    </w:p>
    <w:p w14:paraId="44AF0C44" w14:textId="77777777" w:rsidR="001071A5" w:rsidRPr="004D72A7"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4D72A7">
        <w:rPr>
          <w:rFonts w:ascii="微软雅黑" w:eastAsia="微软雅黑" w:hAnsi="微软雅黑" w:cs="Times New Roman" w:hint="eastAsia"/>
          <w:b/>
          <w:sz w:val="28"/>
          <w:szCs w:val="28"/>
        </w:rPr>
        <w:t>1、L</w:t>
      </w:r>
      <w:r w:rsidRPr="004D72A7">
        <w:rPr>
          <w:rFonts w:ascii="微软雅黑" w:eastAsia="微软雅黑" w:hAnsi="微软雅黑" w:cs="Times New Roman"/>
          <w:b/>
          <w:sz w:val="28"/>
          <w:szCs w:val="28"/>
        </w:rPr>
        <w:t>ED</w:t>
      </w:r>
      <w:r w:rsidRPr="004D72A7">
        <w:rPr>
          <w:rFonts w:ascii="微软雅黑" w:eastAsia="微软雅黑" w:hAnsi="微软雅黑" w:cs="Times New Roman" w:hint="eastAsia"/>
          <w:b/>
          <w:sz w:val="28"/>
          <w:szCs w:val="28"/>
        </w:rPr>
        <w:t>拼接单元</w:t>
      </w:r>
    </w:p>
    <w:p w14:paraId="0A767754" w14:textId="77777777" w:rsidR="001071A5" w:rsidRPr="004D72A7"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4D72A7">
        <w:rPr>
          <w:noProof/>
          <w:sz w:val="28"/>
          <w:szCs w:val="28"/>
        </w:rPr>
        <w:drawing>
          <wp:inline distT="0" distB="0" distL="0" distR="0" wp14:anchorId="08FBEA35" wp14:editId="3438F8A1">
            <wp:extent cx="3257550" cy="1038225"/>
            <wp:effectExtent l="0" t="0" r="0" b="9525"/>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3257550" cy="1038225"/>
                    </a:xfrm>
                    <a:prstGeom prst="rect">
                      <a:avLst/>
                    </a:prstGeom>
                  </pic:spPr>
                </pic:pic>
              </a:graphicData>
            </a:graphic>
          </wp:inline>
        </w:drawing>
      </w:r>
    </w:p>
    <w:p w14:paraId="7DCC9732"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lastRenderedPageBreak/>
        <w:t>功能特点</w:t>
      </w:r>
    </w:p>
    <w:p w14:paraId="2CD15685"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高清分辨率</w:t>
      </w:r>
    </w:p>
    <w:p w14:paraId="75F101CE"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画面细腻，高亮度高清晰，优美呈现每一上画面节</w:t>
      </w:r>
    </w:p>
    <w:p w14:paraId="39DF45B4"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高亮度/高刷新率</w:t>
      </w:r>
    </w:p>
    <w:p w14:paraId="4581EC9F"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响应速度快，亮度可根据环境自动调节</w:t>
      </w:r>
    </w:p>
    <w:p w14:paraId="245F6E9F"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保证亮度及色彩饱和度，大画面，强视觉</w:t>
      </w:r>
    </w:p>
    <w:p w14:paraId="7C23A1F3"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大视角环抱体验</w:t>
      </w:r>
    </w:p>
    <w:p w14:paraId="7E08DF75"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支持水平、垂直</w:t>
      </w:r>
      <w:r w:rsidRPr="004D72A7">
        <w:rPr>
          <w:rFonts w:ascii="仿宋" w:eastAsia="仿宋" w:hAnsi="仿宋" w:cs="Times New Roman" w:hint="eastAsia"/>
          <w:sz w:val="28"/>
          <w:szCs w:val="28"/>
        </w:rPr>
        <w:t>1</w:t>
      </w:r>
      <w:r w:rsidRPr="004D72A7">
        <w:rPr>
          <w:rFonts w:ascii="仿宋" w:eastAsia="仿宋" w:hAnsi="仿宋" w:cs="Times New Roman"/>
          <w:sz w:val="28"/>
          <w:szCs w:val="28"/>
        </w:rPr>
        <w:t>60度观看</w:t>
      </w:r>
    </w:p>
    <w:p w14:paraId="35719932"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高对比度，可实现任意弧度环绕拼接效果</w:t>
      </w:r>
    </w:p>
    <w:p w14:paraId="620ED938"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低消耗/高寿命</w:t>
      </w:r>
    </w:p>
    <w:p w14:paraId="6EB0332D"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模组自身具备散热功能，保障了</w:t>
      </w:r>
      <w:r w:rsidRPr="004D72A7">
        <w:rPr>
          <w:rFonts w:ascii="仿宋" w:eastAsia="仿宋" w:hAnsi="仿宋" w:cs="Times New Roman" w:hint="eastAsia"/>
          <w:sz w:val="28"/>
          <w:szCs w:val="28"/>
        </w:rPr>
        <w:t>L</w:t>
      </w:r>
      <w:r w:rsidRPr="004D72A7">
        <w:rPr>
          <w:rFonts w:ascii="仿宋" w:eastAsia="仿宋" w:hAnsi="仿宋" w:cs="Times New Roman"/>
          <w:sz w:val="28"/>
          <w:szCs w:val="28"/>
        </w:rPr>
        <w:t>ED显示屏的使用寿命，功耗低，节能环保</w:t>
      </w:r>
    </w:p>
    <w:p w14:paraId="78A82C85"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维修便捷</w:t>
      </w:r>
    </w:p>
    <w:p w14:paraId="66C0EF2A"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模组可维护</w:t>
      </w:r>
      <w:proofErr w:type="gramStart"/>
      <w:r w:rsidRPr="004D72A7">
        <w:rPr>
          <w:rFonts w:ascii="仿宋" w:eastAsia="仿宋" w:hAnsi="仿宋" w:cs="Times New Roman"/>
          <w:sz w:val="28"/>
          <w:szCs w:val="28"/>
        </w:rPr>
        <w:t>嗞</w:t>
      </w:r>
      <w:proofErr w:type="gramEnd"/>
      <w:r w:rsidRPr="004D72A7">
        <w:rPr>
          <w:rFonts w:ascii="仿宋" w:eastAsia="仿宋" w:hAnsi="仿宋" w:cs="Times New Roman"/>
          <w:sz w:val="28"/>
          <w:szCs w:val="28"/>
        </w:rPr>
        <w:t>吸，拆装维护快速便捷</w:t>
      </w:r>
    </w:p>
    <w:p w14:paraId="12A3FA0C"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屏体插放可实行远程调试维修</w:t>
      </w:r>
    </w:p>
    <w:p w14:paraId="37BC6564" w14:textId="77777777" w:rsidR="001071A5" w:rsidRPr="005A6735" w:rsidRDefault="00E7384A" w:rsidP="00992704">
      <w:pPr>
        <w:ind w:leftChars="236" w:left="566" w:rightChars="103" w:right="247" w:firstLineChars="0" w:firstLine="1"/>
        <w:jc w:val="left"/>
        <w:rPr>
          <w:rFonts w:ascii="仿宋" w:eastAsia="仿宋" w:hAnsi="仿宋" w:cs="Times New Roman"/>
          <w:b/>
          <w:szCs w:val="24"/>
        </w:rPr>
      </w:pPr>
      <w:r w:rsidRPr="005A6735">
        <w:rPr>
          <w:rFonts w:ascii="仿宋" w:eastAsia="仿宋" w:hAnsi="仿宋" w:cs="Times New Roman" w:hint="eastAsia"/>
          <w:b/>
          <w:szCs w:val="24"/>
        </w:rPr>
        <w:t>技术参数</w:t>
      </w:r>
    </w:p>
    <w:tbl>
      <w:tblPr>
        <w:tblW w:w="0" w:type="auto"/>
        <w:tblInd w:w="421" w:type="dxa"/>
        <w:tblLook w:val="04A0" w:firstRow="1" w:lastRow="0" w:firstColumn="1" w:lastColumn="0" w:noHBand="0" w:noVBand="1"/>
      </w:tblPr>
      <w:tblGrid>
        <w:gridCol w:w="1984"/>
        <w:gridCol w:w="7331"/>
      </w:tblGrid>
      <w:tr w:rsidR="001071A5" w:rsidRPr="005A6735" w14:paraId="64F9C9B3" w14:textId="77777777">
        <w:trPr>
          <w:trHeight w:val="300"/>
        </w:trPr>
        <w:tc>
          <w:tcPr>
            <w:tcW w:w="1984" w:type="dxa"/>
          </w:tcPr>
          <w:p w14:paraId="518A8EA9" w14:textId="77777777" w:rsidR="001071A5" w:rsidRPr="005A6735" w:rsidRDefault="00E7384A" w:rsidP="004D72A7">
            <w:pPr>
              <w:ind w:leftChars="17" w:left="565"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像素点距</w:t>
            </w:r>
          </w:p>
        </w:tc>
        <w:tc>
          <w:tcPr>
            <w:tcW w:w="7331" w:type="dxa"/>
          </w:tcPr>
          <w:p w14:paraId="4B8FC15C" w14:textId="4723C925"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2</w:t>
            </w:r>
            <w:r w:rsidR="005A6735" w:rsidRPr="005A6735">
              <w:rPr>
                <w:rFonts w:ascii="仿宋" w:eastAsia="仿宋" w:hAnsi="仿宋" w:cs="Times New Roman" w:hint="eastAsia"/>
                <w:szCs w:val="24"/>
              </w:rPr>
              <w:t>.</w:t>
            </w:r>
            <w:r w:rsidR="005A6735" w:rsidRPr="005A6735">
              <w:rPr>
                <w:rFonts w:ascii="仿宋" w:eastAsia="仿宋" w:hAnsi="仿宋" w:cs="Times New Roman"/>
                <w:szCs w:val="24"/>
              </w:rPr>
              <w:t>5</w:t>
            </w:r>
            <w:r w:rsidRPr="005A6735">
              <w:rPr>
                <w:rFonts w:ascii="仿宋" w:eastAsia="仿宋" w:hAnsi="仿宋" w:cs="Times New Roman"/>
                <w:szCs w:val="24"/>
              </w:rPr>
              <w:t>mm</w:t>
            </w:r>
          </w:p>
        </w:tc>
      </w:tr>
      <w:tr w:rsidR="001071A5" w:rsidRPr="005A6735" w14:paraId="280ACE76" w14:textId="77777777">
        <w:trPr>
          <w:trHeight w:val="300"/>
        </w:trPr>
        <w:tc>
          <w:tcPr>
            <w:tcW w:w="1984" w:type="dxa"/>
          </w:tcPr>
          <w:p w14:paraId="5DBBCBB7"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模组尺寸</w:t>
            </w:r>
          </w:p>
        </w:tc>
        <w:tc>
          <w:tcPr>
            <w:tcW w:w="7331" w:type="dxa"/>
          </w:tcPr>
          <w:p w14:paraId="088316B5" w14:textId="05327A45" w:rsidR="001071A5" w:rsidRPr="005A6735" w:rsidRDefault="005A6735"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szCs w:val="24"/>
              </w:rPr>
              <w:t>320</w:t>
            </w:r>
            <w:r w:rsidR="00E7384A" w:rsidRPr="005A6735">
              <w:rPr>
                <w:rFonts w:ascii="仿宋" w:eastAsia="仿宋" w:hAnsi="仿宋" w:cs="Times New Roman"/>
                <w:szCs w:val="24"/>
              </w:rPr>
              <w:t>*1</w:t>
            </w:r>
            <w:r w:rsidRPr="005A6735">
              <w:rPr>
                <w:rFonts w:ascii="仿宋" w:eastAsia="仿宋" w:hAnsi="仿宋" w:cs="Times New Roman"/>
                <w:szCs w:val="24"/>
              </w:rPr>
              <w:t>60</w:t>
            </w:r>
            <w:r w:rsidR="00E7384A" w:rsidRPr="005A6735">
              <w:rPr>
                <w:rFonts w:ascii="仿宋" w:eastAsia="仿宋" w:hAnsi="仿宋" w:cs="Times New Roman"/>
                <w:szCs w:val="24"/>
              </w:rPr>
              <w:t>mm</w:t>
            </w:r>
          </w:p>
        </w:tc>
      </w:tr>
      <w:tr w:rsidR="001071A5" w:rsidRPr="005A6735" w14:paraId="4F72D240" w14:textId="77777777">
        <w:trPr>
          <w:trHeight w:val="300"/>
        </w:trPr>
        <w:tc>
          <w:tcPr>
            <w:tcW w:w="1984" w:type="dxa"/>
          </w:tcPr>
          <w:p w14:paraId="419F3AE4"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封装方式</w:t>
            </w:r>
          </w:p>
        </w:tc>
        <w:tc>
          <w:tcPr>
            <w:tcW w:w="7331" w:type="dxa"/>
          </w:tcPr>
          <w:p w14:paraId="14A3153F"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S</w:t>
            </w:r>
            <w:r w:rsidRPr="005A6735">
              <w:rPr>
                <w:rFonts w:ascii="仿宋" w:eastAsia="仿宋" w:hAnsi="仿宋" w:cs="Times New Roman"/>
                <w:szCs w:val="24"/>
              </w:rPr>
              <w:t>MD1515</w:t>
            </w:r>
          </w:p>
        </w:tc>
      </w:tr>
      <w:tr w:rsidR="001071A5" w:rsidRPr="005A6735" w14:paraId="4C88A14B" w14:textId="77777777">
        <w:trPr>
          <w:trHeight w:val="300"/>
        </w:trPr>
        <w:tc>
          <w:tcPr>
            <w:tcW w:w="1984" w:type="dxa"/>
          </w:tcPr>
          <w:p w14:paraId="02F8BC38"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物理密度</w:t>
            </w:r>
          </w:p>
        </w:tc>
        <w:tc>
          <w:tcPr>
            <w:tcW w:w="7331" w:type="dxa"/>
          </w:tcPr>
          <w:p w14:paraId="1B595117" w14:textId="1C42EFF2" w:rsidR="001071A5" w:rsidRPr="005A6735" w:rsidRDefault="00A73379" w:rsidP="00992704">
            <w:pPr>
              <w:wordWrap w:val="0"/>
              <w:ind w:leftChars="236" w:left="566" w:rightChars="103" w:right="247" w:firstLineChars="0" w:firstLine="1"/>
              <w:jc w:val="center"/>
              <w:rPr>
                <w:rFonts w:ascii="仿宋" w:eastAsia="仿宋" w:hAnsi="仿宋" w:cs="Times New Roman"/>
                <w:szCs w:val="24"/>
              </w:rPr>
            </w:pPr>
            <w:r>
              <w:rPr>
                <w:rFonts w:ascii="仿宋" w:eastAsia="仿宋" w:hAnsi="仿宋" w:cs="Times New Roman"/>
                <w:szCs w:val="24"/>
              </w:rPr>
              <w:t>160</w:t>
            </w:r>
            <w:r w:rsidR="00E7384A" w:rsidRPr="005A6735">
              <w:rPr>
                <w:rFonts w:ascii="仿宋" w:eastAsia="仿宋" w:hAnsi="仿宋" w:cs="Times New Roman"/>
                <w:szCs w:val="24"/>
              </w:rPr>
              <w:t>000</w:t>
            </w:r>
            <w:r w:rsidR="00E7384A" w:rsidRPr="005A6735">
              <w:rPr>
                <w:rFonts w:ascii="仿宋" w:eastAsia="仿宋" w:hAnsi="仿宋" w:cs="Times New Roman" w:hint="eastAsia"/>
                <w:szCs w:val="24"/>
              </w:rPr>
              <w:t>点/</w:t>
            </w:r>
            <w:r w:rsidR="00E7384A" w:rsidRPr="005A6735">
              <w:rPr>
                <w:rFonts w:ascii="仿宋" w:eastAsia="仿宋" w:hAnsi="仿宋" w:cs="Times New Roman"/>
                <w:szCs w:val="24"/>
              </w:rPr>
              <w:t>m</w:t>
            </w:r>
          </w:p>
        </w:tc>
      </w:tr>
      <w:tr w:rsidR="001071A5" w:rsidRPr="005A6735" w14:paraId="4416F554" w14:textId="77777777">
        <w:trPr>
          <w:trHeight w:val="300"/>
        </w:trPr>
        <w:tc>
          <w:tcPr>
            <w:tcW w:w="1984" w:type="dxa"/>
          </w:tcPr>
          <w:p w14:paraId="30A0A518"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扫描方式</w:t>
            </w:r>
          </w:p>
        </w:tc>
        <w:tc>
          <w:tcPr>
            <w:tcW w:w="7331" w:type="dxa"/>
          </w:tcPr>
          <w:p w14:paraId="1DEA644F"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1</w:t>
            </w:r>
            <w:r w:rsidRPr="005A6735">
              <w:rPr>
                <w:rFonts w:ascii="仿宋" w:eastAsia="仿宋" w:hAnsi="仿宋" w:cs="Times New Roman"/>
                <w:szCs w:val="24"/>
              </w:rPr>
              <w:t>/32</w:t>
            </w:r>
            <w:r w:rsidRPr="005A6735">
              <w:rPr>
                <w:rFonts w:ascii="仿宋" w:eastAsia="仿宋" w:hAnsi="仿宋" w:cs="Times New Roman" w:hint="eastAsia"/>
                <w:szCs w:val="24"/>
              </w:rPr>
              <w:t>扫</w:t>
            </w:r>
          </w:p>
        </w:tc>
      </w:tr>
      <w:tr w:rsidR="001071A5" w:rsidRPr="005A6735" w14:paraId="3E668922" w14:textId="77777777">
        <w:trPr>
          <w:trHeight w:val="300"/>
        </w:trPr>
        <w:tc>
          <w:tcPr>
            <w:tcW w:w="1984" w:type="dxa"/>
          </w:tcPr>
          <w:p w14:paraId="3FCE6E0F"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模组亮度</w:t>
            </w:r>
          </w:p>
        </w:tc>
        <w:tc>
          <w:tcPr>
            <w:tcW w:w="7331" w:type="dxa"/>
          </w:tcPr>
          <w:p w14:paraId="6D61076B" w14:textId="69C10CE3" w:rsidR="001071A5" w:rsidRPr="005A6735" w:rsidRDefault="00A73379" w:rsidP="00992704">
            <w:pPr>
              <w:wordWrap w:val="0"/>
              <w:ind w:leftChars="236" w:left="566" w:rightChars="103" w:right="247" w:firstLineChars="0" w:firstLine="1"/>
              <w:jc w:val="center"/>
              <w:rPr>
                <w:rFonts w:ascii="仿宋" w:eastAsia="仿宋" w:hAnsi="仿宋" w:cs="Times New Roman"/>
                <w:szCs w:val="24"/>
              </w:rPr>
            </w:pPr>
            <w:r>
              <w:rPr>
                <w:rFonts w:ascii="仿宋" w:eastAsia="仿宋" w:hAnsi="仿宋" w:cs="Times New Roman"/>
                <w:szCs w:val="24"/>
              </w:rPr>
              <w:t>12</w:t>
            </w:r>
            <w:r w:rsidR="00E7384A" w:rsidRPr="005A6735">
              <w:rPr>
                <w:rFonts w:ascii="仿宋" w:eastAsia="仿宋" w:hAnsi="仿宋" w:cs="Times New Roman"/>
                <w:szCs w:val="24"/>
              </w:rPr>
              <w:t>00 CD/m</w:t>
            </w:r>
          </w:p>
        </w:tc>
      </w:tr>
      <w:tr w:rsidR="001071A5" w:rsidRPr="005A6735" w14:paraId="2E46A442" w14:textId="77777777">
        <w:trPr>
          <w:trHeight w:val="300"/>
        </w:trPr>
        <w:tc>
          <w:tcPr>
            <w:tcW w:w="1984" w:type="dxa"/>
          </w:tcPr>
          <w:p w14:paraId="7EA7C187"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lastRenderedPageBreak/>
              <w:t>模组分辨率</w:t>
            </w:r>
          </w:p>
        </w:tc>
        <w:tc>
          <w:tcPr>
            <w:tcW w:w="7331" w:type="dxa"/>
          </w:tcPr>
          <w:p w14:paraId="04B852A1"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1</w:t>
            </w:r>
            <w:r w:rsidRPr="005A6735">
              <w:rPr>
                <w:rFonts w:ascii="仿宋" w:eastAsia="仿宋" w:hAnsi="仿宋" w:cs="Times New Roman"/>
                <w:szCs w:val="24"/>
              </w:rPr>
              <w:t>28*64</w:t>
            </w:r>
          </w:p>
        </w:tc>
      </w:tr>
      <w:tr w:rsidR="001071A5" w:rsidRPr="005A6735" w14:paraId="44969A75" w14:textId="77777777">
        <w:trPr>
          <w:trHeight w:val="300"/>
        </w:trPr>
        <w:tc>
          <w:tcPr>
            <w:tcW w:w="1984" w:type="dxa"/>
          </w:tcPr>
          <w:p w14:paraId="67185389"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刷新率</w:t>
            </w:r>
          </w:p>
        </w:tc>
        <w:tc>
          <w:tcPr>
            <w:tcW w:w="7331" w:type="dxa"/>
          </w:tcPr>
          <w:p w14:paraId="2B49ADA0"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≥3</w:t>
            </w:r>
            <w:r w:rsidRPr="005A6735">
              <w:rPr>
                <w:rFonts w:ascii="仿宋" w:eastAsia="仿宋" w:hAnsi="仿宋" w:cs="Times New Roman"/>
                <w:szCs w:val="24"/>
              </w:rPr>
              <w:t>840HZ</w:t>
            </w:r>
          </w:p>
        </w:tc>
      </w:tr>
      <w:tr w:rsidR="001071A5" w:rsidRPr="005A6735" w14:paraId="59333257" w14:textId="77777777">
        <w:trPr>
          <w:trHeight w:val="300"/>
        </w:trPr>
        <w:tc>
          <w:tcPr>
            <w:tcW w:w="1984" w:type="dxa"/>
          </w:tcPr>
          <w:p w14:paraId="60B05158"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使用寿命</w:t>
            </w:r>
          </w:p>
        </w:tc>
        <w:tc>
          <w:tcPr>
            <w:tcW w:w="7331" w:type="dxa"/>
          </w:tcPr>
          <w:p w14:paraId="672D8AD0"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≥1</w:t>
            </w:r>
            <w:r w:rsidRPr="005A6735">
              <w:rPr>
                <w:rFonts w:ascii="仿宋" w:eastAsia="仿宋" w:hAnsi="仿宋" w:cs="Times New Roman"/>
                <w:szCs w:val="24"/>
              </w:rPr>
              <w:t>00000</w:t>
            </w:r>
            <w:r w:rsidRPr="005A6735">
              <w:rPr>
                <w:rFonts w:ascii="仿宋" w:eastAsia="仿宋" w:hAnsi="仿宋" w:cs="Times New Roman" w:hint="eastAsia"/>
                <w:szCs w:val="24"/>
              </w:rPr>
              <w:t>小时</w:t>
            </w:r>
          </w:p>
        </w:tc>
      </w:tr>
      <w:tr w:rsidR="001071A5" w:rsidRPr="005A6735" w14:paraId="3A603637" w14:textId="77777777">
        <w:trPr>
          <w:trHeight w:val="300"/>
        </w:trPr>
        <w:tc>
          <w:tcPr>
            <w:tcW w:w="1984" w:type="dxa"/>
          </w:tcPr>
          <w:p w14:paraId="1C1F1936"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观看距离</w:t>
            </w:r>
          </w:p>
        </w:tc>
        <w:tc>
          <w:tcPr>
            <w:tcW w:w="7331" w:type="dxa"/>
          </w:tcPr>
          <w:p w14:paraId="7016EBC7"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szCs w:val="24"/>
              </w:rPr>
              <w:t>2</w:t>
            </w:r>
            <w:r w:rsidRPr="005A6735">
              <w:rPr>
                <w:rFonts w:ascii="仿宋" w:eastAsia="仿宋" w:hAnsi="仿宋" w:cs="Times New Roman" w:hint="eastAsia"/>
                <w:szCs w:val="24"/>
              </w:rPr>
              <w:t>m</w:t>
            </w:r>
            <w:r w:rsidRPr="005A6735">
              <w:rPr>
                <w:rFonts w:ascii="仿宋" w:eastAsia="仿宋" w:hAnsi="仿宋" w:cs="Times New Roman"/>
                <w:szCs w:val="24"/>
              </w:rPr>
              <w:t>-50m</w:t>
            </w:r>
          </w:p>
        </w:tc>
      </w:tr>
      <w:tr w:rsidR="001071A5" w:rsidRPr="005A6735" w14:paraId="0CBAFBA4" w14:textId="77777777">
        <w:trPr>
          <w:trHeight w:val="300"/>
        </w:trPr>
        <w:tc>
          <w:tcPr>
            <w:tcW w:w="1984" w:type="dxa"/>
          </w:tcPr>
          <w:p w14:paraId="180CBED0"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平均功率</w:t>
            </w:r>
          </w:p>
        </w:tc>
        <w:tc>
          <w:tcPr>
            <w:tcW w:w="7331" w:type="dxa"/>
          </w:tcPr>
          <w:p w14:paraId="3C00FB71" w14:textId="6A37073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w:t>
            </w:r>
            <w:r w:rsidR="00A73379">
              <w:rPr>
                <w:rFonts w:ascii="仿宋" w:eastAsia="仿宋" w:hAnsi="仿宋" w:cs="Times New Roman"/>
                <w:szCs w:val="24"/>
              </w:rPr>
              <w:t>30</w:t>
            </w:r>
            <w:r w:rsidRPr="005A6735">
              <w:rPr>
                <w:rFonts w:ascii="仿宋" w:eastAsia="仿宋" w:hAnsi="仿宋" w:cs="Times New Roman"/>
                <w:szCs w:val="24"/>
              </w:rPr>
              <w:t>0W/m</w:t>
            </w:r>
          </w:p>
        </w:tc>
      </w:tr>
      <w:tr w:rsidR="001071A5" w:rsidRPr="005A6735" w14:paraId="4D51DD44" w14:textId="77777777">
        <w:trPr>
          <w:trHeight w:val="300"/>
        </w:trPr>
        <w:tc>
          <w:tcPr>
            <w:tcW w:w="1984" w:type="dxa"/>
          </w:tcPr>
          <w:p w14:paraId="7C547108"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最大功率</w:t>
            </w:r>
          </w:p>
        </w:tc>
        <w:tc>
          <w:tcPr>
            <w:tcW w:w="7331" w:type="dxa"/>
          </w:tcPr>
          <w:p w14:paraId="4E81316C" w14:textId="0BA698B3"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w:t>
            </w:r>
            <w:r w:rsidR="00A73379">
              <w:rPr>
                <w:rFonts w:ascii="仿宋" w:eastAsia="仿宋" w:hAnsi="仿宋" w:cs="Times New Roman"/>
                <w:szCs w:val="24"/>
              </w:rPr>
              <w:t>65</w:t>
            </w:r>
            <w:r w:rsidRPr="005A6735">
              <w:rPr>
                <w:rFonts w:ascii="仿宋" w:eastAsia="仿宋" w:hAnsi="仿宋" w:cs="Times New Roman"/>
                <w:szCs w:val="24"/>
              </w:rPr>
              <w:t>0W/m</w:t>
            </w:r>
          </w:p>
        </w:tc>
      </w:tr>
      <w:tr w:rsidR="001071A5" w:rsidRPr="005A6735" w14:paraId="5A4C556F" w14:textId="77777777">
        <w:trPr>
          <w:trHeight w:val="300"/>
        </w:trPr>
        <w:tc>
          <w:tcPr>
            <w:tcW w:w="1984" w:type="dxa"/>
          </w:tcPr>
          <w:p w14:paraId="58A25C28"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视觉角度</w:t>
            </w:r>
          </w:p>
        </w:tc>
        <w:tc>
          <w:tcPr>
            <w:tcW w:w="7331" w:type="dxa"/>
          </w:tcPr>
          <w:p w14:paraId="67B65E4B"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水平≥</w:t>
            </w:r>
            <w:r w:rsidRPr="005A6735">
              <w:rPr>
                <w:rFonts w:ascii="仿宋" w:eastAsia="仿宋" w:hAnsi="仿宋" w:cs="Times New Roman"/>
                <w:szCs w:val="24"/>
              </w:rPr>
              <w:t xml:space="preserve">140 </w:t>
            </w:r>
            <w:r w:rsidRPr="005A6735">
              <w:rPr>
                <w:rFonts w:ascii="仿宋" w:eastAsia="仿宋" w:hAnsi="仿宋" w:cs="Times New Roman" w:hint="eastAsia"/>
                <w:szCs w:val="24"/>
              </w:rPr>
              <w:t>垂直≥1</w:t>
            </w:r>
            <w:r w:rsidRPr="005A6735">
              <w:rPr>
                <w:rFonts w:ascii="仿宋" w:eastAsia="仿宋" w:hAnsi="仿宋" w:cs="Times New Roman"/>
                <w:szCs w:val="24"/>
              </w:rPr>
              <w:t>20</w:t>
            </w:r>
          </w:p>
        </w:tc>
      </w:tr>
      <w:tr w:rsidR="001071A5" w:rsidRPr="005A6735" w14:paraId="3A676EEE" w14:textId="77777777">
        <w:trPr>
          <w:trHeight w:val="300"/>
        </w:trPr>
        <w:tc>
          <w:tcPr>
            <w:tcW w:w="1984" w:type="dxa"/>
          </w:tcPr>
          <w:p w14:paraId="3D767CA2"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工作温度</w:t>
            </w:r>
          </w:p>
        </w:tc>
        <w:tc>
          <w:tcPr>
            <w:tcW w:w="7331" w:type="dxa"/>
          </w:tcPr>
          <w:p w14:paraId="05982F9E"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hint="eastAsia"/>
                <w:szCs w:val="24"/>
              </w:rPr>
              <w:t>﹣</w:t>
            </w:r>
            <w:r w:rsidRPr="005A6735">
              <w:rPr>
                <w:rFonts w:ascii="仿宋" w:eastAsia="仿宋" w:hAnsi="仿宋" w:cs="Times New Roman"/>
                <w:szCs w:val="24"/>
              </w:rPr>
              <w:t>20</w:t>
            </w:r>
            <w:r w:rsidRPr="005A6735">
              <w:rPr>
                <w:rFonts w:ascii="仿宋" w:eastAsia="仿宋" w:hAnsi="仿宋" w:cs="Times New Roman" w:hint="eastAsia"/>
                <w:szCs w:val="24"/>
              </w:rPr>
              <w:t>℃～﹢</w:t>
            </w:r>
            <w:r w:rsidRPr="005A6735">
              <w:rPr>
                <w:rFonts w:ascii="仿宋" w:eastAsia="仿宋" w:hAnsi="仿宋" w:cs="Times New Roman"/>
                <w:szCs w:val="24"/>
              </w:rPr>
              <w:t>80</w:t>
            </w:r>
            <w:r w:rsidRPr="005A6735">
              <w:rPr>
                <w:rFonts w:ascii="仿宋" w:eastAsia="仿宋" w:hAnsi="仿宋" w:cs="Times New Roman" w:hint="eastAsia"/>
                <w:szCs w:val="24"/>
              </w:rPr>
              <w:t>℃</w:t>
            </w:r>
          </w:p>
        </w:tc>
      </w:tr>
      <w:tr w:rsidR="001071A5" w:rsidRPr="005A6735" w14:paraId="74ACD197" w14:textId="77777777">
        <w:trPr>
          <w:trHeight w:val="300"/>
        </w:trPr>
        <w:tc>
          <w:tcPr>
            <w:tcW w:w="1984" w:type="dxa"/>
          </w:tcPr>
          <w:p w14:paraId="2D177295" w14:textId="77777777" w:rsidR="001071A5" w:rsidRPr="005A6735" w:rsidRDefault="00E7384A" w:rsidP="004D72A7">
            <w:pPr>
              <w:ind w:leftChars="236" w:left="1090" w:rightChars="70" w:right="168" w:firstLineChars="0" w:hanging="524"/>
              <w:jc w:val="center"/>
              <w:rPr>
                <w:rFonts w:ascii="仿宋" w:eastAsia="仿宋" w:hAnsi="仿宋" w:cs="Times New Roman"/>
                <w:szCs w:val="24"/>
              </w:rPr>
            </w:pPr>
            <w:r w:rsidRPr="005A6735">
              <w:rPr>
                <w:rFonts w:ascii="仿宋" w:eastAsia="仿宋" w:hAnsi="仿宋" w:cs="Times New Roman" w:hint="eastAsia"/>
                <w:szCs w:val="24"/>
              </w:rPr>
              <w:t>工作湿度</w:t>
            </w:r>
          </w:p>
        </w:tc>
        <w:tc>
          <w:tcPr>
            <w:tcW w:w="7331" w:type="dxa"/>
          </w:tcPr>
          <w:p w14:paraId="77939AF6" w14:textId="77777777" w:rsidR="001071A5" w:rsidRPr="005A6735" w:rsidRDefault="00E7384A" w:rsidP="00992704">
            <w:pPr>
              <w:wordWrap w:val="0"/>
              <w:ind w:leftChars="236" w:left="566" w:rightChars="103" w:right="247" w:firstLineChars="0" w:firstLine="1"/>
              <w:jc w:val="center"/>
              <w:rPr>
                <w:rFonts w:ascii="仿宋" w:eastAsia="仿宋" w:hAnsi="仿宋" w:cs="Times New Roman"/>
                <w:szCs w:val="24"/>
              </w:rPr>
            </w:pPr>
            <w:r w:rsidRPr="005A6735">
              <w:rPr>
                <w:rFonts w:ascii="仿宋" w:eastAsia="仿宋" w:hAnsi="仿宋" w:cs="Times New Roman"/>
                <w:szCs w:val="24"/>
              </w:rPr>
              <w:t>3</w:t>
            </w:r>
            <w:r w:rsidRPr="005A6735">
              <w:rPr>
                <w:rFonts w:ascii="仿宋" w:eastAsia="仿宋" w:hAnsi="仿宋" w:cs="Times New Roman" w:hint="eastAsia"/>
                <w:szCs w:val="24"/>
              </w:rPr>
              <w:t>0%～</w:t>
            </w:r>
            <w:r w:rsidRPr="005A6735">
              <w:rPr>
                <w:rFonts w:ascii="仿宋" w:eastAsia="仿宋" w:hAnsi="仿宋" w:cs="Times New Roman"/>
                <w:szCs w:val="24"/>
              </w:rPr>
              <w:t>85</w:t>
            </w:r>
            <w:r w:rsidRPr="005A6735">
              <w:rPr>
                <w:rFonts w:ascii="仿宋" w:eastAsia="仿宋" w:hAnsi="仿宋" w:cs="Times New Roman" w:hint="eastAsia"/>
                <w:szCs w:val="24"/>
              </w:rPr>
              <w:t>%</w:t>
            </w:r>
          </w:p>
        </w:tc>
      </w:tr>
    </w:tbl>
    <w:p w14:paraId="60233B5F" w14:textId="77777777" w:rsidR="001071A5" w:rsidRPr="004D72A7"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4D72A7">
        <w:rPr>
          <w:rFonts w:ascii="微软雅黑" w:eastAsia="微软雅黑" w:hAnsi="微软雅黑" w:cs="Times New Roman"/>
          <w:b/>
          <w:sz w:val="28"/>
          <w:szCs w:val="28"/>
        </w:rPr>
        <w:t>2、大屏处理器</w:t>
      </w:r>
    </w:p>
    <w:p w14:paraId="42A98294"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drawing>
          <wp:inline distT="0" distB="0" distL="0" distR="0" wp14:anchorId="2219FF45" wp14:editId="5A62C957">
            <wp:extent cx="3762375" cy="742950"/>
            <wp:effectExtent l="0" t="0" r="9525"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3762375" cy="742950"/>
                    </a:xfrm>
                    <a:prstGeom prst="rect">
                      <a:avLst/>
                    </a:prstGeom>
                  </pic:spPr>
                </pic:pic>
              </a:graphicData>
            </a:graphic>
          </wp:inline>
        </w:drawing>
      </w:r>
    </w:p>
    <w:p w14:paraId="7C034426"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功能特点</w:t>
      </w:r>
    </w:p>
    <w:p w14:paraId="245A6496"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多格式信号处理及</w:t>
      </w:r>
      <w:r w:rsidRPr="004D72A7">
        <w:rPr>
          <w:rFonts w:ascii="仿宋" w:eastAsia="仿宋" w:hAnsi="仿宋" w:cs="Times New Roman"/>
          <w:b/>
          <w:sz w:val="28"/>
          <w:szCs w:val="28"/>
        </w:rPr>
        <w:t>4K输入</w:t>
      </w:r>
    </w:p>
    <w:p w14:paraId="3AD18EDB"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拥有多路高标清输入信号：DVI×1，HDMI×1，VGA×2，CVBS×2，扩展槽×1。</w:t>
      </w:r>
    </w:p>
    <w:p w14:paraId="14624286"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proofErr w:type="gramStart"/>
      <w:r w:rsidRPr="004D72A7">
        <w:rPr>
          <w:rFonts w:ascii="仿宋" w:eastAsia="仿宋" w:hAnsi="仿宋" w:cs="Times New Roman" w:hint="eastAsia"/>
          <w:sz w:val="28"/>
          <w:szCs w:val="28"/>
        </w:rPr>
        <w:t>扩展槽标配为</w:t>
      </w:r>
      <w:proofErr w:type="gramEnd"/>
      <w:r w:rsidRPr="004D72A7">
        <w:rPr>
          <w:rFonts w:ascii="仿宋" w:eastAsia="仿宋" w:hAnsi="仿宋" w:cs="Times New Roman"/>
          <w:sz w:val="28"/>
          <w:szCs w:val="28"/>
        </w:rPr>
        <w:t>2路DVI，也可由用户指定配置，搭载HDMI 1.4，SDI及DVI、HDMI1.3、VGA、CVBS等各种信号。</w:t>
      </w:r>
    </w:p>
    <w:p w14:paraId="189ED5CA"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可搭载HDMI1.4的4K信号输入，输入分辨率可高达4096×2160，轻松实现大型LED显示屏的超高清显示！</w:t>
      </w:r>
    </w:p>
    <w:p w14:paraId="207C6852"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630</w:t>
      </w:r>
      <w:proofErr w:type="gramStart"/>
      <w:r w:rsidRPr="004D72A7">
        <w:rPr>
          <w:rFonts w:ascii="仿宋" w:eastAsia="仿宋" w:hAnsi="仿宋" w:cs="Times New Roman"/>
          <w:b/>
          <w:sz w:val="28"/>
          <w:szCs w:val="28"/>
        </w:rPr>
        <w:t>万像</w:t>
      </w:r>
      <w:proofErr w:type="gramEnd"/>
      <w:r w:rsidRPr="004D72A7">
        <w:rPr>
          <w:rFonts w:ascii="仿宋" w:eastAsia="仿宋" w:hAnsi="仿宋" w:cs="Times New Roman"/>
          <w:b/>
          <w:sz w:val="28"/>
          <w:szCs w:val="28"/>
        </w:rPr>
        <w:t>素自定义拼接</w:t>
      </w:r>
    </w:p>
    <w:p w14:paraId="5FBAE5A2"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拥有4路拼接输出，支持横向、纵向及田字形拼接，单机最大支持</w:t>
      </w:r>
      <w:r w:rsidRPr="004D72A7">
        <w:rPr>
          <w:rFonts w:ascii="仿宋" w:eastAsia="仿宋" w:hAnsi="仿宋" w:cs="Times New Roman"/>
          <w:sz w:val="28"/>
          <w:szCs w:val="28"/>
        </w:rPr>
        <w:lastRenderedPageBreak/>
        <w:t>15360×400或768×7680分辨率的图像。并且KS928支持自定义分辨率输出，允许客户自由改变分辨率的长宽比及刷新频率。</w:t>
      </w:r>
    </w:p>
    <w:p w14:paraId="20085B82"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四画面任意显示</w:t>
      </w:r>
    </w:p>
    <w:p w14:paraId="7BAB5407"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可在一个显示屏上最多同时显示4个相同或不同的信号画面，每个画面的大小、位置以及层级关系均可独立调节。</w:t>
      </w:r>
    </w:p>
    <w:p w14:paraId="76C38D85"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可同时控制四块显示屏，每块显示屏可独立显示不同的信号，也可以组合显示完成单幅画面。可轻松完成由主屏、侧屏、地砖和天幕构成的舞台显示场景控制</w:t>
      </w:r>
    </w:p>
    <w:p w14:paraId="4719269F"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画面特效处理</w:t>
      </w:r>
    </w:p>
    <w:p w14:paraId="2AEB6C9E"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允许用户对画面窗口进行透明度设定，甚至达到逐点调节。</w:t>
      </w:r>
    </w:p>
    <w:p w14:paraId="24B2AE7C"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t>并且用户可以对画面进行边缘羽化设置，使多画面叠加时更加和谐生动。</w:t>
      </w:r>
    </w:p>
    <w:p w14:paraId="75DC90A7"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本地预览和监视</w:t>
      </w:r>
    </w:p>
    <w:p w14:paraId="29A64D0E"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t>使用外接显示器对接</w:t>
      </w:r>
      <w:r w:rsidRPr="004D72A7">
        <w:rPr>
          <w:rFonts w:ascii="仿宋" w:eastAsia="仿宋" w:hAnsi="仿宋" w:cs="Times New Roman"/>
          <w:sz w:val="28"/>
          <w:szCs w:val="28"/>
        </w:rPr>
        <w:t>KS928的监视输出，可选择三种观看方式：1.输出监测，监视画面与大屏幕内容一致；2.输入预览，6画面输入信号预览；3.同时进行画面预览和输出监测，监视画面为六路输入信号及当前输出画面。</w:t>
      </w:r>
    </w:p>
    <w:p w14:paraId="6BE6EB9F"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强大的图像处理</w:t>
      </w:r>
    </w:p>
    <w:p w14:paraId="14EA354A"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LED显示屏的拼接通常都是非标准分辨率拼接，常常也是不均匀拼接，每一个拼接单元的大小并非一致，容易出现拼接处错位、单元不同步等现象。 KS928采用了专为小间距LED显示屏设计的CPT+FST拼接处理技</w:t>
      </w:r>
      <w:r w:rsidRPr="004D72A7">
        <w:rPr>
          <w:rFonts w:ascii="仿宋" w:eastAsia="仿宋" w:hAnsi="仿宋" w:cs="Times New Roman"/>
          <w:sz w:val="28"/>
          <w:szCs w:val="28"/>
        </w:rPr>
        <w:lastRenderedPageBreak/>
        <w:t>术，完美解决上述问题。</w:t>
      </w:r>
    </w:p>
    <w:p w14:paraId="780B1B8A"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Super Resolution放大技术，能够有效消除图像因放大而引入的边缘锯齿现象，降低图像放大后的失焦模糊感。</w:t>
      </w:r>
    </w:p>
    <w:p w14:paraId="5D2C7E28"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图文叠加系统</w:t>
      </w:r>
    </w:p>
    <w:p w14:paraId="0EF0BCA5"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可以生成独立的图文叠加图层，用户可以使用KYSTAR控制软件方便地在信号画面上叠加图片或文字，并为它们设定运动轨迹。叠加的内容可以储存在设备当中，无需外部信号的介入。</w:t>
      </w:r>
    </w:p>
    <w:p w14:paraId="4481BFF0"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信号</w:t>
      </w:r>
      <w:proofErr w:type="gramStart"/>
      <w:r w:rsidRPr="004D72A7">
        <w:rPr>
          <w:rFonts w:ascii="仿宋" w:eastAsia="仿宋" w:hAnsi="仿宋" w:cs="Times New Roman" w:hint="eastAsia"/>
          <w:b/>
          <w:sz w:val="28"/>
          <w:szCs w:val="28"/>
        </w:rPr>
        <w:t>实时回显</w:t>
      </w:r>
      <w:proofErr w:type="gramEnd"/>
    </w:p>
    <w:p w14:paraId="40AD244B"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t>用户可以在计算机上通过</w:t>
      </w:r>
      <w:r w:rsidRPr="004D72A7">
        <w:rPr>
          <w:rFonts w:ascii="仿宋" w:eastAsia="仿宋" w:hAnsi="仿宋" w:cs="Times New Roman"/>
          <w:sz w:val="28"/>
          <w:szCs w:val="28"/>
        </w:rPr>
        <w:t>KYSTAR控制软件获得KS928的实时信号内容，包括输出的画面和输入信号的预览。</w:t>
      </w:r>
      <w:r w:rsidRPr="004D72A7">
        <w:rPr>
          <w:rFonts w:ascii="仿宋" w:eastAsia="仿宋" w:hAnsi="仿宋" w:cs="Times New Roman" w:hint="eastAsia"/>
          <w:sz w:val="28"/>
          <w:szCs w:val="28"/>
        </w:rPr>
        <w:t>藉此，用户可完成可视化的显示模板编辑，实现所见即所得的软件操作。</w:t>
      </w:r>
    </w:p>
    <w:p w14:paraId="4D561D5F"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无缝特效切换</w:t>
      </w:r>
    </w:p>
    <w:p w14:paraId="7BB1B454"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t>无论是单个信号的切换还是整个场景模板的切换，</w:t>
      </w:r>
      <w:r w:rsidRPr="004D72A7">
        <w:rPr>
          <w:rFonts w:ascii="仿宋" w:eastAsia="仿宋" w:hAnsi="仿宋" w:cs="Times New Roman"/>
          <w:sz w:val="28"/>
          <w:szCs w:val="28"/>
        </w:rPr>
        <w:t>KS938均可完成无缝的过渡，切换过程中不会出现黑屏、闪烁、延迟等现象；并且KS928拥有十余种切换特效供用户选择，可适应不同的使用环境。</w:t>
      </w:r>
    </w:p>
    <w:p w14:paraId="6B5FED27"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输入信号热备份</w:t>
      </w:r>
    </w:p>
    <w:p w14:paraId="5A19EE12"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t>用户可为信号源指定备份信号。当前信号若发生故障，系统将自动检测并立即调用其备份信号，若信号恢复正常，系统可智能</w:t>
      </w:r>
      <w:proofErr w:type="gramStart"/>
      <w:r w:rsidRPr="004D72A7">
        <w:rPr>
          <w:rFonts w:ascii="仿宋" w:eastAsia="仿宋" w:hAnsi="仿宋" w:cs="Times New Roman" w:hint="eastAsia"/>
          <w:sz w:val="28"/>
          <w:szCs w:val="28"/>
        </w:rPr>
        <w:t>调回原</w:t>
      </w:r>
      <w:proofErr w:type="gramEnd"/>
      <w:r w:rsidRPr="004D72A7">
        <w:rPr>
          <w:rFonts w:ascii="仿宋" w:eastAsia="仿宋" w:hAnsi="仿宋" w:cs="Times New Roman" w:hint="eastAsia"/>
          <w:sz w:val="28"/>
          <w:szCs w:val="28"/>
        </w:rPr>
        <w:t>信号。应用此功能构建平行系统，可有效保障现场的可靠性。</w:t>
      </w:r>
    </w:p>
    <w:p w14:paraId="382FE025" w14:textId="77777777" w:rsidR="001071A5" w:rsidRPr="004D72A7"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4D72A7">
        <w:rPr>
          <w:rFonts w:ascii="微软雅黑" w:eastAsia="微软雅黑" w:hAnsi="微软雅黑" w:cs="Times New Roman"/>
          <w:b/>
          <w:sz w:val="28"/>
          <w:szCs w:val="28"/>
        </w:rPr>
        <w:t>3、</w:t>
      </w:r>
      <w:r w:rsidRPr="004D72A7">
        <w:rPr>
          <w:rFonts w:ascii="微软雅黑" w:eastAsia="微软雅黑" w:hAnsi="微软雅黑" w:cs="Times New Roman" w:hint="eastAsia"/>
          <w:b/>
          <w:sz w:val="28"/>
          <w:szCs w:val="28"/>
        </w:rPr>
        <w:t>2</w:t>
      </w:r>
      <w:r w:rsidRPr="004D72A7">
        <w:rPr>
          <w:rFonts w:ascii="微软雅黑" w:eastAsia="微软雅黑" w:hAnsi="微软雅黑" w:cs="Times New Roman"/>
          <w:b/>
          <w:sz w:val="28"/>
          <w:szCs w:val="28"/>
        </w:rPr>
        <w:t>2寸显示屏</w:t>
      </w:r>
    </w:p>
    <w:p w14:paraId="1FB6CB6D" w14:textId="77777777" w:rsidR="001071A5" w:rsidRDefault="00E7384A" w:rsidP="00992704">
      <w:pPr>
        <w:ind w:leftChars="236" w:left="566" w:rightChars="103" w:right="247" w:firstLineChars="0" w:firstLine="1"/>
        <w:jc w:val="left"/>
        <w:rPr>
          <w:rFonts w:ascii="微软雅黑" w:eastAsia="微软雅黑" w:hAnsi="微软雅黑" w:cs="Times New Roman"/>
          <w:b/>
          <w:szCs w:val="22"/>
        </w:rPr>
      </w:pPr>
      <w:r>
        <w:rPr>
          <w:noProof/>
        </w:rPr>
        <w:lastRenderedPageBreak/>
        <w:drawing>
          <wp:inline distT="0" distB="0" distL="0" distR="0" wp14:anchorId="1AD2EF31" wp14:editId="292EE373">
            <wp:extent cx="3172460" cy="1838325"/>
            <wp:effectExtent l="0" t="0" r="889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3177770" cy="1841197"/>
                    </a:xfrm>
                    <a:prstGeom prst="rect">
                      <a:avLst/>
                    </a:prstGeom>
                  </pic:spPr>
                </pic:pic>
              </a:graphicData>
            </a:graphic>
          </wp:inline>
        </w:drawing>
      </w:r>
    </w:p>
    <w:p w14:paraId="42A6E239"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功能特点</w:t>
      </w:r>
    </w:p>
    <w:p w14:paraId="17418571"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1</w:t>
      </w:r>
      <w:r w:rsidRPr="004D72A7">
        <w:rPr>
          <w:rFonts w:ascii="仿宋" w:eastAsia="仿宋" w:hAnsi="仿宋" w:cs="Times New Roman"/>
          <w:b/>
          <w:sz w:val="28"/>
          <w:szCs w:val="28"/>
        </w:rPr>
        <w:t>080P高清画质</w:t>
      </w:r>
    </w:p>
    <w:p w14:paraId="47A906A2"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采用高清屏幕，</w:t>
      </w:r>
      <w:r w:rsidRPr="004D72A7">
        <w:rPr>
          <w:rFonts w:ascii="仿宋" w:eastAsia="仿宋" w:hAnsi="仿宋" w:cs="Times New Roman" w:hint="eastAsia"/>
          <w:sz w:val="28"/>
          <w:szCs w:val="28"/>
        </w:rPr>
        <w:t>1</w:t>
      </w:r>
      <w:r w:rsidRPr="004D72A7">
        <w:rPr>
          <w:rFonts w:ascii="仿宋" w:eastAsia="仿宋" w:hAnsi="仿宋" w:cs="Times New Roman"/>
          <w:sz w:val="28"/>
          <w:szCs w:val="28"/>
        </w:rPr>
        <w:t>920*1080分辨率，画质细腻，画面细节逼真，色彩丰富鲜明，视频播放流畅</w:t>
      </w:r>
    </w:p>
    <w:p w14:paraId="3A7052BD"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178度广视角盛宴</w:t>
      </w:r>
    </w:p>
    <w:p w14:paraId="0222E6FE"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智能高清广告机，</w:t>
      </w:r>
      <w:proofErr w:type="gramStart"/>
      <w:r w:rsidRPr="004D72A7">
        <w:rPr>
          <w:rFonts w:ascii="仿宋" w:eastAsia="仿宋" w:hAnsi="仿宋" w:cs="Times New Roman"/>
          <w:sz w:val="28"/>
          <w:szCs w:val="28"/>
        </w:rPr>
        <w:t>不</w:t>
      </w:r>
      <w:proofErr w:type="gramEnd"/>
      <w:r w:rsidRPr="004D72A7">
        <w:rPr>
          <w:rFonts w:ascii="仿宋" w:eastAsia="仿宋" w:hAnsi="仿宋" w:cs="Times New Roman"/>
          <w:sz w:val="28"/>
          <w:szCs w:val="28"/>
        </w:rPr>
        <w:t>放光，不刺眼，</w:t>
      </w:r>
      <w:r w:rsidRPr="004D72A7">
        <w:rPr>
          <w:rFonts w:ascii="仿宋" w:eastAsia="仿宋" w:hAnsi="仿宋" w:cs="Times New Roman" w:hint="eastAsia"/>
          <w:sz w:val="28"/>
          <w:szCs w:val="28"/>
        </w:rPr>
        <w:t>1</w:t>
      </w:r>
      <w:r w:rsidRPr="004D72A7">
        <w:rPr>
          <w:rFonts w:ascii="仿宋" w:eastAsia="仿宋" w:hAnsi="仿宋" w:cs="Times New Roman"/>
          <w:sz w:val="28"/>
          <w:szCs w:val="28"/>
        </w:rPr>
        <w:t>78度无死角屏幕，全方位的展示，从正面、侧面，上下效果都一样，没有偏差</w:t>
      </w:r>
    </w:p>
    <w:p w14:paraId="100458F2"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智能分屏</w:t>
      </w:r>
      <w:r w:rsidRPr="004D72A7">
        <w:rPr>
          <w:rFonts w:ascii="仿宋" w:eastAsia="仿宋" w:hAnsi="仿宋" w:cs="Times New Roman" w:hint="eastAsia"/>
          <w:b/>
          <w:sz w:val="28"/>
          <w:szCs w:val="28"/>
        </w:rPr>
        <w:t>、</w:t>
      </w:r>
      <w:proofErr w:type="gramStart"/>
      <w:r w:rsidRPr="004D72A7">
        <w:rPr>
          <w:rFonts w:ascii="仿宋" w:eastAsia="仿宋" w:hAnsi="仿宋" w:cs="Times New Roman" w:hint="eastAsia"/>
          <w:b/>
          <w:sz w:val="28"/>
          <w:szCs w:val="28"/>
        </w:rPr>
        <w:t>一</w:t>
      </w:r>
      <w:proofErr w:type="gramEnd"/>
      <w:r w:rsidRPr="004D72A7">
        <w:rPr>
          <w:rFonts w:ascii="仿宋" w:eastAsia="仿宋" w:hAnsi="仿宋" w:cs="Times New Roman" w:hint="eastAsia"/>
          <w:b/>
          <w:sz w:val="28"/>
          <w:szCs w:val="28"/>
        </w:rPr>
        <w:t>健开启</w:t>
      </w:r>
    </w:p>
    <w:p w14:paraId="11D4F803"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每个区域可以自己微调分屏，多种分屏方式可自己设置，图片/视频/音乐可同时播放，支持多种格式，画面生动活泼</w:t>
      </w:r>
    </w:p>
    <w:p w14:paraId="323B4922"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横竖屏无缝切换</w:t>
      </w:r>
    </w:p>
    <w:p w14:paraId="2771601D"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可根据素材大小随意调整悬挂，横竖屏幕自由旋转切换</w:t>
      </w:r>
    </w:p>
    <w:p w14:paraId="43810C4E"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b/>
          <w:sz w:val="28"/>
          <w:szCs w:val="28"/>
        </w:rPr>
        <w:t>高保真音乐系统</w:t>
      </w:r>
    </w:p>
    <w:p w14:paraId="48C1E906"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sz w:val="28"/>
          <w:szCs w:val="28"/>
        </w:rPr>
        <w:t>高保真音乐系统（</w:t>
      </w:r>
      <w:r w:rsidRPr="004D72A7">
        <w:rPr>
          <w:rFonts w:ascii="仿宋" w:eastAsia="仿宋" w:hAnsi="仿宋" w:cs="Times New Roman" w:hint="eastAsia"/>
          <w:sz w:val="28"/>
          <w:szCs w:val="28"/>
        </w:rPr>
        <w:t>内置喇叭</w:t>
      </w:r>
      <w:r w:rsidRPr="004D72A7">
        <w:rPr>
          <w:rFonts w:ascii="仿宋" w:eastAsia="仿宋" w:hAnsi="仿宋" w:cs="Times New Roman"/>
          <w:sz w:val="28"/>
          <w:szCs w:val="28"/>
        </w:rPr>
        <w:t>）</w:t>
      </w:r>
      <w:r w:rsidRPr="004D72A7">
        <w:rPr>
          <w:rFonts w:ascii="仿宋" w:eastAsia="仿宋" w:hAnsi="仿宋" w:cs="Times New Roman" w:hint="eastAsia"/>
          <w:sz w:val="28"/>
          <w:szCs w:val="28"/>
        </w:rPr>
        <w:t>，内置杜比音效技术，低音环绕设计和对白增强，使内置机身音响持续提供优质观景体验</w:t>
      </w:r>
    </w:p>
    <w:p w14:paraId="5215591B"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W</w:t>
      </w:r>
      <w:r w:rsidRPr="004D72A7">
        <w:rPr>
          <w:rFonts w:ascii="仿宋" w:eastAsia="仿宋" w:hAnsi="仿宋" w:cs="Times New Roman"/>
          <w:b/>
          <w:sz w:val="28"/>
          <w:szCs w:val="28"/>
        </w:rPr>
        <w:t>IFI</w:t>
      </w:r>
      <w:r w:rsidRPr="004D72A7">
        <w:rPr>
          <w:rFonts w:ascii="仿宋" w:eastAsia="仿宋" w:hAnsi="仿宋" w:cs="Times New Roman" w:hint="eastAsia"/>
          <w:b/>
          <w:sz w:val="28"/>
          <w:szCs w:val="28"/>
        </w:rPr>
        <w:t>连接、远程管控</w:t>
      </w:r>
    </w:p>
    <w:p w14:paraId="1808370E" w14:textId="77777777" w:rsidR="001071A5" w:rsidRPr="004D72A7"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lastRenderedPageBreak/>
        <w:t>以太网，支持W</w:t>
      </w:r>
      <w:r w:rsidRPr="004D72A7">
        <w:rPr>
          <w:rFonts w:ascii="仿宋" w:eastAsia="仿宋" w:hAnsi="仿宋" w:cs="Times New Roman"/>
          <w:sz w:val="28"/>
          <w:szCs w:val="28"/>
        </w:rPr>
        <w:t>IFI</w:t>
      </w:r>
      <w:r w:rsidRPr="004D72A7">
        <w:rPr>
          <w:rFonts w:ascii="仿宋" w:eastAsia="仿宋" w:hAnsi="仿宋" w:cs="Times New Roman" w:hint="eastAsia"/>
          <w:sz w:val="28"/>
          <w:szCs w:val="28"/>
        </w:rPr>
        <w:t>，可任选一项连接电脑，不管任何地方，有网就可以统一管理，远程发布广告，管理节目</w:t>
      </w:r>
    </w:p>
    <w:p w14:paraId="0E34CA30" w14:textId="77777777" w:rsidR="001071A5" w:rsidRPr="004D72A7" w:rsidRDefault="00E7384A" w:rsidP="00992704">
      <w:pPr>
        <w:ind w:leftChars="236" w:left="566" w:rightChars="103" w:right="247" w:firstLineChars="0" w:firstLine="1"/>
        <w:jc w:val="left"/>
        <w:rPr>
          <w:rFonts w:ascii="仿宋" w:eastAsia="仿宋" w:hAnsi="仿宋" w:cs="Times New Roman"/>
          <w:b/>
          <w:sz w:val="28"/>
          <w:szCs w:val="28"/>
        </w:rPr>
      </w:pPr>
      <w:r w:rsidRPr="004D72A7">
        <w:rPr>
          <w:rFonts w:ascii="仿宋" w:eastAsia="仿宋" w:hAnsi="仿宋" w:cs="Times New Roman" w:hint="eastAsia"/>
          <w:b/>
          <w:sz w:val="28"/>
          <w:szCs w:val="28"/>
        </w:rPr>
        <w:t>便捷后台、易于操作</w:t>
      </w:r>
    </w:p>
    <w:p w14:paraId="1A3D4C76" w14:textId="4AEB4B35" w:rsidR="001071A5" w:rsidRDefault="00E7384A"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sidRPr="004D72A7">
        <w:rPr>
          <w:rFonts w:ascii="仿宋" w:eastAsia="仿宋" w:hAnsi="仿宋" w:cs="Times New Roman" w:hint="eastAsia"/>
          <w:sz w:val="28"/>
          <w:szCs w:val="28"/>
        </w:rPr>
        <w:t>通过后台电脑信息发布管理</w:t>
      </w:r>
      <w:proofErr w:type="gramStart"/>
      <w:r w:rsidRPr="004D72A7">
        <w:rPr>
          <w:rFonts w:ascii="仿宋" w:eastAsia="仿宋" w:hAnsi="仿宋" w:cs="Times New Roman" w:hint="eastAsia"/>
          <w:sz w:val="28"/>
          <w:szCs w:val="28"/>
        </w:rPr>
        <w:t>端制作</w:t>
      </w:r>
      <w:proofErr w:type="gramEnd"/>
      <w:r w:rsidRPr="004D72A7">
        <w:rPr>
          <w:rFonts w:ascii="仿宋" w:eastAsia="仿宋" w:hAnsi="仿宋" w:cs="Times New Roman" w:hint="eastAsia"/>
          <w:sz w:val="28"/>
          <w:szCs w:val="28"/>
        </w:rPr>
        <w:t>节目，可远程管理所有广告机终端</w:t>
      </w:r>
      <w:r w:rsidR="001677F3">
        <w:rPr>
          <w:rFonts w:ascii="仿宋" w:eastAsia="仿宋" w:hAnsi="仿宋" w:cs="Times New Roman" w:hint="eastAsia"/>
          <w:sz w:val="28"/>
          <w:szCs w:val="28"/>
        </w:rPr>
        <w:t>。</w:t>
      </w:r>
    </w:p>
    <w:p w14:paraId="084CD055" w14:textId="24445C39" w:rsidR="001677F3" w:rsidRDefault="001677F3" w:rsidP="001677F3">
      <w:pPr>
        <w:pStyle w:val="2"/>
        <w:ind w:leftChars="236" w:left="566" w:rightChars="103" w:right="247" w:firstLine="1"/>
        <w:rPr>
          <w:rFonts w:ascii="微软雅黑" w:eastAsia="微软雅黑" w:hAnsi="微软雅黑"/>
          <w:sz w:val="28"/>
          <w:szCs w:val="28"/>
        </w:rPr>
      </w:pPr>
      <w:bookmarkStart w:id="164" w:name="_Toc70234496"/>
      <w:r w:rsidRPr="004D72A7">
        <w:rPr>
          <w:rFonts w:ascii="微软雅黑" w:eastAsia="微软雅黑" w:hAnsi="微软雅黑"/>
          <w:sz w:val="28"/>
          <w:szCs w:val="28"/>
        </w:rPr>
        <w:t>5.1</w:t>
      </w:r>
      <w:r>
        <w:rPr>
          <w:rFonts w:ascii="微软雅黑" w:eastAsia="微软雅黑" w:hAnsi="微软雅黑"/>
          <w:sz w:val="28"/>
          <w:szCs w:val="28"/>
        </w:rPr>
        <w:t>1</w:t>
      </w:r>
      <w:r w:rsidRPr="004D72A7">
        <w:rPr>
          <w:rFonts w:ascii="微软雅黑" w:eastAsia="微软雅黑" w:hAnsi="微软雅黑"/>
          <w:sz w:val="28"/>
          <w:szCs w:val="28"/>
        </w:rPr>
        <w:t xml:space="preserve"> </w:t>
      </w:r>
      <w:r>
        <w:rPr>
          <w:rFonts w:ascii="微软雅黑" w:eastAsia="微软雅黑" w:hAnsi="微软雅黑" w:hint="eastAsia"/>
          <w:sz w:val="28"/>
          <w:szCs w:val="28"/>
        </w:rPr>
        <w:t>图书馆项目清单</w:t>
      </w:r>
      <w:bookmarkEnd w:id="164"/>
    </w:p>
    <w:tbl>
      <w:tblPr>
        <w:tblW w:w="8359" w:type="dxa"/>
        <w:jc w:val="center"/>
        <w:tblLook w:val="04A0" w:firstRow="1" w:lastRow="0" w:firstColumn="1" w:lastColumn="0" w:noHBand="0" w:noVBand="1"/>
      </w:tblPr>
      <w:tblGrid>
        <w:gridCol w:w="704"/>
        <w:gridCol w:w="2268"/>
        <w:gridCol w:w="3119"/>
        <w:gridCol w:w="1068"/>
        <w:gridCol w:w="1200"/>
      </w:tblGrid>
      <w:tr w:rsidR="004E5060" w:rsidRPr="004E5060" w14:paraId="74476EDC" w14:textId="77777777" w:rsidTr="004E5060">
        <w:trPr>
          <w:trHeight w:val="615"/>
          <w:jc w:val="center"/>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A4459D1" w14:textId="77777777" w:rsidR="004E5060" w:rsidRPr="004E5060" w:rsidRDefault="004E5060" w:rsidP="004E5060">
            <w:pPr>
              <w:widowControl/>
              <w:spacing w:line="240" w:lineRule="auto"/>
              <w:ind w:firstLineChars="0" w:firstLine="0"/>
              <w:jc w:val="center"/>
              <w:rPr>
                <w:rFonts w:ascii="宋体" w:eastAsia="宋体" w:hAnsi="宋体" w:cs="宋体"/>
                <w:b/>
                <w:bCs/>
                <w:color w:val="000000"/>
                <w:kern w:val="0"/>
                <w:szCs w:val="24"/>
              </w:rPr>
            </w:pPr>
            <w:r w:rsidRPr="004E5060">
              <w:rPr>
                <w:rFonts w:ascii="宋体" w:eastAsia="宋体" w:hAnsi="宋体" w:cs="宋体" w:hint="eastAsia"/>
                <w:b/>
                <w:bCs/>
                <w:color w:val="000000"/>
                <w:kern w:val="0"/>
                <w:szCs w:val="24"/>
              </w:rPr>
              <w:t>序号</w:t>
            </w:r>
          </w:p>
        </w:tc>
        <w:tc>
          <w:tcPr>
            <w:tcW w:w="2268" w:type="dxa"/>
            <w:tcBorders>
              <w:top w:val="single" w:sz="4" w:space="0" w:color="auto"/>
              <w:left w:val="nil"/>
              <w:bottom w:val="single" w:sz="4" w:space="0" w:color="auto"/>
              <w:right w:val="single" w:sz="4" w:space="0" w:color="auto"/>
            </w:tcBorders>
            <w:shd w:val="clear" w:color="000000" w:fill="DDEBF7"/>
            <w:noWrap/>
            <w:vAlign w:val="center"/>
            <w:hideMark/>
          </w:tcPr>
          <w:p w14:paraId="3B3678AC"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名称</w:t>
            </w:r>
          </w:p>
        </w:tc>
        <w:tc>
          <w:tcPr>
            <w:tcW w:w="3119" w:type="dxa"/>
            <w:tcBorders>
              <w:top w:val="single" w:sz="4" w:space="0" w:color="auto"/>
              <w:left w:val="nil"/>
              <w:bottom w:val="single" w:sz="4" w:space="0" w:color="auto"/>
              <w:right w:val="single" w:sz="4" w:space="0" w:color="auto"/>
            </w:tcBorders>
            <w:shd w:val="clear" w:color="000000" w:fill="DDEBF7"/>
            <w:noWrap/>
            <w:vAlign w:val="center"/>
            <w:hideMark/>
          </w:tcPr>
          <w:p w14:paraId="33C03ED8"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型号描述</w:t>
            </w:r>
          </w:p>
        </w:tc>
        <w:tc>
          <w:tcPr>
            <w:tcW w:w="1068" w:type="dxa"/>
            <w:tcBorders>
              <w:top w:val="single" w:sz="4" w:space="0" w:color="auto"/>
              <w:left w:val="nil"/>
              <w:bottom w:val="single" w:sz="4" w:space="0" w:color="auto"/>
              <w:right w:val="single" w:sz="4" w:space="0" w:color="auto"/>
            </w:tcBorders>
            <w:shd w:val="clear" w:color="000000" w:fill="DDEBF7"/>
            <w:noWrap/>
            <w:vAlign w:val="center"/>
            <w:hideMark/>
          </w:tcPr>
          <w:p w14:paraId="7137AE92"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单位</w:t>
            </w:r>
          </w:p>
        </w:tc>
        <w:tc>
          <w:tcPr>
            <w:tcW w:w="1200" w:type="dxa"/>
            <w:tcBorders>
              <w:top w:val="single" w:sz="4" w:space="0" w:color="auto"/>
              <w:left w:val="nil"/>
              <w:bottom w:val="single" w:sz="4" w:space="0" w:color="auto"/>
              <w:right w:val="single" w:sz="4" w:space="0" w:color="auto"/>
            </w:tcBorders>
            <w:shd w:val="clear" w:color="000000" w:fill="DDEBF7"/>
            <w:noWrap/>
            <w:vAlign w:val="center"/>
            <w:hideMark/>
          </w:tcPr>
          <w:p w14:paraId="00310989"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数量</w:t>
            </w:r>
          </w:p>
        </w:tc>
      </w:tr>
      <w:tr w:rsidR="004E5060" w:rsidRPr="004E5060" w14:paraId="65D7D917" w14:textId="77777777" w:rsidTr="004E5060">
        <w:trPr>
          <w:trHeight w:val="570"/>
          <w:jc w:val="center"/>
        </w:trPr>
        <w:tc>
          <w:tcPr>
            <w:tcW w:w="8359"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7374E090" w14:textId="77777777" w:rsidR="004E5060" w:rsidRPr="004E5060" w:rsidRDefault="004E5060" w:rsidP="004E5060">
            <w:pPr>
              <w:widowControl/>
              <w:spacing w:line="240" w:lineRule="auto"/>
              <w:ind w:firstLineChars="0" w:firstLine="0"/>
              <w:jc w:val="left"/>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一、LED屏信息发布系统（服务台）</w:t>
            </w:r>
          </w:p>
        </w:tc>
      </w:tr>
      <w:tr w:rsidR="004E5060" w:rsidRPr="004E5060" w14:paraId="1DEA7341"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B02D09"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c>
          <w:tcPr>
            <w:tcW w:w="2268" w:type="dxa"/>
            <w:tcBorders>
              <w:top w:val="nil"/>
              <w:left w:val="nil"/>
              <w:bottom w:val="single" w:sz="4" w:space="0" w:color="auto"/>
              <w:right w:val="single" w:sz="4" w:space="0" w:color="auto"/>
            </w:tcBorders>
            <w:shd w:val="clear" w:color="auto" w:fill="auto"/>
            <w:noWrap/>
            <w:vAlign w:val="center"/>
            <w:hideMark/>
          </w:tcPr>
          <w:p w14:paraId="15BC7868"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LED屏（高刷）</w:t>
            </w:r>
          </w:p>
        </w:tc>
        <w:tc>
          <w:tcPr>
            <w:tcW w:w="3119" w:type="dxa"/>
            <w:tcBorders>
              <w:top w:val="nil"/>
              <w:left w:val="nil"/>
              <w:bottom w:val="single" w:sz="4" w:space="0" w:color="auto"/>
              <w:right w:val="single" w:sz="4" w:space="0" w:color="auto"/>
            </w:tcBorders>
            <w:shd w:val="clear" w:color="auto" w:fill="auto"/>
            <w:vAlign w:val="center"/>
            <w:hideMark/>
          </w:tcPr>
          <w:p w14:paraId="7A63E1DA"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室内P2.5 pro 3.52*1.76</w:t>
            </w:r>
          </w:p>
        </w:tc>
        <w:tc>
          <w:tcPr>
            <w:tcW w:w="1068" w:type="dxa"/>
            <w:tcBorders>
              <w:top w:val="nil"/>
              <w:left w:val="nil"/>
              <w:bottom w:val="single" w:sz="4" w:space="0" w:color="auto"/>
              <w:right w:val="single" w:sz="4" w:space="0" w:color="auto"/>
            </w:tcBorders>
            <w:shd w:val="clear" w:color="auto" w:fill="auto"/>
            <w:noWrap/>
            <w:vAlign w:val="center"/>
            <w:hideMark/>
          </w:tcPr>
          <w:p w14:paraId="64DC719D"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平方</w:t>
            </w:r>
          </w:p>
        </w:tc>
        <w:tc>
          <w:tcPr>
            <w:tcW w:w="1200" w:type="dxa"/>
            <w:tcBorders>
              <w:top w:val="nil"/>
              <w:left w:val="nil"/>
              <w:bottom w:val="single" w:sz="4" w:space="0" w:color="auto"/>
              <w:right w:val="single" w:sz="4" w:space="0" w:color="auto"/>
            </w:tcBorders>
            <w:shd w:val="clear" w:color="auto" w:fill="auto"/>
            <w:noWrap/>
            <w:vAlign w:val="center"/>
            <w:hideMark/>
          </w:tcPr>
          <w:p w14:paraId="77FF72F7"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6.2</w:t>
            </w:r>
          </w:p>
        </w:tc>
      </w:tr>
      <w:tr w:rsidR="004E5060" w:rsidRPr="004E5060" w14:paraId="55C2C55D"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545277"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w:t>
            </w:r>
          </w:p>
        </w:tc>
        <w:tc>
          <w:tcPr>
            <w:tcW w:w="2268" w:type="dxa"/>
            <w:tcBorders>
              <w:top w:val="nil"/>
              <w:left w:val="nil"/>
              <w:bottom w:val="single" w:sz="4" w:space="0" w:color="auto"/>
              <w:right w:val="single" w:sz="4" w:space="0" w:color="auto"/>
            </w:tcBorders>
            <w:shd w:val="clear" w:color="auto" w:fill="auto"/>
            <w:noWrap/>
            <w:vAlign w:val="center"/>
            <w:hideMark/>
          </w:tcPr>
          <w:p w14:paraId="2BEC6E82"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屏控系统</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28582B73"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全彩发送卡</w:t>
            </w:r>
          </w:p>
        </w:tc>
        <w:tc>
          <w:tcPr>
            <w:tcW w:w="1068" w:type="dxa"/>
            <w:tcBorders>
              <w:top w:val="nil"/>
              <w:left w:val="nil"/>
              <w:bottom w:val="single" w:sz="4" w:space="0" w:color="auto"/>
              <w:right w:val="single" w:sz="4" w:space="0" w:color="auto"/>
            </w:tcBorders>
            <w:shd w:val="clear" w:color="auto" w:fill="auto"/>
            <w:noWrap/>
            <w:vAlign w:val="center"/>
            <w:hideMark/>
          </w:tcPr>
          <w:p w14:paraId="5987936C"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张</w:t>
            </w:r>
          </w:p>
        </w:tc>
        <w:tc>
          <w:tcPr>
            <w:tcW w:w="1200" w:type="dxa"/>
            <w:tcBorders>
              <w:top w:val="nil"/>
              <w:left w:val="nil"/>
              <w:bottom w:val="single" w:sz="4" w:space="0" w:color="auto"/>
              <w:right w:val="single" w:sz="4" w:space="0" w:color="auto"/>
            </w:tcBorders>
            <w:shd w:val="clear" w:color="auto" w:fill="auto"/>
            <w:noWrap/>
            <w:vAlign w:val="center"/>
            <w:hideMark/>
          </w:tcPr>
          <w:p w14:paraId="412F7C5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00F50EF9"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1A68D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w:t>
            </w:r>
          </w:p>
        </w:tc>
        <w:tc>
          <w:tcPr>
            <w:tcW w:w="2268" w:type="dxa"/>
            <w:tcBorders>
              <w:top w:val="nil"/>
              <w:left w:val="nil"/>
              <w:bottom w:val="single" w:sz="4" w:space="0" w:color="auto"/>
              <w:right w:val="single" w:sz="4" w:space="0" w:color="auto"/>
            </w:tcBorders>
            <w:shd w:val="clear" w:color="auto" w:fill="auto"/>
            <w:noWrap/>
            <w:vAlign w:val="center"/>
            <w:hideMark/>
          </w:tcPr>
          <w:p w14:paraId="0C35A53A"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屏控系统</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01106BB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全彩发送接收卡</w:t>
            </w:r>
          </w:p>
        </w:tc>
        <w:tc>
          <w:tcPr>
            <w:tcW w:w="1068" w:type="dxa"/>
            <w:tcBorders>
              <w:top w:val="nil"/>
              <w:left w:val="nil"/>
              <w:bottom w:val="single" w:sz="4" w:space="0" w:color="auto"/>
              <w:right w:val="single" w:sz="4" w:space="0" w:color="auto"/>
            </w:tcBorders>
            <w:shd w:val="clear" w:color="auto" w:fill="auto"/>
            <w:noWrap/>
            <w:vAlign w:val="center"/>
            <w:hideMark/>
          </w:tcPr>
          <w:p w14:paraId="6E018740"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张</w:t>
            </w:r>
          </w:p>
        </w:tc>
        <w:tc>
          <w:tcPr>
            <w:tcW w:w="1200" w:type="dxa"/>
            <w:tcBorders>
              <w:top w:val="nil"/>
              <w:left w:val="nil"/>
              <w:bottom w:val="single" w:sz="4" w:space="0" w:color="auto"/>
              <w:right w:val="single" w:sz="4" w:space="0" w:color="auto"/>
            </w:tcBorders>
            <w:shd w:val="clear" w:color="auto" w:fill="auto"/>
            <w:noWrap/>
            <w:vAlign w:val="center"/>
            <w:hideMark/>
          </w:tcPr>
          <w:p w14:paraId="4BAE836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11</w:t>
            </w:r>
          </w:p>
        </w:tc>
      </w:tr>
      <w:tr w:rsidR="004E5060" w:rsidRPr="004E5060" w14:paraId="5C37EDCB"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4C0B2C"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4</w:t>
            </w:r>
          </w:p>
        </w:tc>
        <w:tc>
          <w:tcPr>
            <w:tcW w:w="2268" w:type="dxa"/>
            <w:tcBorders>
              <w:top w:val="nil"/>
              <w:left w:val="nil"/>
              <w:bottom w:val="single" w:sz="4" w:space="0" w:color="auto"/>
              <w:right w:val="single" w:sz="4" w:space="0" w:color="auto"/>
            </w:tcBorders>
            <w:shd w:val="clear" w:color="auto" w:fill="auto"/>
            <w:noWrap/>
            <w:vAlign w:val="center"/>
            <w:hideMark/>
          </w:tcPr>
          <w:p w14:paraId="045570FA"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电源</w:t>
            </w:r>
          </w:p>
        </w:tc>
        <w:tc>
          <w:tcPr>
            <w:tcW w:w="3119" w:type="dxa"/>
            <w:tcBorders>
              <w:top w:val="nil"/>
              <w:left w:val="nil"/>
              <w:bottom w:val="single" w:sz="4" w:space="0" w:color="auto"/>
              <w:right w:val="single" w:sz="4" w:space="0" w:color="auto"/>
            </w:tcBorders>
            <w:shd w:val="clear" w:color="auto" w:fill="auto"/>
            <w:vAlign w:val="center"/>
            <w:hideMark/>
          </w:tcPr>
          <w:p w14:paraId="5CDBEB8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200W</w:t>
            </w:r>
          </w:p>
        </w:tc>
        <w:tc>
          <w:tcPr>
            <w:tcW w:w="1068" w:type="dxa"/>
            <w:tcBorders>
              <w:top w:val="nil"/>
              <w:left w:val="nil"/>
              <w:bottom w:val="single" w:sz="4" w:space="0" w:color="auto"/>
              <w:right w:val="single" w:sz="4" w:space="0" w:color="auto"/>
            </w:tcBorders>
            <w:shd w:val="clear" w:color="auto" w:fill="auto"/>
            <w:noWrap/>
            <w:vAlign w:val="center"/>
            <w:hideMark/>
          </w:tcPr>
          <w:p w14:paraId="7BE78988"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200" w:type="dxa"/>
            <w:tcBorders>
              <w:top w:val="nil"/>
              <w:left w:val="nil"/>
              <w:bottom w:val="single" w:sz="4" w:space="0" w:color="auto"/>
              <w:right w:val="single" w:sz="4" w:space="0" w:color="auto"/>
            </w:tcBorders>
            <w:shd w:val="clear" w:color="auto" w:fill="auto"/>
            <w:noWrap/>
            <w:vAlign w:val="center"/>
            <w:hideMark/>
          </w:tcPr>
          <w:p w14:paraId="7C943165"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21</w:t>
            </w:r>
          </w:p>
        </w:tc>
      </w:tr>
      <w:tr w:rsidR="004E5060" w:rsidRPr="004E5060" w14:paraId="7E942E14"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AA798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5</w:t>
            </w:r>
          </w:p>
        </w:tc>
        <w:tc>
          <w:tcPr>
            <w:tcW w:w="2268" w:type="dxa"/>
            <w:tcBorders>
              <w:top w:val="nil"/>
              <w:left w:val="nil"/>
              <w:bottom w:val="single" w:sz="4" w:space="0" w:color="auto"/>
              <w:right w:val="single" w:sz="4" w:space="0" w:color="auto"/>
            </w:tcBorders>
            <w:shd w:val="clear" w:color="auto" w:fill="auto"/>
            <w:noWrap/>
            <w:vAlign w:val="center"/>
            <w:hideMark/>
          </w:tcPr>
          <w:p w14:paraId="6F06439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大屏处理器</w:t>
            </w:r>
          </w:p>
        </w:tc>
        <w:tc>
          <w:tcPr>
            <w:tcW w:w="3119" w:type="dxa"/>
            <w:tcBorders>
              <w:top w:val="nil"/>
              <w:left w:val="nil"/>
              <w:bottom w:val="single" w:sz="4" w:space="0" w:color="auto"/>
              <w:right w:val="single" w:sz="4" w:space="0" w:color="auto"/>
            </w:tcBorders>
            <w:shd w:val="clear" w:color="auto" w:fill="auto"/>
            <w:noWrap/>
            <w:vAlign w:val="center"/>
            <w:hideMark/>
          </w:tcPr>
          <w:p w14:paraId="5E5C7749"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凯视达</w:t>
            </w:r>
            <w:proofErr w:type="gramEnd"/>
          </w:p>
        </w:tc>
        <w:tc>
          <w:tcPr>
            <w:tcW w:w="1068" w:type="dxa"/>
            <w:tcBorders>
              <w:top w:val="nil"/>
              <w:left w:val="nil"/>
              <w:bottom w:val="single" w:sz="4" w:space="0" w:color="auto"/>
              <w:right w:val="single" w:sz="4" w:space="0" w:color="auto"/>
            </w:tcBorders>
            <w:shd w:val="clear" w:color="auto" w:fill="auto"/>
            <w:noWrap/>
            <w:vAlign w:val="center"/>
            <w:hideMark/>
          </w:tcPr>
          <w:p w14:paraId="1C590D9A"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200" w:type="dxa"/>
            <w:tcBorders>
              <w:top w:val="nil"/>
              <w:left w:val="nil"/>
              <w:bottom w:val="single" w:sz="4" w:space="0" w:color="auto"/>
              <w:right w:val="single" w:sz="4" w:space="0" w:color="auto"/>
            </w:tcBorders>
            <w:shd w:val="clear" w:color="auto" w:fill="auto"/>
            <w:noWrap/>
            <w:vAlign w:val="center"/>
            <w:hideMark/>
          </w:tcPr>
          <w:p w14:paraId="1F6B9DD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64B52FC8"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8ACB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w:t>
            </w:r>
          </w:p>
        </w:tc>
        <w:tc>
          <w:tcPr>
            <w:tcW w:w="2268" w:type="dxa"/>
            <w:tcBorders>
              <w:top w:val="nil"/>
              <w:left w:val="nil"/>
              <w:bottom w:val="single" w:sz="4" w:space="0" w:color="auto"/>
              <w:right w:val="single" w:sz="4" w:space="0" w:color="auto"/>
            </w:tcBorders>
            <w:shd w:val="clear" w:color="auto" w:fill="auto"/>
            <w:noWrap/>
            <w:vAlign w:val="center"/>
            <w:hideMark/>
          </w:tcPr>
          <w:p w14:paraId="68C63D8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大屏外框</w:t>
            </w:r>
          </w:p>
        </w:tc>
        <w:tc>
          <w:tcPr>
            <w:tcW w:w="3119" w:type="dxa"/>
            <w:tcBorders>
              <w:top w:val="nil"/>
              <w:left w:val="nil"/>
              <w:bottom w:val="single" w:sz="4" w:space="0" w:color="auto"/>
              <w:right w:val="single" w:sz="4" w:space="0" w:color="auto"/>
            </w:tcBorders>
            <w:shd w:val="clear" w:color="auto" w:fill="auto"/>
            <w:noWrap/>
            <w:vAlign w:val="center"/>
            <w:hideMark/>
          </w:tcPr>
          <w:p w14:paraId="1833FAA1"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包边根据装修风格定</w:t>
            </w:r>
          </w:p>
        </w:tc>
        <w:tc>
          <w:tcPr>
            <w:tcW w:w="1068" w:type="dxa"/>
            <w:tcBorders>
              <w:top w:val="nil"/>
              <w:left w:val="nil"/>
              <w:bottom w:val="single" w:sz="4" w:space="0" w:color="auto"/>
              <w:right w:val="single" w:sz="4" w:space="0" w:color="auto"/>
            </w:tcBorders>
            <w:shd w:val="clear" w:color="auto" w:fill="auto"/>
            <w:noWrap/>
            <w:vAlign w:val="center"/>
            <w:hideMark/>
          </w:tcPr>
          <w:p w14:paraId="1D22B301"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平方</w:t>
            </w:r>
          </w:p>
        </w:tc>
        <w:tc>
          <w:tcPr>
            <w:tcW w:w="1200" w:type="dxa"/>
            <w:tcBorders>
              <w:top w:val="nil"/>
              <w:left w:val="nil"/>
              <w:bottom w:val="single" w:sz="4" w:space="0" w:color="auto"/>
              <w:right w:val="single" w:sz="4" w:space="0" w:color="auto"/>
            </w:tcBorders>
            <w:shd w:val="clear" w:color="auto" w:fill="auto"/>
            <w:noWrap/>
            <w:vAlign w:val="center"/>
            <w:hideMark/>
          </w:tcPr>
          <w:p w14:paraId="5739EFE6"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6.2</w:t>
            </w:r>
          </w:p>
        </w:tc>
      </w:tr>
      <w:tr w:rsidR="004E5060" w:rsidRPr="004E5060" w14:paraId="27E0D497"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F6F4B5"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c>
          <w:tcPr>
            <w:tcW w:w="2268" w:type="dxa"/>
            <w:tcBorders>
              <w:top w:val="nil"/>
              <w:left w:val="nil"/>
              <w:bottom w:val="single" w:sz="4" w:space="0" w:color="auto"/>
              <w:right w:val="single" w:sz="4" w:space="0" w:color="auto"/>
            </w:tcBorders>
            <w:shd w:val="clear" w:color="auto" w:fill="auto"/>
            <w:noWrap/>
            <w:vAlign w:val="center"/>
            <w:hideMark/>
          </w:tcPr>
          <w:p w14:paraId="3E16908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六类网线</w:t>
            </w:r>
          </w:p>
        </w:tc>
        <w:tc>
          <w:tcPr>
            <w:tcW w:w="3119" w:type="dxa"/>
            <w:tcBorders>
              <w:top w:val="nil"/>
              <w:left w:val="nil"/>
              <w:bottom w:val="single" w:sz="4" w:space="0" w:color="auto"/>
              <w:right w:val="single" w:sz="4" w:space="0" w:color="auto"/>
            </w:tcBorders>
            <w:shd w:val="clear" w:color="auto" w:fill="auto"/>
            <w:noWrap/>
            <w:vAlign w:val="center"/>
            <w:hideMark/>
          </w:tcPr>
          <w:p w14:paraId="02B47866"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607B883E"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米</w:t>
            </w:r>
          </w:p>
        </w:tc>
        <w:tc>
          <w:tcPr>
            <w:tcW w:w="1200" w:type="dxa"/>
            <w:tcBorders>
              <w:top w:val="nil"/>
              <w:left w:val="nil"/>
              <w:bottom w:val="single" w:sz="4" w:space="0" w:color="auto"/>
              <w:right w:val="single" w:sz="4" w:space="0" w:color="auto"/>
            </w:tcBorders>
            <w:shd w:val="clear" w:color="auto" w:fill="auto"/>
            <w:noWrap/>
            <w:vAlign w:val="center"/>
            <w:hideMark/>
          </w:tcPr>
          <w:p w14:paraId="7E268C49"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80</w:t>
            </w:r>
          </w:p>
        </w:tc>
      </w:tr>
      <w:tr w:rsidR="004E5060" w:rsidRPr="004E5060" w14:paraId="0155D553"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48794C"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w:t>
            </w:r>
          </w:p>
        </w:tc>
        <w:tc>
          <w:tcPr>
            <w:tcW w:w="2268" w:type="dxa"/>
            <w:tcBorders>
              <w:top w:val="nil"/>
              <w:left w:val="nil"/>
              <w:bottom w:val="single" w:sz="4" w:space="0" w:color="auto"/>
              <w:right w:val="single" w:sz="4" w:space="0" w:color="auto"/>
            </w:tcBorders>
            <w:shd w:val="clear" w:color="auto" w:fill="auto"/>
            <w:noWrap/>
            <w:vAlign w:val="center"/>
            <w:hideMark/>
          </w:tcPr>
          <w:p w14:paraId="32624DA6"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安装辅材</w:t>
            </w:r>
          </w:p>
        </w:tc>
        <w:tc>
          <w:tcPr>
            <w:tcW w:w="3119" w:type="dxa"/>
            <w:tcBorders>
              <w:top w:val="nil"/>
              <w:left w:val="nil"/>
              <w:bottom w:val="single" w:sz="4" w:space="0" w:color="auto"/>
              <w:right w:val="single" w:sz="4" w:space="0" w:color="auto"/>
            </w:tcBorders>
            <w:shd w:val="clear" w:color="auto" w:fill="auto"/>
            <w:noWrap/>
            <w:vAlign w:val="center"/>
            <w:hideMark/>
          </w:tcPr>
          <w:p w14:paraId="0049A8A8"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24D7F639"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200" w:type="dxa"/>
            <w:tcBorders>
              <w:top w:val="nil"/>
              <w:left w:val="nil"/>
              <w:bottom w:val="single" w:sz="4" w:space="0" w:color="auto"/>
              <w:right w:val="single" w:sz="4" w:space="0" w:color="auto"/>
            </w:tcBorders>
            <w:shd w:val="clear" w:color="auto" w:fill="auto"/>
            <w:noWrap/>
            <w:vAlign w:val="center"/>
            <w:hideMark/>
          </w:tcPr>
          <w:p w14:paraId="0C0D9D3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062ECE5F" w14:textId="77777777" w:rsidTr="004E5060">
        <w:trPr>
          <w:trHeight w:val="570"/>
          <w:jc w:val="center"/>
        </w:trPr>
        <w:tc>
          <w:tcPr>
            <w:tcW w:w="8359"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54E5926A" w14:textId="77777777" w:rsidR="004E5060" w:rsidRPr="004E5060" w:rsidRDefault="004E5060" w:rsidP="004E5060">
            <w:pPr>
              <w:widowControl/>
              <w:spacing w:line="240" w:lineRule="auto"/>
              <w:ind w:firstLineChars="0" w:firstLine="0"/>
              <w:jc w:val="left"/>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二、LED屏信息发布系统（一楼电梯对面）</w:t>
            </w:r>
          </w:p>
        </w:tc>
      </w:tr>
      <w:tr w:rsidR="004E5060" w:rsidRPr="004E5060" w14:paraId="7696E404"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AFB3A1"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c>
          <w:tcPr>
            <w:tcW w:w="2268" w:type="dxa"/>
            <w:tcBorders>
              <w:top w:val="nil"/>
              <w:left w:val="nil"/>
              <w:bottom w:val="single" w:sz="4" w:space="0" w:color="auto"/>
              <w:right w:val="single" w:sz="4" w:space="0" w:color="auto"/>
            </w:tcBorders>
            <w:shd w:val="clear" w:color="auto" w:fill="auto"/>
            <w:noWrap/>
            <w:vAlign w:val="center"/>
            <w:hideMark/>
          </w:tcPr>
          <w:p w14:paraId="0B8B0C45"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LED屏（高刷）</w:t>
            </w:r>
          </w:p>
        </w:tc>
        <w:tc>
          <w:tcPr>
            <w:tcW w:w="3119" w:type="dxa"/>
            <w:tcBorders>
              <w:top w:val="nil"/>
              <w:left w:val="nil"/>
              <w:bottom w:val="single" w:sz="4" w:space="0" w:color="auto"/>
              <w:right w:val="single" w:sz="4" w:space="0" w:color="auto"/>
            </w:tcBorders>
            <w:shd w:val="clear" w:color="auto" w:fill="auto"/>
            <w:vAlign w:val="center"/>
            <w:hideMark/>
          </w:tcPr>
          <w:p w14:paraId="7062724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室内P2.5 pro 1.282*0.64</w:t>
            </w:r>
          </w:p>
        </w:tc>
        <w:tc>
          <w:tcPr>
            <w:tcW w:w="1068" w:type="dxa"/>
            <w:tcBorders>
              <w:top w:val="nil"/>
              <w:left w:val="nil"/>
              <w:bottom w:val="single" w:sz="4" w:space="0" w:color="auto"/>
              <w:right w:val="single" w:sz="4" w:space="0" w:color="auto"/>
            </w:tcBorders>
            <w:shd w:val="clear" w:color="auto" w:fill="auto"/>
            <w:noWrap/>
            <w:vAlign w:val="center"/>
            <w:hideMark/>
          </w:tcPr>
          <w:p w14:paraId="0BC7FFDE"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平方</w:t>
            </w:r>
          </w:p>
        </w:tc>
        <w:tc>
          <w:tcPr>
            <w:tcW w:w="1200" w:type="dxa"/>
            <w:tcBorders>
              <w:top w:val="nil"/>
              <w:left w:val="nil"/>
              <w:bottom w:val="single" w:sz="4" w:space="0" w:color="auto"/>
              <w:right w:val="single" w:sz="4" w:space="0" w:color="auto"/>
            </w:tcBorders>
            <w:shd w:val="clear" w:color="auto" w:fill="auto"/>
            <w:noWrap/>
            <w:vAlign w:val="center"/>
            <w:hideMark/>
          </w:tcPr>
          <w:p w14:paraId="12AF9FEC"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0.819</w:t>
            </w:r>
          </w:p>
        </w:tc>
      </w:tr>
      <w:tr w:rsidR="004E5060" w:rsidRPr="004E5060" w14:paraId="0DC2D97B"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67201"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w:t>
            </w:r>
          </w:p>
        </w:tc>
        <w:tc>
          <w:tcPr>
            <w:tcW w:w="2268" w:type="dxa"/>
            <w:tcBorders>
              <w:top w:val="nil"/>
              <w:left w:val="nil"/>
              <w:bottom w:val="single" w:sz="4" w:space="0" w:color="auto"/>
              <w:right w:val="single" w:sz="4" w:space="0" w:color="auto"/>
            </w:tcBorders>
            <w:shd w:val="clear" w:color="auto" w:fill="auto"/>
            <w:noWrap/>
            <w:vAlign w:val="center"/>
            <w:hideMark/>
          </w:tcPr>
          <w:p w14:paraId="13405048"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屏控系统</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25548B5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全彩发送卡</w:t>
            </w:r>
          </w:p>
        </w:tc>
        <w:tc>
          <w:tcPr>
            <w:tcW w:w="1068" w:type="dxa"/>
            <w:tcBorders>
              <w:top w:val="nil"/>
              <w:left w:val="nil"/>
              <w:bottom w:val="single" w:sz="4" w:space="0" w:color="auto"/>
              <w:right w:val="single" w:sz="4" w:space="0" w:color="auto"/>
            </w:tcBorders>
            <w:shd w:val="clear" w:color="auto" w:fill="auto"/>
            <w:noWrap/>
            <w:vAlign w:val="center"/>
            <w:hideMark/>
          </w:tcPr>
          <w:p w14:paraId="37713589"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张</w:t>
            </w:r>
          </w:p>
        </w:tc>
        <w:tc>
          <w:tcPr>
            <w:tcW w:w="1200" w:type="dxa"/>
            <w:tcBorders>
              <w:top w:val="nil"/>
              <w:left w:val="nil"/>
              <w:bottom w:val="single" w:sz="4" w:space="0" w:color="auto"/>
              <w:right w:val="single" w:sz="4" w:space="0" w:color="auto"/>
            </w:tcBorders>
            <w:shd w:val="clear" w:color="auto" w:fill="auto"/>
            <w:noWrap/>
            <w:vAlign w:val="center"/>
            <w:hideMark/>
          </w:tcPr>
          <w:p w14:paraId="0D1F8876"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2657EA0B"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1E0985"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w:t>
            </w:r>
          </w:p>
        </w:tc>
        <w:tc>
          <w:tcPr>
            <w:tcW w:w="2268" w:type="dxa"/>
            <w:tcBorders>
              <w:top w:val="nil"/>
              <w:left w:val="nil"/>
              <w:bottom w:val="single" w:sz="4" w:space="0" w:color="auto"/>
              <w:right w:val="single" w:sz="4" w:space="0" w:color="auto"/>
            </w:tcBorders>
            <w:shd w:val="clear" w:color="auto" w:fill="auto"/>
            <w:noWrap/>
            <w:vAlign w:val="center"/>
            <w:hideMark/>
          </w:tcPr>
          <w:p w14:paraId="265FF1E2"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屏控系统</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49CF384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全彩发送接收卡</w:t>
            </w:r>
          </w:p>
        </w:tc>
        <w:tc>
          <w:tcPr>
            <w:tcW w:w="1068" w:type="dxa"/>
            <w:tcBorders>
              <w:top w:val="nil"/>
              <w:left w:val="nil"/>
              <w:bottom w:val="single" w:sz="4" w:space="0" w:color="auto"/>
              <w:right w:val="single" w:sz="4" w:space="0" w:color="auto"/>
            </w:tcBorders>
            <w:shd w:val="clear" w:color="auto" w:fill="auto"/>
            <w:noWrap/>
            <w:vAlign w:val="center"/>
            <w:hideMark/>
          </w:tcPr>
          <w:p w14:paraId="2DAED915"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张</w:t>
            </w:r>
          </w:p>
        </w:tc>
        <w:tc>
          <w:tcPr>
            <w:tcW w:w="1200" w:type="dxa"/>
            <w:tcBorders>
              <w:top w:val="nil"/>
              <w:left w:val="nil"/>
              <w:bottom w:val="single" w:sz="4" w:space="0" w:color="auto"/>
              <w:right w:val="single" w:sz="4" w:space="0" w:color="auto"/>
            </w:tcBorders>
            <w:shd w:val="clear" w:color="auto" w:fill="auto"/>
            <w:noWrap/>
            <w:vAlign w:val="center"/>
            <w:hideMark/>
          </w:tcPr>
          <w:p w14:paraId="27CAB39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4</w:t>
            </w:r>
          </w:p>
        </w:tc>
      </w:tr>
      <w:tr w:rsidR="004E5060" w:rsidRPr="004E5060" w14:paraId="71431A01"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A6118"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4</w:t>
            </w:r>
          </w:p>
        </w:tc>
        <w:tc>
          <w:tcPr>
            <w:tcW w:w="2268" w:type="dxa"/>
            <w:tcBorders>
              <w:top w:val="nil"/>
              <w:left w:val="nil"/>
              <w:bottom w:val="single" w:sz="4" w:space="0" w:color="auto"/>
              <w:right w:val="single" w:sz="4" w:space="0" w:color="auto"/>
            </w:tcBorders>
            <w:shd w:val="clear" w:color="auto" w:fill="auto"/>
            <w:noWrap/>
            <w:vAlign w:val="center"/>
            <w:hideMark/>
          </w:tcPr>
          <w:p w14:paraId="2A2B98E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电源</w:t>
            </w:r>
          </w:p>
        </w:tc>
        <w:tc>
          <w:tcPr>
            <w:tcW w:w="3119" w:type="dxa"/>
            <w:tcBorders>
              <w:top w:val="nil"/>
              <w:left w:val="nil"/>
              <w:bottom w:val="single" w:sz="4" w:space="0" w:color="auto"/>
              <w:right w:val="single" w:sz="4" w:space="0" w:color="auto"/>
            </w:tcBorders>
            <w:shd w:val="clear" w:color="auto" w:fill="auto"/>
            <w:vAlign w:val="center"/>
            <w:hideMark/>
          </w:tcPr>
          <w:p w14:paraId="6596B9AD"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200W</w:t>
            </w:r>
          </w:p>
        </w:tc>
        <w:tc>
          <w:tcPr>
            <w:tcW w:w="1068" w:type="dxa"/>
            <w:tcBorders>
              <w:top w:val="nil"/>
              <w:left w:val="nil"/>
              <w:bottom w:val="single" w:sz="4" w:space="0" w:color="auto"/>
              <w:right w:val="single" w:sz="4" w:space="0" w:color="auto"/>
            </w:tcBorders>
            <w:shd w:val="clear" w:color="auto" w:fill="auto"/>
            <w:noWrap/>
            <w:vAlign w:val="center"/>
            <w:hideMark/>
          </w:tcPr>
          <w:p w14:paraId="625E0C2B"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200" w:type="dxa"/>
            <w:tcBorders>
              <w:top w:val="nil"/>
              <w:left w:val="nil"/>
              <w:bottom w:val="single" w:sz="4" w:space="0" w:color="auto"/>
              <w:right w:val="single" w:sz="4" w:space="0" w:color="auto"/>
            </w:tcBorders>
            <w:shd w:val="clear" w:color="auto" w:fill="auto"/>
            <w:noWrap/>
            <w:vAlign w:val="center"/>
            <w:hideMark/>
          </w:tcPr>
          <w:p w14:paraId="4D05C428"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w:t>
            </w:r>
          </w:p>
        </w:tc>
      </w:tr>
      <w:tr w:rsidR="004E5060" w:rsidRPr="004E5060" w14:paraId="578AE994"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4992A6"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lastRenderedPageBreak/>
              <w:t>5</w:t>
            </w:r>
          </w:p>
        </w:tc>
        <w:tc>
          <w:tcPr>
            <w:tcW w:w="2268" w:type="dxa"/>
            <w:tcBorders>
              <w:top w:val="nil"/>
              <w:left w:val="nil"/>
              <w:bottom w:val="single" w:sz="4" w:space="0" w:color="auto"/>
              <w:right w:val="single" w:sz="4" w:space="0" w:color="auto"/>
            </w:tcBorders>
            <w:shd w:val="clear" w:color="auto" w:fill="auto"/>
            <w:noWrap/>
            <w:vAlign w:val="center"/>
            <w:hideMark/>
          </w:tcPr>
          <w:p w14:paraId="3F8BAE91"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大屏处理器</w:t>
            </w:r>
          </w:p>
        </w:tc>
        <w:tc>
          <w:tcPr>
            <w:tcW w:w="3119" w:type="dxa"/>
            <w:tcBorders>
              <w:top w:val="nil"/>
              <w:left w:val="nil"/>
              <w:bottom w:val="single" w:sz="4" w:space="0" w:color="auto"/>
              <w:right w:val="single" w:sz="4" w:space="0" w:color="auto"/>
            </w:tcBorders>
            <w:shd w:val="clear" w:color="auto" w:fill="auto"/>
            <w:noWrap/>
            <w:vAlign w:val="center"/>
            <w:hideMark/>
          </w:tcPr>
          <w:p w14:paraId="6CB4B65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凯视达</w:t>
            </w:r>
            <w:proofErr w:type="gramEnd"/>
          </w:p>
        </w:tc>
        <w:tc>
          <w:tcPr>
            <w:tcW w:w="1068" w:type="dxa"/>
            <w:tcBorders>
              <w:top w:val="nil"/>
              <w:left w:val="nil"/>
              <w:bottom w:val="single" w:sz="4" w:space="0" w:color="auto"/>
              <w:right w:val="single" w:sz="4" w:space="0" w:color="auto"/>
            </w:tcBorders>
            <w:shd w:val="clear" w:color="auto" w:fill="auto"/>
            <w:noWrap/>
            <w:vAlign w:val="center"/>
            <w:hideMark/>
          </w:tcPr>
          <w:p w14:paraId="6BC4BE69"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200" w:type="dxa"/>
            <w:tcBorders>
              <w:top w:val="nil"/>
              <w:left w:val="nil"/>
              <w:bottom w:val="single" w:sz="4" w:space="0" w:color="auto"/>
              <w:right w:val="single" w:sz="4" w:space="0" w:color="auto"/>
            </w:tcBorders>
            <w:shd w:val="clear" w:color="auto" w:fill="auto"/>
            <w:noWrap/>
            <w:vAlign w:val="center"/>
            <w:hideMark/>
          </w:tcPr>
          <w:p w14:paraId="75C9BDF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75E46B39"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2FBC0B"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w:t>
            </w:r>
          </w:p>
        </w:tc>
        <w:tc>
          <w:tcPr>
            <w:tcW w:w="2268" w:type="dxa"/>
            <w:tcBorders>
              <w:top w:val="nil"/>
              <w:left w:val="nil"/>
              <w:bottom w:val="single" w:sz="4" w:space="0" w:color="auto"/>
              <w:right w:val="single" w:sz="4" w:space="0" w:color="auto"/>
            </w:tcBorders>
            <w:shd w:val="clear" w:color="auto" w:fill="auto"/>
            <w:noWrap/>
            <w:vAlign w:val="center"/>
            <w:hideMark/>
          </w:tcPr>
          <w:p w14:paraId="4D4DAD5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结构</w:t>
            </w:r>
          </w:p>
        </w:tc>
        <w:tc>
          <w:tcPr>
            <w:tcW w:w="3119" w:type="dxa"/>
            <w:tcBorders>
              <w:top w:val="nil"/>
              <w:left w:val="nil"/>
              <w:bottom w:val="single" w:sz="4" w:space="0" w:color="auto"/>
              <w:right w:val="single" w:sz="4" w:space="0" w:color="auto"/>
            </w:tcBorders>
            <w:shd w:val="clear" w:color="auto" w:fill="auto"/>
            <w:noWrap/>
            <w:vAlign w:val="center"/>
            <w:hideMark/>
          </w:tcPr>
          <w:p w14:paraId="37FFB70D"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包边根据装修风格定</w:t>
            </w:r>
          </w:p>
        </w:tc>
        <w:tc>
          <w:tcPr>
            <w:tcW w:w="1068" w:type="dxa"/>
            <w:tcBorders>
              <w:top w:val="nil"/>
              <w:left w:val="nil"/>
              <w:bottom w:val="single" w:sz="4" w:space="0" w:color="auto"/>
              <w:right w:val="single" w:sz="4" w:space="0" w:color="auto"/>
            </w:tcBorders>
            <w:shd w:val="clear" w:color="auto" w:fill="auto"/>
            <w:noWrap/>
            <w:vAlign w:val="center"/>
            <w:hideMark/>
          </w:tcPr>
          <w:p w14:paraId="681E3C65"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200" w:type="dxa"/>
            <w:tcBorders>
              <w:top w:val="nil"/>
              <w:left w:val="nil"/>
              <w:bottom w:val="single" w:sz="4" w:space="0" w:color="auto"/>
              <w:right w:val="single" w:sz="4" w:space="0" w:color="auto"/>
            </w:tcBorders>
            <w:shd w:val="clear" w:color="auto" w:fill="auto"/>
            <w:noWrap/>
            <w:vAlign w:val="center"/>
            <w:hideMark/>
          </w:tcPr>
          <w:p w14:paraId="6AFFE440"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1F165D7B"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F27333"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c>
          <w:tcPr>
            <w:tcW w:w="2268" w:type="dxa"/>
            <w:tcBorders>
              <w:top w:val="nil"/>
              <w:left w:val="nil"/>
              <w:bottom w:val="single" w:sz="4" w:space="0" w:color="auto"/>
              <w:right w:val="single" w:sz="4" w:space="0" w:color="auto"/>
            </w:tcBorders>
            <w:shd w:val="clear" w:color="auto" w:fill="auto"/>
            <w:noWrap/>
            <w:vAlign w:val="center"/>
            <w:hideMark/>
          </w:tcPr>
          <w:p w14:paraId="2E3A515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六类网线</w:t>
            </w:r>
          </w:p>
        </w:tc>
        <w:tc>
          <w:tcPr>
            <w:tcW w:w="3119" w:type="dxa"/>
            <w:tcBorders>
              <w:top w:val="nil"/>
              <w:left w:val="nil"/>
              <w:bottom w:val="single" w:sz="4" w:space="0" w:color="auto"/>
              <w:right w:val="single" w:sz="4" w:space="0" w:color="auto"/>
            </w:tcBorders>
            <w:shd w:val="clear" w:color="auto" w:fill="auto"/>
            <w:noWrap/>
            <w:vAlign w:val="center"/>
            <w:hideMark/>
          </w:tcPr>
          <w:p w14:paraId="0E4FE422"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29EF9830"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米</w:t>
            </w:r>
          </w:p>
        </w:tc>
        <w:tc>
          <w:tcPr>
            <w:tcW w:w="1200" w:type="dxa"/>
            <w:tcBorders>
              <w:top w:val="nil"/>
              <w:left w:val="nil"/>
              <w:bottom w:val="single" w:sz="4" w:space="0" w:color="auto"/>
              <w:right w:val="single" w:sz="4" w:space="0" w:color="auto"/>
            </w:tcBorders>
            <w:shd w:val="clear" w:color="auto" w:fill="auto"/>
            <w:noWrap/>
            <w:vAlign w:val="center"/>
            <w:hideMark/>
          </w:tcPr>
          <w:p w14:paraId="67AE26E0"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80</w:t>
            </w:r>
          </w:p>
        </w:tc>
      </w:tr>
      <w:tr w:rsidR="004E5060" w:rsidRPr="004E5060" w14:paraId="04499961"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0D060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w:t>
            </w:r>
          </w:p>
        </w:tc>
        <w:tc>
          <w:tcPr>
            <w:tcW w:w="2268" w:type="dxa"/>
            <w:tcBorders>
              <w:top w:val="nil"/>
              <w:left w:val="nil"/>
              <w:bottom w:val="single" w:sz="4" w:space="0" w:color="auto"/>
              <w:right w:val="single" w:sz="4" w:space="0" w:color="auto"/>
            </w:tcBorders>
            <w:shd w:val="clear" w:color="auto" w:fill="auto"/>
            <w:noWrap/>
            <w:vAlign w:val="center"/>
            <w:hideMark/>
          </w:tcPr>
          <w:p w14:paraId="66AE4723"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安装辅材</w:t>
            </w:r>
          </w:p>
        </w:tc>
        <w:tc>
          <w:tcPr>
            <w:tcW w:w="3119" w:type="dxa"/>
            <w:tcBorders>
              <w:top w:val="nil"/>
              <w:left w:val="nil"/>
              <w:bottom w:val="single" w:sz="4" w:space="0" w:color="auto"/>
              <w:right w:val="single" w:sz="4" w:space="0" w:color="auto"/>
            </w:tcBorders>
            <w:shd w:val="clear" w:color="auto" w:fill="auto"/>
            <w:noWrap/>
            <w:vAlign w:val="center"/>
            <w:hideMark/>
          </w:tcPr>
          <w:p w14:paraId="46EBF3D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64F55431"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200" w:type="dxa"/>
            <w:tcBorders>
              <w:top w:val="nil"/>
              <w:left w:val="nil"/>
              <w:bottom w:val="single" w:sz="4" w:space="0" w:color="auto"/>
              <w:right w:val="single" w:sz="4" w:space="0" w:color="auto"/>
            </w:tcBorders>
            <w:shd w:val="clear" w:color="auto" w:fill="auto"/>
            <w:noWrap/>
            <w:vAlign w:val="center"/>
            <w:hideMark/>
          </w:tcPr>
          <w:p w14:paraId="32ABCFA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580C9E29" w14:textId="77777777" w:rsidTr="004E5060">
        <w:trPr>
          <w:trHeight w:val="570"/>
          <w:jc w:val="center"/>
        </w:trPr>
        <w:tc>
          <w:tcPr>
            <w:tcW w:w="8359"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168DC6B4" w14:textId="77777777" w:rsidR="004E5060" w:rsidRPr="004E5060" w:rsidRDefault="004E5060" w:rsidP="004E5060">
            <w:pPr>
              <w:widowControl/>
              <w:spacing w:line="240" w:lineRule="auto"/>
              <w:ind w:firstLineChars="0" w:firstLine="0"/>
              <w:jc w:val="left"/>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三、LED屏信息发布系统（会议室）</w:t>
            </w:r>
          </w:p>
        </w:tc>
      </w:tr>
      <w:tr w:rsidR="004E5060" w:rsidRPr="004E5060" w14:paraId="0B15DEED"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1C82A0"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c>
          <w:tcPr>
            <w:tcW w:w="2268" w:type="dxa"/>
            <w:tcBorders>
              <w:top w:val="nil"/>
              <w:left w:val="nil"/>
              <w:bottom w:val="single" w:sz="4" w:space="0" w:color="auto"/>
              <w:right w:val="single" w:sz="4" w:space="0" w:color="auto"/>
            </w:tcBorders>
            <w:shd w:val="clear" w:color="auto" w:fill="auto"/>
            <w:noWrap/>
            <w:vAlign w:val="center"/>
            <w:hideMark/>
          </w:tcPr>
          <w:p w14:paraId="1BCC3E5F"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LED屏（高刷）</w:t>
            </w:r>
          </w:p>
        </w:tc>
        <w:tc>
          <w:tcPr>
            <w:tcW w:w="3119" w:type="dxa"/>
            <w:tcBorders>
              <w:top w:val="nil"/>
              <w:left w:val="nil"/>
              <w:bottom w:val="single" w:sz="4" w:space="0" w:color="auto"/>
              <w:right w:val="single" w:sz="4" w:space="0" w:color="auto"/>
            </w:tcBorders>
            <w:shd w:val="clear" w:color="auto" w:fill="auto"/>
            <w:vAlign w:val="center"/>
            <w:hideMark/>
          </w:tcPr>
          <w:p w14:paraId="05817AF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室内P2.5 pro 4.8*2.4</w:t>
            </w:r>
          </w:p>
        </w:tc>
        <w:tc>
          <w:tcPr>
            <w:tcW w:w="1068" w:type="dxa"/>
            <w:tcBorders>
              <w:top w:val="nil"/>
              <w:left w:val="nil"/>
              <w:bottom w:val="single" w:sz="4" w:space="0" w:color="auto"/>
              <w:right w:val="single" w:sz="4" w:space="0" w:color="auto"/>
            </w:tcBorders>
            <w:shd w:val="clear" w:color="auto" w:fill="auto"/>
            <w:noWrap/>
            <w:vAlign w:val="center"/>
            <w:hideMark/>
          </w:tcPr>
          <w:p w14:paraId="5355F40C"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平方</w:t>
            </w:r>
          </w:p>
        </w:tc>
        <w:tc>
          <w:tcPr>
            <w:tcW w:w="1200" w:type="dxa"/>
            <w:tcBorders>
              <w:top w:val="nil"/>
              <w:left w:val="nil"/>
              <w:bottom w:val="single" w:sz="4" w:space="0" w:color="auto"/>
              <w:right w:val="single" w:sz="4" w:space="0" w:color="auto"/>
            </w:tcBorders>
            <w:shd w:val="clear" w:color="auto" w:fill="auto"/>
            <w:noWrap/>
            <w:vAlign w:val="center"/>
            <w:hideMark/>
          </w:tcPr>
          <w:p w14:paraId="2380464E"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11.52</w:t>
            </w:r>
          </w:p>
        </w:tc>
      </w:tr>
      <w:tr w:rsidR="004E5060" w:rsidRPr="004E5060" w14:paraId="5FACE096"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15F39A"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w:t>
            </w:r>
          </w:p>
        </w:tc>
        <w:tc>
          <w:tcPr>
            <w:tcW w:w="2268" w:type="dxa"/>
            <w:tcBorders>
              <w:top w:val="nil"/>
              <w:left w:val="nil"/>
              <w:bottom w:val="single" w:sz="4" w:space="0" w:color="auto"/>
              <w:right w:val="single" w:sz="4" w:space="0" w:color="auto"/>
            </w:tcBorders>
            <w:shd w:val="clear" w:color="auto" w:fill="auto"/>
            <w:noWrap/>
            <w:vAlign w:val="center"/>
            <w:hideMark/>
          </w:tcPr>
          <w:p w14:paraId="222F3C0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屏控系统</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091FA82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全彩发送卡</w:t>
            </w:r>
          </w:p>
        </w:tc>
        <w:tc>
          <w:tcPr>
            <w:tcW w:w="1068" w:type="dxa"/>
            <w:tcBorders>
              <w:top w:val="nil"/>
              <w:left w:val="nil"/>
              <w:bottom w:val="single" w:sz="4" w:space="0" w:color="auto"/>
              <w:right w:val="single" w:sz="4" w:space="0" w:color="auto"/>
            </w:tcBorders>
            <w:shd w:val="clear" w:color="auto" w:fill="auto"/>
            <w:noWrap/>
            <w:vAlign w:val="center"/>
            <w:hideMark/>
          </w:tcPr>
          <w:p w14:paraId="1E828316"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张</w:t>
            </w:r>
          </w:p>
        </w:tc>
        <w:tc>
          <w:tcPr>
            <w:tcW w:w="1200" w:type="dxa"/>
            <w:tcBorders>
              <w:top w:val="nil"/>
              <w:left w:val="nil"/>
              <w:bottom w:val="single" w:sz="4" w:space="0" w:color="auto"/>
              <w:right w:val="single" w:sz="4" w:space="0" w:color="auto"/>
            </w:tcBorders>
            <w:shd w:val="clear" w:color="auto" w:fill="auto"/>
            <w:noWrap/>
            <w:vAlign w:val="center"/>
            <w:hideMark/>
          </w:tcPr>
          <w:p w14:paraId="0FEBAF33"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w:t>
            </w:r>
          </w:p>
        </w:tc>
      </w:tr>
      <w:tr w:rsidR="004E5060" w:rsidRPr="004E5060" w14:paraId="11E775E0"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30C90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w:t>
            </w:r>
          </w:p>
        </w:tc>
        <w:tc>
          <w:tcPr>
            <w:tcW w:w="2268" w:type="dxa"/>
            <w:tcBorders>
              <w:top w:val="nil"/>
              <w:left w:val="nil"/>
              <w:bottom w:val="single" w:sz="4" w:space="0" w:color="auto"/>
              <w:right w:val="single" w:sz="4" w:space="0" w:color="auto"/>
            </w:tcBorders>
            <w:shd w:val="clear" w:color="auto" w:fill="auto"/>
            <w:noWrap/>
            <w:vAlign w:val="center"/>
            <w:hideMark/>
          </w:tcPr>
          <w:p w14:paraId="189C4EDC"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屏控系统</w:t>
            </w:r>
            <w:proofErr w:type="gramEnd"/>
          </w:p>
        </w:tc>
        <w:tc>
          <w:tcPr>
            <w:tcW w:w="3119" w:type="dxa"/>
            <w:tcBorders>
              <w:top w:val="nil"/>
              <w:left w:val="nil"/>
              <w:bottom w:val="single" w:sz="4" w:space="0" w:color="auto"/>
              <w:right w:val="single" w:sz="4" w:space="0" w:color="auto"/>
            </w:tcBorders>
            <w:shd w:val="clear" w:color="auto" w:fill="auto"/>
            <w:vAlign w:val="center"/>
            <w:hideMark/>
          </w:tcPr>
          <w:p w14:paraId="3F8A0E6F"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全彩发送接收卡</w:t>
            </w:r>
          </w:p>
        </w:tc>
        <w:tc>
          <w:tcPr>
            <w:tcW w:w="1068" w:type="dxa"/>
            <w:tcBorders>
              <w:top w:val="nil"/>
              <w:left w:val="nil"/>
              <w:bottom w:val="single" w:sz="4" w:space="0" w:color="auto"/>
              <w:right w:val="single" w:sz="4" w:space="0" w:color="auto"/>
            </w:tcBorders>
            <w:shd w:val="clear" w:color="auto" w:fill="auto"/>
            <w:noWrap/>
            <w:vAlign w:val="center"/>
            <w:hideMark/>
          </w:tcPr>
          <w:p w14:paraId="2E58A13A"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张</w:t>
            </w:r>
          </w:p>
        </w:tc>
        <w:tc>
          <w:tcPr>
            <w:tcW w:w="1200" w:type="dxa"/>
            <w:tcBorders>
              <w:top w:val="nil"/>
              <w:left w:val="nil"/>
              <w:bottom w:val="single" w:sz="4" w:space="0" w:color="auto"/>
              <w:right w:val="single" w:sz="4" w:space="0" w:color="auto"/>
            </w:tcBorders>
            <w:shd w:val="clear" w:color="auto" w:fill="auto"/>
            <w:noWrap/>
            <w:vAlign w:val="center"/>
            <w:hideMark/>
          </w:tcPr>
          <w:p w14:paraId="192DECF0"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15</w:t>
            </w:r>
          </w:p>
        </w:tc>
      </w:tr>
      <w:tr w:rsidR="004E5060" w:rsidRPr="004E5060" w14:paraId="569C8E33"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A1DF2C"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4</w:t>
            </w:r>
          </w:p>
        </w:tc>
        <w:tc>
          <w:tcPr>
            <w:tcW w:w="2268" w:type="dxa"/>
            <w:tcBorders>
              <w:top w:val="nil"/>
              <w:left w:val="nil"/>
              <w:bottom w:val="single" w:sz="4" w:space="0" w:color="auto"/>
              <w:right w:val="single" w:sz="4" w:space="0" w:color="auto"/>
            </w:tcBorders>
            <w:shd w:val="clear" w:color="auto" w:fill="auto"/>
            <w:noWrap/>
            <w:vAlign w:val="center"/>
            <w:hideMark/>
          </w:tcPr>
          <w:p w14:paraId="17FBA228"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电源</w:t>
            </w:r>
          </w:p>
        </w:tc>
        <w:tc>
          <w:tcPr>
            <w:tcW w:w="3119" w:type="dxa"/>
            <w:tcBorders>
              <w:top w:val="nil"/>
              <w:left w:val="nil"/>
              <w:bottom w:val="single" w:sz="4" w:space="0" w:color="auto"/>
              <w:right w:val="single" w:sz="4" w:space="0" w:color="auto"/>
            </w:tcBorders>
            <w:shd w:val="clear" w:color="auto" w:fill="auto"/>
            <w:vAlign w:val="center"/>
            <w:hideMark/>
          </w:tcPr>
          <w:p w14:paraId="2B88A615"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200W</w:t>
            </w:r>
          </w:p>
        </w:tc>
        <w:tc>
          <w:tcPr>
            <w:tcW w:w="1068" w:type="dxa"/>
            <w:tcBorders>
              <w:top w:val="nil"/>
              <w:left w:val="nil"/>
              <w:bottom w:val="single" w:sz="4" w:space="0" w:color="auto"/>
              <w:right w:val="single" w:sz="4" w:space="0" w:color="auto"/>
            </w:tcBorders>
            <w:shd w:val="clear" w:color="auto" w:fill="auto"/>
            <w:noWrap/>
            <w:vAlign w:val="center"/>
            <w:hideMark/>
          </w:tcPr>
          <w:p w14:paraId="34584D65"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200" w:type="dxa"/>
            <w:tcBorders>
              <w:top w:val="nil"/>
              <w:left w:val="nil"/>
              <w:bottom w:val="single" w:sz="4" w:space="0" w:color="auto"/>
              <w:right w:val="single" w:sz="4" w:space="0" w:color="auto"/>
            </w:tcBorders>
            <w:shd w:val="clear" w:color="auto" w:fill="auto"/>
            <w:noWrap/>
            <w:vAlign w:val="center"/>
            <w:hideMark/>
          </w:tcPr>
          <w:p w14:paraId="3A9DE665"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38</w:t>
            </w:r>
          </w:p>
        </w:tc>
      </w:tr>
      <w:tr w:rsidR="004E5060" w:rsidRPr="004E5060" w14:paraId="394BEE19"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082EBE"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5</w:t>
            </w:r>
          </w:p>
        </w:tc>
        <w:tc>
          <w:tcPr>
            <w:tcW w:w="2268" w:type="dxa"/>
            <w:tcBorders>
              <w:top w:val="nil"/>
              <w:left w:val="nil"/>
              <w:bottom w:val="single" w:sz="4" w:space="0" w:color="auto"/>
              <w:right w:val="single" w:sz="4" w:space="0" w:color="auto"/>
            </w:tcBorders>
            <w:shd w:val="clear" w:color="auto" w:fill="auto"/>
            <w:noWrap/>
            <w:vAlign w:val="center"/>
            <w:hideMark/>
          </w:tcPr>
          <w:p w14:paraId="07F5FE4D"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大屏处理器</w:t>
            </w:r>
          </w:p>
        </w:tc>
        <w:tc>
          <w:tcPr>
            <w:tcW w:w="3119" w:type="dxa"/>
            <w:tcBorders>
              <w:top w:val="nil"/>
              <w:left w:val="nil"/>
              <w:bottom w:val="single" w:sz="4" w:space="0" w:color="auto"/>
              <w:right w:val="single" w:sz="4" w:space="0" w:color="auto"/>
            </w:tcBorders>
            <w:shd w:val="clear" w:color="auto" w:fill="auto"/>
            <w:noWrap/>
            <w:vAlign w:val="center"/>
            <w:hideMark/>
          </w:tcPr>
          <w:p w14:paraId="03298A32"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凯视达</w:t>
            </w:r>
            <w:proofErr w:type="gramEnd"/>
          </w:p>
        </w:tc>
        <w:tc>
          <w:tcPr>
            <w:tcW w:w="1068" w:type="dxa"/>
            <w:tcBorders>
              <w:top w:val="nil"/>
              <w:left w:val="nil"/>
              <w:bottom w:val="single" w:sz="4" w:space="0" w:color="auto"/>
              <w:right w:val="single" w:sz="4" w:space="0" w:color="auto"/>
            </w:tcBorders>
            <w:shd w:val="clear" w:color="auto" w:fill="auto"/>
            <w:noWrap/>
            <w:vAlign w:val="center"/>
            <w:hideMark/>
          </w:tcPr>
          <w:p w14:paraId="6BA758CF"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200" w:type="dxa"/>
            <w:tcBorders>
              <w:top w:val="nil"/>
              <w:left w:val="nil"/>
              <w:bottom w:val="single" w:sz="4" w:space="0" w:color="auto"/>
              <w:right w:val="single" w:sz="4" w:space="0" w:color="auto"/>
            </w:tcBorders>
            <w:shd w:val="clear" w:color="auto" w:fill="auto"/>
            <w:noWrap/>
            <w:vAlign w:val="center"/>
            <w:hideMark/>
          </w:tcPr>
          <w:p w14:paraId="0E06E355"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6BC91E08"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FA1418"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w:t>
            </w:r>
          </w:p>
        </w:tc>
        <w:tc>
          <w:tcPr>
            <w:tcW w:w="2268" w:type="dxa"/>
            <w:tcBorders>
              <w:top w:val="nil"/>
              <w:left w:val="nil"/>
              <w:bottom w:val="single" w:sz="4" w:space="0" w:color="auto"/>
              <w:right w:val="single" w:sz="4" w:space="0" w:color="auto"/>
            </w:tcBorders>
            <w:shd w:val="clear" w:color="auto" w:fill="auto"/>
            <w:noWrap/>
            <w:vAlign w:val="center"/>
            <w:hideMark/>
          </w:tcPr>
          <w:p w14:paraId="04E19C7D"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结构</w:t>
            </w:r>
          </w:p>
        </w:tc>
        <w:tc>
          <w:tcPr>
            <w:tcW w:w="3119" w:type="dxa"/>
            <w:tcBorders>
              <w:top w:val="nil"/>
              <w:left w:val="nil"/>
              <w:bottom w:val="single" w:sz="4" w:space="0" w:color="auto"/>
              <w:right w:val="single" w:sz="4" w:space="0" w:color="auto"/>
            </w:tcBorders>
            <w:shd w:val="clear" w:color="auto" w:fill="auto"/>
            <w:noWrap/>
            <w:vAlign w:val="center"/>
            <w:hideMark/>
          </w:tcPr>
          <w:p w14:paraId="5E3D0AA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包边根据装修风格定</w:t>
            </w:r>
          </w:p>
        </w:tc>
        <w:tc>
          <w:tcPr>
            <w:tcW w:w="1068" w:type="dxa"/>
            <w:tcBorders>
              <w:top w:val="nil"/>
              <w:left w:val="nil"/>
              <w:bottom w:val="single" w:sz="4" w:space="0" w:color="auto"/>
              <w:right w:val="single" w:sz="4" w:space="0" w:color="auto"/>
            </w:tcBorders>
            <w:shd w:val="clear" w:color="auto" w:fill="auto"/>
            <w:noWrap/>
            <w:vAlign w:val="center"/>
            <w:hideMark/>
          </w:tcPr>
          <w:p w14:paraId="66CD8433"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200" w:type="dxa"/>
            <w:tcBorders>
              <w:top w:val="nil"/>
              <w:left w:val="nil"/>
              <w:bottom w:val="single" w:sz="4" w:space="0" w:color="auto"/>
              <w:right w:val="single" w:sz="4" w:space="0" w:color="auto"/>
            </w:tcBorders>
            <w:shd w:val="clear" w:color="auto" w:fill="auto"/>
            <w:noWrap/>
            <w:vAlign w:val="center"/>
            <w:hideMark/>
          </w:tcPr>
          <w:p w14:paraId="75557DD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12</w:t>
            </w:r>
          </w:p>
        </w:tc>
      </w:tr>
      <w:tr w:rsidR="004E5060" w:rsidRPr="004E5060" w14:paraId="40A5E47F"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920807"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c>
          <w:tcPr>
            <w:tcW w:w="2268" w:type="dxa"/>
            <w:tcBorders>
              <w:top w:val="nil"/>
              <w:left w:val="nil"/>
              <w:bottom w:val="single" w:sz="4" w:space="0" w:color="auto"/>
              <w:right w:val="single" w:sz="4" w:space="0" w:color="auto"/>
            </w:tcBorders>
            <w:shd w:val="clear" w:color="auto" w:fill="auto"/>
            <w:noWrap/>
            <w:vAlign w:val="center"/>
            <w:hideMark/>
          </w:tcPr>
          <w:p w14:paraId="064AB669"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六类网线</w:t>
            </w:r>
          </w:p>
        </w:tc>
        <w:tc>
          <w:tcPr>
            <w:tcW w:w="3119" w:type="dxa"/>
            <w:tcBorders>
              <w:top w:val="nil"/>
              <w:left w:val="nil"/>
              <w:bottom w:val="single" w:sz="4" w:space="0" w:color="auto"/>
              <w:right w:val="single" w:sz="4" w:space="0" w:color="auto"/>
            </w:tcBorders>
            <w:shd w:val="clear" w:color="auto" w:fill="auto"/>
            <w:noWrap/>
            <w:vAlign w:val="center"/>
            <w:hideMark/>
          </w:tcPr>
          <w:p w14:paraId="7B4480A8"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0E0894CF"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米</w:t>
            </w:r>
          </w:p>
        </w:tc>
        <w:tc>
          <w:tcPr>
            <w:tcW w:w="1200" w:type="dxa"/>
            <w:tcBorders>
              <w:top w:val="nil"/>
              <w:left w:val="nil"/>
              <w:bottom w:val="single" w:sz="4" w:space="0" w:color="auto"/>
              <w:right w:val="single" w:sz="4" w:space="0" w:color="auto"/>
            </w:tcBorders>
            <w:shd w:val="clear" w:color="auto" w:fill="auto"/>
            <w:noWrap/>
            <w:vAlign w:val="center"/>
            <w:hideMark/>
          </w:tcPr>
          <w:p w14:paraId="7A4192B3"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80</w:t>
            </w:r>
          </w:p>
        </w:tc>
      </w:tr>
      <w:tr w:rsidR="004E5060" w:rsidRPr="004E5060" w14:paraId="56496210"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3BC590"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w:t>
            </w:r>
          </w:p>
        </w:tc>
        <w:tc>
          <w:tcPr>
            <w:tcW w:w="2268" w:type="dxa"/>
            <w:tcBorders>
              <w:top w:val="nil"/>
              <w:left w:val="nil"/>
              <w:bottom w:val="single" w:sz="4" w:space="0" w:color="auto"/>
              <w:right w:val="single" w:sz="4" w:space="0" w:color="auto"/>
            </w:tcBorders>
            <w:shd w:val="clear" w:color="auto" w:fill="auto"/>
            <w:noWrap/>
            <w:vAlign w:val="center"/>
            <w:hideMark/>
          </w:tcPr>
          <w:p w14:paraId="0B16EE99"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安装辅材</w:t>
            </w:r>
          </w:p>
        </w:tc>
        <w:tc>
          <w:tcPr>
            <w:tcW w:w="3119" w:type="dxa"/>
            <w:tcBorders>
              <w:top w:val="nil"/>
              <w:left w:val="nil"/>
              <w:bottom w:val="single" w:sz="4" w:space="0" w:color="auto"/>
              <w:right w:val="single" w:sz="4" w:space="0" w:color="auto"/>
            </w:tcBorders>
            <w:shd w:val="clear" w:color="auto" w:fill="auto"/>
            <w:noWrap/>
            <w:vAlign w:val="center"/>
            <w:hideMark/>
          </w:tcPr>
          <w:p w14:paraId="09CC096D"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739243A8"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200" w:type="dxa"/>
            <w:tcBorders>
              <w:top w:val="nil"/>
              <w:left w:val="nil"/>
              <w:bottom w:val="single" w:sz="4" w:space="0" w:color="auto"/>
              <w:right w:val="single" w:sz="4" w:space="0" w:color="auto"/>
            </w:tcBorders>
            <w:shd w:val="clear" w:color="auto" w:fill="auto"/>
            <w:noWrap/>
            <w:vAlign w:val="center"/>
            <w:hideMark/>
          </w:tcPr>
          <w:p w14:paraId="4D3A728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41012ACF" w14:textId="77777777" w:rsidTr="004E5060">
        <w:trPr>
          <w:trHeight w:val="570"/>
          <w:jc w:val="center"/>
        </w:trPr>
        <w:tc>
          <w:tcPr>
            <w:tcW w:w="8359" w:type="dxa"/>
            <w:gridSpan w:val="5"/>
            <w:tcBorders>
              <w:top w:val="single" w:sz="4" w:space="0" w:color="auto"/>
              <w:left w:val="single" w:sz="4" w:space="0" w:color="auto"/>
              <w:bottom w:val="single" w:sz="4" w:space="0" w:color="auto"/>
              <w:right w:val="single" w:sz="4" w:space="0" w:color="000000"/>
            </w:tcBorders>
            <w:shd w:val="clear" w:color="000000" w:fill="DDEBF7"/>
            <w:noWrap/>
            <w:vAlign w:val="center"/>
            <w:hideMark/>
          </w:tcPr>
          <w:p w14:paraId="5843EDA8" w14:textId="77777777" w:rsidR="004E5060" w:rsidRPr="004E5060" w:rsidRDefault="004E5060" w:rsidP="004E5060">
            <w:pPr>
              <w:widowControl/>
              <w:spacing w:line="240" w:lineRule="auto"/>
              <w:ind w:firstLineChars="0" w:firstLine="0"/>
              <w:jc w:val="left"/>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四、广告机信息发布系统</w:t>
            </w:r>
          </w:p>
        </w:tc>
      </w:tr>
      <w:tr w:rsidR="004E5060" w:rsidRPr="004E5060" w14:paraId="6384EB92"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D42CC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c>
          <w:tcPr>
            <w:tcW w:w="2268" w:type="dxa"/>
            <w:tcBorders>
              <w:top w:val="nil"/>
              <w:left w:val="nil"/>
              <w:bottom w:val="single" w:sz="4" w:space="0" w:color="auto"/>
              <w:right w:val="single" w:sz="4" w:space="0" w:color="auto"/>
            </w:tcBorders>
            <w:shd w:val="clear" w:color="auto" w:fill="auto"/>
            <w:noWrap/>
            <w:vAlign w:val="center"/>
            <w:hideMark/>
          </w:tcPr>
          <w:p w14:paraId="3AC79A0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显示屏</w:t>
            </w:r>
          </w:p>
        </w:tc>
        <w:tc>
          <w:tcPr>
            <w:tcW w:w="3119" w:type="dxa"/>
            <w:tcBorders>
              <w:top w:val="nil"/>
              <w:left w:val="nil"/>
              <w:bottom w:val="single" w:sz="4" w:space="0" w:color="auto"/>
              <w:right w:val="single" w:sz="4" w:space="0" w:color="auto"/>
            </w:tcBorders>
            <w:shd w:val="clear" w:color="auto" w:fill="auto"/>
            <w:vAlign w:val="center"/>
            <w:hideMark/>
          </w:tcPr>
          <w:p w14:paraId="166BD09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POE供电显示屏</w:t>
            </w:r>
            <w:r w:rsidRPr="004E5060">
              <w:rPr>
                <w:rFonts w:ascii="宋体" w:eastAsia="宋体" w:hAnsi="宋体" w:cs="宋体" w:hint="eastAsia"/>
                <w:color w:val="000000"/>
                <w:kern w:val="0"/>
                <w:sz w:val="22"/>
                <w:szCs w:val="22"/>
              </w:rPr>
              <w:br/>
              <w:t>安卓系统 22寸显示屏</w:t>
            </w:r>
          </w:p>
        </w:tc>
        <w:tc>
          <w:tcPr>
            <w:tcW w:w="1068" w:type="dxa"/>
            <w:tcBorders>
              <w:top w:val="nil"/>
              <w:left w:val="nil"/>
              <w:bottom w:val="single" w:sz="4" w:space="0" w:color="auto"/>
              <w:right w:val="single" w:sz="4" w:space="0" w:color="auto"/>
            </w:tcBorders>
            <w:shd w:val="clear" w:color="auto" w:fill="auto"/>
            <w:noWrap/>
            <w:vAlign w:val="center"/>
            <w:hideMark/>
          </w:tcPr>
          <w:p w14:paraId="412CE0A1"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块</w:t>
            </w:r>
          </w:p>
        </w:tc>
        <w:tc>
          <w:tcPr>
            <w:tcW w:w="1200" w:type="dxa"/>
            <w:tcBorders>
              <w:top w:val="nil"/>
              <w:left w:val="nil"/>
              <w:bottom w:val="single" w:sz="4" w:space="0" w:color="auto"/>
              <w:right w:val="single" w:sz="4" w:space="0" w:color="auto"/>
            </w:tcBorders>
            <w:shd w:val="clear" w:color="auto" w:fill="auto"/>
            <w:noWrap/>
            <w:vAlign w:val="center"/>
            <w:hideMark/>
          </w:tcPr>
          <w:p w14:paraId="71B262CB"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11</w:t>
            </w:r>
          </w:p>
        </w:tc>
      </w:tr>
      <w:tr w:rsidR="004E5060" w:rsidRPr="004E5060" w14:paraId="465BB9EB"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4E3A8B"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w:t>
            </w:r>
          </w:p>
        </w:tc>
        <w:tc>
          <w:tcPr>
            <w:tcW w:w="2268" w:type="dxa"/>
            <w:tcBorders>
              <w:top w:val="nil"/>
              <w:left w:val="nil"/>
              <w:bottom w:val="single" w:sz="4" w:space="0" w:color="auto"/>
              <w:right w:val="single" w:sz="4" w:space="0" w:color="auto"/>
            </w:tcBorders>
            <w:shd w:val="clear" w:color="auto" w:fill="auto"/>
            <w:vAlign w:val="center"/>
            <w:hideMark/>
          </w:tcPr>
          <w:p w14:paraId="3D28E606"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会议预约与信息发布系统 </w:t>
            </w:r>
          </w:p>
        </w:tc>
        <w:tc>
          <w:tcPr>
            <w:tcW w:w="3119" w:type="dxa"/>
            <w:tcBorders>
              <w:top w:val="nil"/>
              <w:left w:val="nil"/>
              <w:bottom w:val="single" w:sz="4" w:space="0" w:color="auto"/>
              <w:right w:val="single" w:sz="4" w:space="0" w:color="auto"/>
            </w:tcBorders>
            <w:shd w:val="clear" w:color="auto" w:fill="auto"/>
            <w:noWrap/>
            <w:vAlign w:val="center"/>
            <w:hideMark/>
          </w:tcPr>
          <w:p w14:paraId="650D5403"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会议预约与信息发布软件</w:t>
            </w:r>
          </w:p>
        </w:tc>
        <w:tc>
          <w:tcPr>
            <w:tcW w:w="1068" w:type="dxa"/>
            <w:tcBorders>
              <w:top w:val="nil"/>
              <w:left w:val="nil"/>
              <w:bottom w:val="single" w:sz="4" w:space="0" w:color="auto"/>
              <w:right w:val="single" w:sz="4" w:space="0" w:color="auto"/>
            </w:tcBorders>
            <w:shd w:val="clear" w:color="auto" w:fill="auto"/>
            <w:noWrap/>
            <w:vAlign w:val="center"/>
            <w:hideMark/>
          </w:tcPr>
          <w:p w14:paraId="4B5CDD24"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套</w:t>
            </w:r>
          </w:p>
        </w:tc>
        <w:tc>
          <w:tcPr>
            <w:tcW w:w="1200" w:type="dxa"/>
            <w:tcBorders>
              <w:top w:val="nil"/>
              <w:left w:val="nil"/>
              <w:bottom w:val="single" w:sz="4" w:space="0" w:color="auto"/>
              <w:right w:val="single" w:sz="4" w:space="0" w:color="auto"/>
            </w:tcBorders>
            <w:shd w:val="clear" w:color="auto" w:fill="auto"/>
            <w:noWrap/>
            <w:vAlign w:val="center"/>
            <w:hideMark/>
          </w:tcPr>
          <w:p w14:paraId="449C970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1B974B27"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F8514D"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w:t>
            </w:r>
          </w:p>
        </w:tc>
        <w:tc>
          <w:tcPr>
            <w:tcW w:w="2268" w:type="dxa"/>
            <w:tcBorders>
              <w:top w:val="nil"/>
              <w:left w:val="nil"/>
              <w:bottom w:val="single" w:sz="4" w:space="0" w:color="auto"/>
              <w:right w:val="single" w:sz="4" w:space="0" w:color="auto"/>
            </w:tcBorders>
            <w:shd w:val="clear" w:color="auto" w:fill="auto"/>
            <w:noWrap/>
            <w:vAlign w:val="center"/>
            <w:hideMark/>
          </w:tcPr>
          <w:p w14:paraId="1C53C42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网络模块</w:t>
            </w:r>
          </w:p>
        </w:tc>
        <w:tc>
          <w:tcPr>
            <w:tcW w:w="3119" w:type="dxa"/>
            <w:tcBorders>
              <w:top w:val="nil"/>
              <w:left w:val="nil"/>
              <w:bottom w:val="single" w:sz="4" w:space="0" w:color="auto"/>
              <w:right w:val="single" w:sz="4" w:space="0" w:color="auto"/>
            </w:tcBorders>
            <w:shd w:val="clear" w:color="auto" w:fill="auto"/>
            <w:vAlign w:val="center"/>
            <w:hideMark/>
          </w:tcPr>
          <w:p w14:paraId="5498C31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6类RJ45</w:t>
            </w:r>
            <w:proofErr w:type="gramStart"/>
            <w:r w:rsidRPr="004E5060">
              <w:rPr>
                <w:rFonts w:ascii="宋体" w:eastAsia="宋体" w:hAnsi="宋体" w:cs="宋体" w:hint="eastAsia"/>
                <w:color w:val="000000"/>
                <w:kern w:val="0"/>
                <w:sz w:val="22"/>
                <w:szCs w:val="22"/>
              </w:rPr>
              <w:t>免工具端</w:t>
            </w:r>
            <w:proofErr w:type="gramEnd"/>
            <w:r w:rsidRPr="004E5060">
              <w:rPr>
                <w:rFonts w:ascii="宋体" w:eastAsia="宋体" w:hAnsi="宋体" w:cs="宋体" w:hint="eastAsia"/>
                <w:color w:val="000000"/>
                <w:kern w:val="0"/>
                <w:sz w:val="22"/>
                <w:szCs w:val="22"/>
              </w:rPr>
              <w:t>接模块 非屏蔽</w:t>
            </w:r>
          </w:p>
        </w:tc>
        <w:tc>
          <w:tcPr>
            <w:tcW w:w="1068" w:type="dxa"/>
            <w:tcBorders>
              <w:top w:val="nil"/>
              <w:left w:val="nil"/>
              <w:bottom w:val="single" w:sz="4" w:space="0" w:color="auto"/>
              <w:right w:val="single" w:sz="4" w:space="0" w:color="auto"/>
            </w:tcBorders>
            <w:shd w:val="clear" w:color="auto" w:fill="auto"/>
            <w:noWrap/>
            <w:vAlign w:val="center"/>
            <w:hideMark/>
          </w:tcPr>
          <w:p w14:paraId="038128AB"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200" w:type="dxa"/>
            <w:tcBorders>
              <w:top w:val="nil"/>
              <w:left w:val="nil"/>
              <w:bottom w:val="single" w:sz="4" w:space="0" w:color="auto"/>
              <w:right w:val="single" w:sz="4" w:space="0" w:color="auto"/>
            </w:tcBorders>
            <w:shd w:val="clear" w:color="auto" w:fill="auto"/>
            <w:noWrap/>
            <w:vAlign w:val="center"/>
            <w:hideMark/>
          </w:tcPr>
          <w:p w14:paraId="0D01DD66"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11</w:t>
            </w:r>
          </w:p>
        </w:tc>
      </w:tr>
      <w:tr w:rsidR="004E5060" w:rsidRPr="004E5060" w14:paraId="54D39E1C"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2ADA62"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4</w:t>
            </w:r>
          </w:p>
        </w:tc>
        <w:tc>
          <w:tcPr>
            <w:tcW w:w="2268" w:type="dxa"/>
            <w:tcBorders>
              <w:top w:val="nil"/>
              <w:left w:val="nil"/>
              <w:bottom w:val="single" w:sz="4" w:space="0" w:color="auto"/>
              <w:right w:val="single" w:sz="4" w:space="0" w:color="auto"/>
            </w:tcBorders>
            <w:shd w:val="clear" w:color="auto" w:fill="auto"/>
            <w:noWrap/>
            <w:vAlign w:val="center"/>
            <w:hideMark/>
          </w:tcPr>
          <w:p w14:paraId="05089275"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单口面板</w:t>
            </w:r>
          </w:p>
        </w:tc>
        <w:tc>
          <w:tcPr>
            <w:tcW w:w="3119" w:type="dxa"/>
            <w:tcBorders>
              <w:top w:val="nil"/>
              <w:left w:val="nil"/>
              <w:bottom w:val="single" w:sz="4" w:space="0" w:color="auto"/>
              <w:right w:val="single" w:sz="4" w:space="0" w:color="auto"/>
            </w:tcBorders>
            <w:shd w:val="clear" w:color="auto" w:fill="auto"/>
            <w:vAlign w:val="center"/>
            <w:hideMark/>
          </w:tcPr>
          <w:p w14:paraId="34E7567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组合式 单口 白色信息面板 </w:t>
            </w:r>
          </w:p>
        </w:tc>
        <w:tc>
          <w:tcPr>
            <w:tcW w:w="1068" w:type="dxa"/>
            <w:tcBorders>
              <w:top w:val="nil"/>
              <w:left w:val="nil"/>
              <w:bottom w:val="single" w:sz="4" w:space="0" w:color="auto"/>
              <w:right w:val="single" w:sz="4" w:space="0" w:color="auto"/>
            </w:tcBorders>
            <w:shd w:val="clear" w:color="auto" w:fill="auto"/>
            <w:noWrap/>
            <w:vAlign w:val="center"/>
            <w:hideMark/>
          </w:tcPr>
          <w:p w14:paraId="29ECE368"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200" w:type="dxa"/>
            <w:tcBorders>
              <w:top w:val="nil"/>
              <w:left w:val="nil"/>
              <w:bottom w:val="single" w:sz="4" w:space="0" w:color="auto"/>
              <w:right w:val="single" w:sz="4" w:space="0" w:color="auto"/>
            </w:tcBorders>
            <w:shd w:val="clear" w:color="auto" w:fill="auto"/>
            <w:noWrap/>
            <w:vAlign w:val="center"/>
            <w:hideMark/>
          </w:tcPr>
          <w:p w14:paraId="7FDCCDE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11</w:t>
            </w:r>
          </w:p>
        </w:tc>
      </w:tr>
      <w:tr w:rsidR="004E5060" w:rsidRPr="004E5060" w14:paraId="068540D4"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6582CB"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5</w:t>
            </w:r>
          </w:p>
        </w:tc>
        <w:tc>
          <w:tcPr>
            <w:tcW w:w="2268" w:type="dxa"/>
            <w:tcBorders>
              <w:top w:val="nil"/>
              <w:left w:val="nil"/>
              <w:bottom w:val="single" w:sz="4" w:space="0" w:color="auto"/>
              <w:right w:val="single" w:sz="4" w:space="0" w:color="auto"/>
            </w:tcBorders>
            <w:shd w:val="clear" w:color="auto" w:fill="auto"/>
            <w:noWrap/>
            <w:vAlign w:val="center"/>
            <w:hideMark/>
          </w:tcPr>
          <w:p w14:paraId="325791C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操作电脑</w:t>
            </w:r>
          </w:p>
        </w:tc>
        <w:tc>
          <w:tcPr>
            <w:tcW w:w="3119" w:type="dxa"/>
            <w:tcBorders>
              <w:top w:val="nil"/>
              <w:left w:val="nil"/>
              <w:bottom w:val="single" w:sz="4" w:space="0" w:color="auto"/>
              <w:right w:val="single" w:sz="4" w:space="0" w:color="auto"/>
            </w:tcBorders>
            <w:shd w:val="clear" w:color="auto" w:fill="auto"/>
            <w:noWrap/>
            <w:vAlign w:val="center"/>
            <w:hideMark/>
          </w:tcPr>
          <w:p w14:paraId="6480EFBC"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I5,8G,1T 21寸</w:t>
            </w:r>
          </w:p>
        </w:tc>
        <w:tc>
          <w:tcPr>
            <w:tcW w:w="1068" w:type="dxa"/>
            <w:tcBorders>
              <w:top w:val="nil"/>
              <w:left w:val="nil"/>
              <w:bottom w:val="single" w:sz="4" w:space="0" w:color="auto"/>
              <w:right w:val="single" w:sz="4" w:space="0" w:color="auto"/>
            </w:tcBorders>
            <w:shd w:val="clear" w:color="auto" w:fill="auto"/>
            <w:noWrap/>
            <w:vAlign w:val="center"/>
            <w:hideMark/>
          </w:tcPr>
          <w:p w14:paraId="4179FB14"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200" w:type="dxa"/>
            <w:tcBorders>
              <w:top w:val="nil"/>
              <w:left w:val="nil"/>
              <w:bottom w:val="single" w:sz="4" w:space="0" w:color="auto"/>
              <w:right w:val="single" w:sz="4" w:space="0" w:color="auto"/>
            </w:tcBorders>
            <w:shd w:val="clear" w:color="auto" w:fill="auto"/>
            <w:noWrap/>
            <w:vAlign w:val="center"/>
            <w:hideMark/>
          </w:tcPr>
          <w:p w14:paraId="7FA20ACC"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523C03AA" w14:textId="77777777" w:rsidTr="004E5060">
        <w:trPr>
          <w:trHeight w:val="82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14BD49"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w:t>
            </w:r>
          </w:p>
        </w:tc>
        <w:tc>
          <w:tcPr>
            <w:tcW w:w="2268" w:type="dxa"/>
            <w:tcBorders>
              <w:top w:val="nil"/>
              <w:left w:val="nil"/>
              <w:bottom w:val="single" w:sz="4" w:space="0" w:color="auto"/>
              <w:right w:val="single" w:sz="4" w:space="0" w:color="auto"/>
            </w:tcBorders>
            <w:shd w:val="clear" w:color="auto" w:fill="auto"/>
            <w:noWrap/>
            <w:vAlign w:val="center"/>
            <w:hideMark/>
          </w:tcPr>
          <w:p w14:paraId="53AE832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服务器</w:t>
            </w:r>
          </w:p>
        </w:tc>
        <w:tc>
          <w:tcPr>
            <w:tcW w:w="3119" w:type="dxa"/>
            <w:tcBorders>
              <w:top w:val="nil"/>
              <w:left w:val="nil"/>
              <w:bottom w:val="single" w:sz="4" w:space="0" w:color="auto"/>
              <w:right w:val="single" w:sz="4" w:space="0" w:color="auto"/>
            </w:tcBorders>
            <w:shd w:val="clear" w:color="auto" w:fill="auto"/>
            <w:vAlign w:val="center"/>
            <w:hideMark/>
          </w:tcPr>
          <w:p w14:paraId="68EAE6C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10核，2.2GHz，16G*2 DDR4，2块1T 7.2K 3.5寸 SATA硬盘</w:t>
            </w:r>
          </w:p>
        </w:tc>
        <w:tc>
          <w:tcPr>
            <w:tcW w:w="1068" w:type="dxa"/>
            <w:tcBorders>
              <w:top w:val="nil"/>
              <w:left w:val="nil"/>
              <w:bottom w:val="single" w:sz="4" w:space="0" w:color="auto"/>
              <w:right w:val="single" w:sz="4" w:space="0" w:color="auto"/>
            </w:tcBorders>
            <w:shd w:val="clear" w:color="auto" w:fill="auto"/>
            <w:noWrap/>
            <w:vAlign w:val="center"/>
            <w:hideMark/>
          </w:tcPr>
          <w:p w14:paraId="16A5530A"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200" w:type="dxa"/>
            <w:tcBorders>
              <w:top w:val="nil"/>
              <w:left w:val="nil"/>
              <w:bottom w:val="single" w:sz="4" w:space="0" w:color="auto"/>
              <w:right w:val="single" w:sz="4" w:space="0" w:color="auto"/>
            </w:tcBorders>
            <w:shd w:val="clear" w:color="auto" w:fill="auto"/>
            <w:noWrap/>
            <w:vAlign w:val="center"/>
            <w:hideMark/>
          </w:tcPr>
          <w:p w14:paraId="5F6F772E"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58A34BDE"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65766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c>
          <w:tcPr>
            <w:tcW w:w="2268" w:type="dxa"/>
            <w:tcBorders>
              <w:top w:val="nil"/>
              <w:left w:val="nil"/>
              <w:bottom w:val="single" w:sz="4" w:space="0" w:color="auto"/>
              <w:right w:val="single" w:sz="4" w:space="0" w:color="auto"/>
            </w:tcBorders>
            <w:shd w:val="clear" w:color="auto" w:fill="auto"/>
            <w:vAlign w:val="center"/>
            <w:hideMark/>
          </w:tcPr>
          <w:p w14:paraId="467D6CD2" w14:textId="77777777" w:rsidR="004E5060" w:rsidRPr="004E5060" w:rsidRDefault="004E5060"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网线</w:t>
            </w:r>
          </w:p>
        </w:tc>
        <w:tc>
          <w:tcPr>
            <w:tcW w:w="3119" w:type="dxa"/>
            <w:tcBorders>
              <w:top w:val="nil"/>
              <w:left w:val="nil"/>
              <w:bottom w:val="single" w:sz="4" w:space="0" w:color="auto"/>
              <w:right w:val="single" w:sz="4" w:space="0" w:color="auto"/>
            </w:tcBorders>
            <w:shd w:val="clear" w:color="auto" w:fill="auto"/>
            <w:vAlign w:val="center"/>
            <w:hideMark/>
          </w:tcPr>
          <w:p w14:paraId="54C48EBA" w14:textId="77777777" w:rsidR="004E5060" w:rsidRPr="004E5060" w:rsidRDefault="004E5060"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六类8芯双绞线</w:t>
            </w:r>
          </w:p>
        </w:tc>
        <w:tc>
          <w:tcPr>
            <w:tcW w:w="1068" w:type="dxa"/>
            <w:tcBorders>
              <w:top w:val="nil"/>
              <w:left w:val="nil"/>
              <w:bottom w:val="single" w:sz="4" w:space="0" w:color="auto"/>
              <w:right w:val="single" w:sz="4" w:space="0" w:color="auto"/>
            </w:tcBorders>
            <w:shd w:val="clear" w:color="auto" w:fill="auto"/>
            <w:vAlign w:val="center"/>
            <w:hideMark/>
          </w:tcPr>
          <w:p w14:paraId="13A458A1"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米</w:t>
            </w:r>
          </w:p>
        </w:tc>
        <w:tc>
          <w:tcPr>
            <w:tcW w:w="1200" w:type="dxa"/>
            <w:tcBorders>
              <w:top w:val="nil"/>
              <w:left w:val="nil"/>
              <w:bottom w:val="single" w:sz="4" w:space="0" w:color="auto"/>
              <w:right w:val="single" w:sz="4" w:space="0" w:color="auto"/>
            </w:tcBorders>
            <w:shd w:val="clear" w:color="auto" w:fill="auto"/>
            <w:vAlign w:val="center"/>
            <w:hideMark/>
          </w:tcPr>
          <w:p w14:paraId="22E8D0E9" w14:textId="77777777" w:rsidR="004E5060" w:rsidRPr="004E5060" w:rsidRDefault="004E5060" w:rsidP="004E5060">
            <w:pPr>
              <w:widowControl/>
              <w:spacing w:line="240" w:lineRule="auto"/>
              <w:ind w:firstLineChars="0" w:firstLine="0"/>
              <w:jc w:val="right"/>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960</w:t>
            </w:r>
          </w:p>
        </w:tc>
      </w:tr>
      <w:tr w:rsidR="004E5060" w:rsidRPr="004E5060" w14:paraId="60CB207B" w14:textId="77777777" w:rsidTr="004E5060">
        <w:trPr>
          <w:trHeight w:val="57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A25998"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w:t>
            </w:r>
          </w:p>
        </w:tc>
        <w:tc>
          <w:tcPr>
            <w:tcW w:w="2268" w:type="dxa"/>
            <w:tcBorders>
              <w:top w:val="nil"/>
              <w:left w:val="nil"/>
              <w:bottom w:val="single" w:sz="4" w:space="0" w:color="auto"/>
              <w:right w:val="single" w:sz="4" w:space="0" w:color="auto"/>
            </w:tcBorders>
            <w:shd w:val="clear" w:color="auto" w:fill="auto"/>
            <w:noWrap/>
            <w:vAlign w:val="center"/>
            <w:hideMark/>
          </w:tcPr>
          <w:p w14:paraId="6E53DCC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安装辅材</w:t>
            </w:r>
          </w:p>
        </w:tc>
        <w:tc>
          <w:tcPr>
            <w:tcW w:w="3119" w:type="dxa"/>
            <w:tcBorders>
              <w:top w:val="nil"/>
              <w:left w:val="nil"/>
              <w:bottom w:val="single" w:sz="4" w:space="0" w:color="auto"/>
              <w:right w:val="single" w:sz="4" w:space="0" w:color="auto"/>
            </w:tcBorders>
            <w:shd w:val="clear" w:color="auto" w:fill="auto"/>
            <w:noWrap/>
            <w:vAlign w:val="center"/>
            <w:hideMark/>
          </w:tcPr>
          <w:p w14:paraId="224ABAB5"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068" w:type="dxa"/>
            <w:tcBorders>
              <w:top w:val="nil"/>
              <w:left w:val="nil"/>
              <w:bottom w:val="single" w:sz="4" w:space="0" w:color="auto"/>
              <w:right w:val="single" w:sz="4" w:space="0" w:color="auto"/>
            </w:tcBorders>
            <w:shd w:val="clear" w:color="auto" w:fill="auto"/>
            <w:noWrap/>
            <w:vAlign w:val="center"/>
            <w:hideMark/>
          </w:tcPr>
          <w:p w14:paraId="27E96C93"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200" w:type="dxa"/>
            <w:tcBorders>
              <w:top w:val="nil"/>
              <w:left w:val="nil"/>
              <w:bottom w:val="single" w:sz="4" w:space="0" w:color="auto"/>
              <w:right w:val="single" w:sz="4" w:space="0" w:color="auto"/>
            </w:tcBorders>
            <w:shd w:val="clear" w:color="auto" w:fill="auto"/>
            <w:noWrap/>
            <w:vAlign w:val="center"/>
            <w:hideMark/>
          </w:tcPr>
          <w:p w14:paraId="40F70D6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bl>
    <w:p w14:paraId="6D92BB1D" w14:textId="31214185" w:rsidR="001677F3" w:rsidRDefault="001677F3" w:rsidP="001677F3">
      <w:pPr>
        <w:ind w:firstLine="480"/>
      </w:pPr>
    </w:p>
    <w:p w14:paraId="711B1457" w14:textId="4AD37255" w:rsidR="001677F3" w:rsidRPr="004D72A7" w:rsidRDefault="001677F3" w:rsidP="001677F3">
      <w:pPr>
        <w:pStyle w:val="2"/>
        <w:ind w:leftChars="236" w:left="566" w:rightChars="103" w:right="247" w:firstLine="1"/>
        <w:rPr>
          <w:rFonts w:ascii="微软雅黑" w:eastAsia="微软雅黑" w:hAnsi="微软雅黑"/>
          <w:sz w:val="28"/>
          <w:szCs w:val="28"/>
        </w:rPr>
      </w:pPr>
      <w:bookmarkStart w:id="165" w:name="_Toc70234497"/>
      <w:r w:rsidRPr="004D72A7">
        <w:rPr>
          <w:rFonts w:ascii="微软雅黑" w:eastAsia="微软雅黑" w:hAnsi="微软雅黑"/>
          <w:sz w:val="28"/>
          <w:szCs w:val="28"/>
        </w:rPr>
        <w:t>5.1</w:t>
      </w:r>
      <w:r>
        <w:rPr>
          <w:rFonts w:ascii="微软雅黑" w:eastAsia="微软雅黑" w:hAnsi="微软雅黑"/>
          <w:sz w:val="28"/>
          <w:szCs w:val="28"/>
        </w:rPr>
        <w:t>2</w:t>
      </w:r>
      <w:r w:rsidRPr="004D72A7">
        <w:rPr>
          <w:rFonts w:ascii="微软雅黑" w:eastAsia="微软雅黑" w:hAnsi="微软雅黑"/>
          <w:sz w:val="28"/>
          <w:szCs w:val="28"/>
        </w:rPr>
        <w:t xml:space="preserve"> </w:t>
      </w:r>
      <w:r>
        <w:rPr>
          <w:rFonts w:ascii="微软雅黑" w:eastAsia="微软雅黑" w:hAnsi="微软雅黑" w:hint="eastAsia"/>
          <w:sz w:val="28"/>
          <w:szCs w:val="28"/>
        </w:rPr>
        <w:t>博物馆项目清单</w:t>
      </w:r>
      <w:bookmarkEnd w:id="165"/>
    </w:p>
    <w:tbl>
      <w:tblPr>
        <w:tblW w:w="8364" w:type="dxa"/>
        <w:jc w:val="center"/>
        <w:tblLook w:val="04A0" w:firstRow="1" w:lastRow="0" w:firstColumn="1" w:lastColumn="0" w:noHBand="0" w:noVBand="1"/>
      </w:tblPr>
      <w:tblGrid>
        <w:gridCol w:w="699"/>
        <w:gridCol w:w="2268"/>
        <w:gridCol w:w="3119"/>
        <w:gridCol w:w="1134"/>
        <w:gridCol w:w="1144"/>
      </w:tblGrid>
      <w:tr w:rsidR="004E5060" w:rsidRPr="004E5060" w14:paraId="67BCF74D" w14:textId="77777777" w:rsidTr="004E5060">
        <w:trPr>
          <w:trHeight w:val="615"/>
          <w:jc w:val="center"/>
        </w:trPr>
        <w:tc>
          <w:tcPr>
            <w:tcW w:w="699"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372C585" w14:textId="77777777" w:rsidR="004E5060" w:rsidRPr="004E5060" w:rsidRDefault="004E5060" w:rsidP="004E5060">
            <w:pPr>
              <w:widowControl/>
              <w:spacing w:line="240" w:lineRule="auto"/>
              <w:ind w:firstLineChars="0" w:firstLine="0"/>
              <w:jc w:val="center"/>
              <w:rPr>
                <w:rFonts w:ascii="宋体" w:eastAsia="宋体" w:hAnsi="宋体" w:cs="宋体"/>
                <w:b/>
                <w:bCs/>
                <w:color w:val="000000"/>
                <w:kern w:val="0"/>
                <w:szCs w:val="24"/>
              </w:rPr>
            </w:pPr>
            <w:r w:rsidRPr="004E5060">
              <w:rPr>
                <w:rFonts w:ascii="宋体" w:eastAsia="宋体" w:hAnsi="宋体" w:cs="宋体" w:hint="eastAsia"/>
                <w:b/>
                <w:bCs/>
                <w:color w:val="000000"/>
                <w:kern w:val="0"/>
                <w:szCs w:val="24"/>
              </w:rPr>
              <w:t>序号</w:t>
            </w:r>
          </w:p>
        </w:tc>
        <w:tc>
          <w:tcPr>
            <w:tcW w:w="2268" w:type="dxa"/>
            <w:tcBorders>
              <w:top w:val="single" w:sz="8" w:space="0" w:color="auto"/>
              <w:left w:val="nil"/>
              <w:bottom w:val="single" w:sz="8" w:space="0" w:color="auto"/>
              <w:right w:val="single" w:sz="8" w:space="0" w:color="auto"/>
            </w:tcBorders>
            <w:shd w:val="clear" w:color="000000" w:fill="DDEBF7"/>
            <w:noWrap/>
            <w:vAlign w:val="center"/>
            <w:hideMark/>
          </w:tcPr>
          <w:p w14:paraId="25106333"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名称</w:t>
            </w:r>
          </w:p>
        </w:tc>
        <w:tc>
          <w:tcPr>
            <w:tcW w:w="3119" w:type="dxa"/>
            <w:tcBorders>
              <w:top w:val="single" w:sz="8" w:space="0" w:color="auto"/>
              <w:left w:val="nil"/>
              <w:bottom w:val="single" w:sz="8" w:space="0" w:color="auto"/>
              <w:right w:val="single" w:sz="8" w:space="0" w:color="auto"/>
            </w:tcBorders>
            <w:shd w:val="clear" w:color="000000" w:fill="DDEBF7"/>
            <w:noWrap/>
            <w:vAlign w:val="center"/>
            <w:hideMark/>
          </w:tcPr>
          <w:p w14:paraId="00BA53E1"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型号描述</w:t>
            </w:r>
          </w:p>
        </w:tc>
        <w:tc>
          <w:tcPr>
            <w:tcW w:w="1134" w:type="dxa"/>
            <w:tcBorders>
              <w:top w:val="single" w:sz="8" w:space="0" w:color="auto"/>
              <w:left w:val="nil"/>
              <w:bottom w:val="single" w:sz="8" w:space="0" w:color="auto"/>
              <w:right w:val="single" w:sz="8" w:space="0" w:color="auto"/>
            </w:tcBorders>
            <w:shd w:val="clear" w:color="000000" w:fill="DDEBF7"/>
            <w:noWrap/>
            <w:vAlign w:val="center"/>
            <w:hideMark/>
          </w:tcPr>
          <w:p w14:paraId="073082A2"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单位</w:t>
            </w:r>
          </w:p>
        </w:tc>
        <w:tc>
          <w:tcPr>
            <w:tcW w:w="1144" w:type="dxa"/>
            <w:tcBorders>
              <w:top w:val="single" w:sz="8" w:space="0" w:color="auto"/>
              <w:left w:val="nil"/>
              <w:bottom w:val="single" w:sz="8" w:space="0" w:color="auto"/>
              <w:right w:val="single" w:sz="8" w:space="0" w:color="auto"/>
            </w:tcBorders>
            <w:shd w:val="clear" w:color="000000" w:fill="DDEBF7"/>
            <w:noWrap/>
            <w:vAlign w:val="center"/>
            <w:hideMark/>
          </w:tcPr>
          <w:p w14:paraId="6B10348D" w14:textId="77777777" w:rsidR="004E5060" w:rsidRPr="004E5060" w:rsidRDefault="004E5060"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数量</w:t>
            </w:r>
          </w:p>
        </w:tc>
      </w:tr>
      <w:tr w:rsidR="004E5060" w:rsidRPr="004E5060" w14:paraId="5B240722"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576820C2"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noWrap/>
            <w:vAlign w:val="center"/>
            <w:hideMark/>
          </w:tcPr>
          <w:p w14:paraId="50BD9FDF"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显示屏</w:t>
            </w:r>
          </w:p>
        </w:tc>
        <w:tc>
          <w:tcPr>
            <w:tcW w:w="3119" w:type="dxa"/>
            <w:tcBorders>
              <w:top w:val="nil"/>
              <w:left w:val="nil"/>
              <w:bottom w:val="single" w:sz="8" w:space="0" w:color="auto"/>
              <w:right w:val="single" w:sz="8" w:space="0" w:color="auto"/>
            </w:tcBorders>
            <w:shd w:val="clear" w:color="auto" w:fill="auto"/>
            <w:vAlign w:val="center"/>
            <w:hideMark/>
          </w:tcPr>
          <w:p w14:paraId="15AB0F59"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POE供电显示屏</w:t>
            </w:r>
            <w:r w:rsidRPr="004E5060">
              <w:rPr>
                <w:rFonts w:ascii="宋体" w:eastAsia="宋体" w:hAnsi="宋体" w:cs="宋体" w:hint="eastAsia"/>
                <w:color w:val="000000"/>
                <w:kern w:val="0"/>
                <w:sz w:val="22"/>
                <w:szCs w:val="22"/>
              </w:rPr>
              <w:br/>
              <w:t>安卓系统 22寸显示屏</w:t>
            </w:r>
          </w:p>
        </w:tc>
        <w:tc>
          <w:tcPr>
            <w:tcW w:w="1134" w:type="dxa"/>
            <w:tcBorders>
              <w:top w:val="nil"/>
              <w:left w:val="nil"/>
              <w:bottom w:val="single" w:sz="8" w:space="0" w:color="auto"/>
              <w:right w:val="single" w:sz="8" w:space="0" w:color="auto"/>
            </w:tcBorders>
            <w:shd w:val="clear" w:color="auto" w:fill="auto"/>
            <w:noWrap/>
            <w:vAlign w:val="center"/>
            <w:hideMark/>
          </w:tcPr>
          <w:p w14:paraId="5E787AEF"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块</w:t>
            </w:r>
          </w:p>
        </w:tc>
        <w:tc>
          <w:tcPr>
            <w:tcW w:w="1144" w:type="dxa"/>
            <w:tcBorders>
              <w:top w:val="nil"/>
              <w:left w:val="nil"/>
              <w:bottom w:val="single" w:sz="8" w:space="0" w:color="auto"/>
              <w:right w:val="single" w:sz="8" w:space="0" w:color="auto"/>
            </w:tcBorders>
            <w:shd w:val="clear" w:color="auto" w:fill="auto"/>
            <w:noWrap/>
            <w:vAlign w:val="center"/>
            <w:hideMark/>
          </w:tcPr>
          <w:p w14:paraId="4F11061B"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r>
      <w:tr w:rsidR="004E5060" w:rsidRPr="004E5060" w14:paraId="034AE38F"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10328E9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7E94747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会议预约与信息发布系统 </w:t>
            </w:r>
          </w:p>
        </w:tc>
        <w:tc>
          <w:tcPr>
            <w:tcW w:w="3119" w:type="dxa"/>
            <w:tcBorders>
              <w:top w:val="nil"/>
              <w:left w:val="nil"/>
              <w:bottom w:val="single" w:sz="8" w:space="0" w:color="auto"/>
              <w:right w:val="single" w:sz="8" w:space="0" w:color="auto"/>
            </w:tcBorders>
            <w:shd w:val="clear" w:color="auto" w:fill="auto"/>
            <w:noWrap/>
            <w:vAlign w:val="center"/>
            <w:hideMark/>
          </w:tcPr>
          <w:p w14:paraId="2044FBFC"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会议预约与信息发布软件</w:t>
            </w:r>
          </w:p>
        </w:tc>
        <w:tc>
          <w:tcPr>
            <w:tcW w:w="1134" w:type="dxa"/>
            <w:tcBorders>
              <w:top w:val="nil"/>
              <w:left w:val="nil"/>
              <w:bottom w:val="single" w:sz="8" w:space="0" w:color="auto"/>
              <w:right w:val="single" w:sz="8" w:space="0" w:color="auto"/>
            </w:tcBorders>
            <w:shd w:val="clear" w:color="auto" w:fill="auto"/>
            <w:noWrap/>
            <w:vAlign w:val="center"/>
            <w:hideMark/>
          </w:tcPr>
          <w:p w14:paraId="1183A4AD"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套</w:t>
            </w:r>
          </w:p>
        </w:tc>
        <w:tc>
          <w:tcPr>
            <w:tcW w:w="1144" w:type="dxa"/>
            <w:tcBorders>
              <w:top w:val="nil"/>
              <w:left w:val="nil"/>
              <w:bottom w:val="single" w:sz="8" w:space="0" w:color="auto"/>
              <w:right w:val="single" w:sz="8" w:space="0" w:color="auto"/>
            </w:tcBorders>
            <w:shd w:val="clear" w:color="auto" w:fill="auto"/>
            <w:noWrap/>
            <w:vAlign w:val="center"/>
            <w:hideMark/>
          </w:tcPr>
          <w:p w14:paraId="0251482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51EBA019"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6B088611"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noWrap/>
            <w:vAlign w:val="center"/>
            <w:hideMark/>
          </w:tcPr>
          <w:p w14:paraId="410C35F4"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网络模块</w:t>
            </w:r>
          </w:p>
        </w:tc>
        <w:tc>
          <w:tcPr>
            <w:tcW w:w="3119" w:type="dxa"/>
            <w:tcBorders>
              <w:top w:val="nil"/>
              <w:left w:val="nil"/>
              <w:bottom w:val="single" w:sz="8" w:space="0" w:color="auto"/>
              <w:right w:val="single" w:sz="8" w:space="0" w:color="auto"/>
            </w:tcBorders>
            <w:shd w:val="clear" w:color="auto" w:fill="auto"/>
            <w:vAlign w:val="center"/>
            <w:hideMark/>
          </w:tcPr>
          <w:p w14:paraId="0C7EA6B0"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6类RJ45</w:t>
            </w:r>
            <w:proofErr w:type="gramStart"/>
            <w:r w:rsidRPr="004E5060">
              <w:rPr>
                <w:rFonts w:ascii="宋体" w:eastAsia="宋体" w:hAnsi="宋体" w:cs="宋体" w:hint="eastAsia"/>
                <w:color w:val="000000"/>
                <w:kern w:val="0"/>
                <w:sz w:val="22"/>
                <w:szCs w:val="22"/>
              </w:rPr>
              <w:t>免工具端</w:t>
            </w:r>
            <w:proofErr w:type="gramEnd"/>
            <w:r w:rsidRPr="004E5060">
              <w:rPr>
                <w:rFonts w:ascii="宋体" w:eastAsia="宋体" w:hAnsi="宋体" w:cs="宋体" w:hint="eastAsia"/>
                <w:color w:val="000000"/>
                <w:kern w:val="0"/>
                <w:sz w:val="22"/>
                <w:szCs w:val="22"/>
              </w:rPr>
              <w:t>接模块 非屏蔽</w:t>
            </w:r>
          </w:p>
        </w:tc>
        <w:tc>
          <w:tcPr>
            <w:tcW w:w="1134" w:type="dxa"/>
            <w:tcBorders>
              <w:top w:val="nil"/>
              <w:left w:val="nil"/>
              <w:bottom w:val="single" w:sz="8" w:space="0" w:color="auto"/>
              <w:right w:val="single" w:sz="8" w:space="0" w:color="auto"/>
            </w:tcBorders>
            <w:shd w:val="clear" w:color="auto" w:fill="auto"/>
            <w:noWrap/>
            <w:vAlign w:val="center"/>
            <w:hideMark/>
          </w:tcPr>
          <w:p w14:paraId="71CD67A1"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144" w:type="dxa"/>
            <w:tcBorders>
              <w:top w:val="nil"/>
              <w:left w:val="nil"/>
              <w:bottom w:val="single" w:sz="8" w:space="0" w:color="auto"/>
              <w:right w:val="single" w:sz="8" w:space="0" w:color="auto"/>
            </w:tcBorders>
            <w:shd w:val="clear" w:color="auto" w:fill="auto"/>
            <w:noWrap/>
            <w:vAlign w:val="center"/>
            <w:hideMark/>
          </w:tcPr>
          <w:p w14:paraId="700D8671"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r>
      <w:tr w:rsidR="004E5060" w:rsidRPr="004E5060" w14:paraId="27D9FC5F"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5769D372"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noWrap/>
            <w:vAlign w:val="center"/>
            <w:hideMark/>
          </w:tcPr>
          <w:p w14:paraId="11E199A1"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单口面板</w:t>
            </w:r>
          </w:p>
        </w:tc>
        <w:tc>
          <w:tcPr>
            <w:tcW w:w="3119" w:type="dxa"/>
            <w:tcBorders>
              <w:top w:val="nil"/>
              <w:left w:val="nil"/>
              <w:bottom w:val="single" w:sz="8" w:space="0" w:color="auto"/>
              <w:right w:val="single" w:sz="8" w:space="0" w:color="auto"/>
            </w:tcBorders>
            <w:shd w:val="clear" w:color="auto" w:fill="auto"/>
            <w:vAlign w:val="center"/>
            <w:hideMark/>
          </w:tcPr>
          <w:p w14:paraId="16CF6778"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组合式 单口 白色信息面板 </w:t>
            </w:r>
          </w:p>
        </w:tc>
        <w:tc>
          <w:tcPr>
            <w:tcW w:w="1134" w:type="dxa"/>
            <w:tcBorders>
              <w:top w:val="nil"/>
              <w:left w:val="nil"/>
              <w:bottom w:val="single" w:sz="8" w:space="0" w:color="auto"/>
              <w:right w:val="single" w:sz="8" w:space="0" w:color="auto"/>
            </w:tcBorders>
            <w:shd w:val="clear" w:color="auto" w:fill="auto"/>
            <w:noWrap/>
            <w:vAlign w:val="center"/>
            <w:hideMark/>
          </w:tcPr>
          <w:p w14:paraId="2DC11FFE"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144" w:type="dxa"/>
            <w:tcBorders>
              <w:top w:val="nil"/>
              <w:left w:val="nil"/>
              <w:bottom w:val="single" w:sz="8" w:space="0" w:color="auto"/>
              <w:right w:val="single" w:sz="8" w:space="0" w:color="auto"/>
            </w:tcBorders>
            <w:shd w:val="clear" w:color="auto" w:fill="auto"/>
            <w:noWrap/>
            <w:vAlign w:val="center"/>
            <w:hideMark/>
          </w:tcPr>
          <w:p w14:paraId="64F50BFE"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r>
      <w:tr w:rsidR="004E5060" w:rsidRPr="004E5060" w14:paraId="6C00E42D"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70B38DF8"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noWrap/>
            <w:vAlign w:val="center"/>
            <w:hideMark/>
          </w:tcPr>
          <w:p w14:paraId="335A4B8B"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操作电脑</w:t>
            </w:r>
          </w:p>
        </w:tc>
        <w:tc>
          <w:tcPr>
            <w:tcW w:w="3119" w:type="dxa"/>
            <w:tcBorders>
              <w:top w:val="nil"/>
              <w:left w:val="nil"/>
              <w:bottom w:val="single" w:sz="8" w:space="0" w:color="auto"/>
              <w:right w:val="single" w:sz="8" w:space="0" w:color="auto"/>
            </w:tcBorders>
            <w:shd w:val="clear" w:color="auto" w:fill="auto"/>
            <w:noWrap/>
            <w:vAlign w:val="center"/>
            <w:hideMark/>
          </w:tcPr>
          <w:p w14:paraId="2A10F56E"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I5,8G,1T 21寸</w:t>
            </w:r>
          </w:p>
        </w:tc>
        <w:tc>
          <w:tcPr>
            <w:tcW w:w="1134" w:type="dxa"/>
            <w:tcBorders>
              <w:top w:val="nil"/>
              <w:left w:val="nil"/>
              <w:bottom w:val="single" w:sz="8" w:space="0" w:color="auto"/>
              <w:right w:val="single" w:sz="8" w:space="0" w:color="auto"/>
            </w:tcBorders>
            <w:shd w:val="clear" w:color="auto" w:fill="auto"/>
            <w:noWrap/>
            <w:vAlign w:val="center"/>
            <w:hideMark/>
          </w:tcPr>
          <w:p w14:paraId="67A43FF2"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144" w:type="dxa"/>
            <w:tcBorders>
              <w:top w:val="nil"/>
              <w:left w:val="nil"/>
              <w:bottom w:val="single" w:sz="8" w:space="0" w:color="auto"/>
              <w:right w:val="single" w:sz="8" w:space="0" w:color="auto"/>
            </w:tcBorders>
            <w:shd w:val="clear" w:color="auto" w:fill="auto"/>
            <w:noWrap/>
            <w:vAlign w:val="center"/>
            <w:hideMark/>
          </w:tcPr>
          <w:p w14:paraId="23360F97"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376D1C7A" w14:textId="77777777" w:rsidTr="004E5060">
        <w:trPr>
          <w:trHeight w:val="90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793E87C2"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noWrap/>
            <w:vAlign w:val="center"/>
            <w:hideMark/>
          </w:tcPr>
          <w:p w14:paraId="6EEB0F97"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服务器</w:t>
            </w:r>
          </w:p>
        </w:tc>
        <w:tc>
          <w:tcPr>
            <w:tcW w:w="3119" w:type="dxa"/>
            <w:tcBorders>
              <w:top w:val="nil"/>
              <w:left w:val="nil"/>
              <w:bottom w:val="single" w:sz="8" w:space="0" w:color="auto"/>
              <w:right w:val="single" w:sz="8" w:space="0" w:color="auto"/>
            </w:tcBorders>
            <w:shd w:val="clear" w:color="auto" w:fill="auto"/>
            <w:vAlign w:val="center"/>
            <w:hideMark/>
          </w:tcPr>
          <w:p w14:paraId="4AC20645"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10核，2.2GHz，16G*2 DDR4，2块1T 7.2K 3.5寸 SATA硬盘</w:t>
            </w:r>
          </w:p>
        </w:tc>
        <w:tc>
          <w:tcPr>
            <w:tcW w:w="1134" w:type="dxa"/>
            <w:tcBorders>
              <w:top w:val="nil"/>
              <w:left w:val="nil"/>
              <w:bottom w:val="single" w:sz="8" w:space="0" w:color="auto"/>
              <w:right w:val="single" w:sz="8" w:space="0" w:color="auto"/>
            </w:tcBorders>
            <w:shd w:val="clear" w:color="auto" w:fill="auto"/>
            <w:noWrap/>
            <w:vAlign w:val="center"/>
            <w:hideMark/>
          </w:tcPr>
          <w:p w14:paraId="10776CFF"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144" w:type="dxa"/>
            <w:tcBorders>
              <w:top w:val="nil"/>
              <w:left w:val="nil"/>
              <w:bottom w:val="single" w:sz="8" w:space="0" w:color="auto"/>
              <w:right w:val="single" w:sz="8" w:space="0" w:color="auto"/>
            </w:tcBorders>
            <w:shd w:val="clear" w:color="auto" w:fill="auto"/>
            <w:noWrap/>
            <w:vAlign w:val="center"/>
            <w:hideMark/>
          </w:tcPr>
          <w:p w14:paraId="509D23A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r w:rsidR="004E5060" w:rsidRPr="004E5060" w14:paraId="7F5E4686"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6FEA3C40"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08164B7B" w14:textId="77777777" w:rsidR="004E5060" w:rsidRPr="004E5060" w:rsidRDefault="004E5060"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网线</w:t>
            </w:r>
          </w:p>
        </w:tc>
        <w:tc>
          <w:tcPr>
            <w:tcW w:w="3119" w:type="dxa"/>
            <w:tcBorders>
              <w:top w:val="nil"/>
              <w:left w:val="nil"/>
              <w:bottom w:val="single" w:sz="8" w:space="0" w:color="auto"/>
              <w:right w:val="single" w:sz="8" w:space="0" w:color="auto"/>
            </w:tcBorders>
            <w:shd w:val="clear" w:color="auto" w:fill="auto"/>
            <w:vAlign w:val="center"/>
            <w:hideMark/>
          </w:tcPr>
          <w:p w14:paraId="5A5A5445" w14:textId="77777777" w:rsidR="004E5060" w:rsidRPr="004E5060" w:rsidRDefault="004E5060"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六类8芯双绞线</w:t>
            </w:r>
          </w:p>
        </w:tc>
        <w:tc>
          <w:tcPr>
            <w:tcW w:w="1134" w:type="dxa"/>
            <w:tcBorders>
              <w:top w:val="nil"/>
              <w:left w:val="nil"/>
              <w:bottom w:val="single" w:sz="8" w:space="0" w:color="auto"/>
              <w:right w:val="single" w:sz="8" w:space="0" w:color="auto"/>
            </w:tcBorders>
            <w:shd w:val="clear" w:color="auto" w:fill="auto"/>
            <w:vAlign w:val="center"/>
            <w:hideMark/>
          </w:tcPr>
          <w:p w14:paraId="565FC9CF"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米</w:t>
            </w:r>
          </w:p>
        </w:tc>
        <w:tc>
          <w:tcPr>
            <w:tcW w:w="1144" w:type="dxa"/>
            <w:tcBorders>
              <w:top w:val="nil"/>
              <w:left w:val="nil"/>
              <w:bottom w:val="single" w:sz="8" w:space="0" w:color="auto"/>
              <w:right w:val="single" w:sz="8" w:space="0" w:color="auto"/>
            </w:tcBorders>
            <w:shd w:val="clear" w:color="auto" w:fill="auto"/>
            <w:vAlign w:val="center"/>
            <w:hideMark/>
          </w:tcPr>
          <w:p w14:paraId="33CDF5DF" w14:textId="77777777" w:rsidR="004E5060" w:rsidRPr="004E5060" w:rsidRDefault="004E5060" w:rsidP="004E5060">
            <w:pPr>
              <w:widowControl/>
              <w:spacing w:line="240" w:lineRule="auto"/>
              <w:ind w:firstLineChars="0" w:firstLine="0"/>
              <w:jc w:val="right"/>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640</w:t>
            </w:r>
          </w:p>
        </w:tc>
      </w:tr>
      <w:tr w:rsidR="004E5060" w:rsidRPr="004E5060" w14:paraId="1166934C" w14:textId="77777777" w:rsidTr="004E5060">
        <w:trPr>
          <w:trHeight w:val="570"/>
          <w:jc w:val="center"/>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5EC46CB4"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noWrap/>
            <w:vAlign w:val="center"/>
            <w:hideMark/>
          </w:tcPr>
          <w:p w14:paraId="308B1021"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安装辅材</w:t>
            </w:r>
          </w:p>
        </w:tc>
        <w:tc>
          <w:tcPr>
            <w:tcW w:w="3119" w:type="dxa"/>
            <w:tcBorders>
              <w:top w:val="nil"/>
              <w:left w:val="nil"/>
              <w:bottom w:val="single" w:sz="8" w:space="0" w:color="auto"/>
              <w:right w:val="single" w:sz="8" w:space="0" w:color="auto"/>
            </w:tcBorders>
            <w:shd w:val="clear" w:color="auto" w:fill="auto"/>
            <w:noWrap/>
            <w:vAlign w:val="center"/>
            <w:hideMark/>
          </w:tcPr>
          <w:p w14:paraId="61F69A8D" w14:textId="77777777" w:rsidR="004E5060" w:rsidRPr="004E5060" w:rsidRDefault="004E5060"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　</w:t>
            </w:r>
          </w:p>
        </w:tc>
        <w:tc>
          <w:tcPr>
            <w:tcW w:w="1134" w:type="dxa"/>
            <w:tcBorders>
              <w:top w:val="nil"/>
              <w:left w:val="nil"/>
              <w:bottom w:val="single" w:sz="8" w:space="0" w:color="auto"/>
              <w:right w:val="single" w:sz="8" w:space="0" w:color="auto"/>
            </w:tcBorders>
            <w:shd w:val="clear" w:color="auto" w:fill="auto"/>
            <w:noWrap/>
            <w:vAlign w:val="center"/>
            <w:hideMark/>
          </w:tcPr>
          <w:p w14:paraId="4C9407E3" w14:textId="77777777" w:rsidR="004E5060" w:rsidRPr="004E5060" w:rsidRDefault="004E5060"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项</w:t>
            </w:r>
          </w:p>
        </w:tc>
        <w:tc>
          <w:tcPr>
            <w:tcW w:w="1144" w:type="dxa"/>
            <w:tcBorders>
              <w:top w:val="nil"/>
              <w:left w:val="nil"/>
              <w:bottom w:val="single" w:sz="8" w:space="0" w:color="auto"/>
              <w:right w:val="single" w:sz="8" w:space="0" w:color="auto"/>
            </w:tcBorders>
            <w:shd w:val="clear" w:color="auto" w:fill="auto"/>
            <w:noWrap/>
            <w:vAlign w:val="center"/>
            <w:hideMark/>
          </w:tcPr>
          <w:p w14:paraId="65FF622F" w14:textId="77777777" w:rsidR="004E5060" w:rsidRPr="004E5060" w:rsidRDefault="004E5060" w:rsidP="004E5060">
            <w:pPr>
              <w:widowControl/>
              <w:spacing w:line="240" w:lineRule="auto"/>
              <w:ind w:firstLineChars="0" w:firstLine="0"/>
              <w:jc w:val="righ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1</w:t>
            </w:r>
          </w:p>
        </w:tc>
      </w:tr>
    </w:tbl>
    <w:p w14:paraId="63DB5A10" w14:textId="77777777" w:rsidR="001677F3" w:rsidRPr="001677F3" w:rsidRDefault="001677F3" w:rsidP="001677F3">
      <w:pPr>
        <w:ind w:firstLine="480"/>
        <w:rPr>
          <w:rFonts w:hint="eastAsia"/>
        </w:rPr>
      </w:pPr>
    </w:p>
    <w:p w14:paraId="3FB11A5A" w14:textId="77777777" w:rsidR="001677F3" w:rsidRPr="004D72A7" w:rsidRDefault="001677F3" w:rsidP="001677F3">
      <w:pPr>
        <w:pStyle w:val="aff4"/>
        <w:ind w:left="567" w:rightChars="103" w:right="247" w:firstLineChars="0" w:firstLine="0"/>
        <w:jc w:val="left"/>
        <w:rPr>
          <w:rFonts w:ascii="仿宋" w:eastAsia="仿宋" w:hAnsi="仿宋" w:cs="Times New Roman" w:hint="eastAsia"/>
          <w:sz w:val="28"/>
          <w:szCs w:val="28"/>
        </w:rPr>
      </w:pPr>
    </w:p>
    <w:p w14:paraId="2E360D15" w14:textId="77777777" w:rsidR="00D1412A" w:rsidRDefault="00D1412A" w:rsidP="00992704">
      <w:pPr>
        <w:widowControl/>
        <w:spacing w:line="240" w:lineRule="auto"/>
        <w:ind w:leftChars="236" w:left="566" w:rightChars="103" w:right="247" w:firstLineChars="0" w:firstLine="1"/>
        <w:jc w:val="left"/>
        <w:rPr>
          <w:rFonts w:ascii="微软雅黑" w:eastAsia="微软雅黑" w:hAnsi="微软雅黑"/>
          <w:b/>
          <w:bCs/>
          <w:kern w:val="44"/>
          <w:sz w:val="30"/>
          <w:szCs w:val="30"/>
        </w:rPr>
      </w:pPr>
      <w:r>
        <w:rPr>
          <w:rFonts w:ascii="微软雅黑" w:eastAsia="微软雅黑" w:hAnsi="微软雅黑"/>
          <w:sz w:val="30"/>
          <w:szCs w:val="30"/>
        </w:rPr>
        <w:br w:type="page"/>
      </w:r>
    </w:p>
    <w:p w14:paraId="36BC8EFD" w14:textId="14CDCCB3" w:rsidR="00A523AB" w:rsidRPr="00D1412A" w:rsidRDefault="00D1412A" w:rsidP="00992704">
      <w:pPr>
        <w:pStyle w:val="1"/>
        <w:ind w:leftChars="236" w:left="566" w:rightChars="103" w:right="247" w:firstLine="1"/>
        <w:jc w:val="center"/>
        <w:rPr>
          <w:rFonts w:ascii="微软雅黑" w:eastAsia="微软雅黑" w:hAnsi="微软雅黑"/>
          <w:sz w:val="30"/>
          <w:szCs w:val="30"/>
        </w:rPr>
      </w:pPr>
      <w:bookmarkStart w:id="166" w:name="_Toc70234498"/>
      <w:r>
        <w:rPr>
          <w:rFonts w:ascii="微软雅黑" w:eastAsia="微软雅黑" w:hAnsi="微软雅黑" w:hint="eastAsia"/>
          <w:sz w:val="30"/>
          <w:szCs w:val="30"/>
        </w:rPr>
        <w:lastRenderedPageBreak/>
        <w:t>第</w:t>
      </w:r>
      <w:r w:rsidR="00A53290">
        <w:rPr>
          <w:rFonts w:ascii="微软雅黑" w:eastAsia="微软雅黑" w:hAnsi="微软雅黑" w:hint="eastAsia"/>
          <w:sz w:val="30"/>
          <w:szCs w:val="30"/>
        </w:rPr>
        <w:t>六</w:t>
      </w:r>
      <w:r>
        <w:rPr>
          <w:rFonts w:ascii="微软雅黑" w:eastAsia="微软雅黑" w:hAnsi="微软雅黑" w:hint="eastAsia"/>
          <w:sz w:val="30"/>
          <w:szCs w:val="30"/>
        </w:rPr>
        <w:t xml:space="preserve">章 </w:t>
      </w:r>
      <w:r w:rsidR="00A523AB" w:rsidRPr="00D1412A">
        <w:rPr>
          <w:rFonts w:ascii="微软雅黑" w:eastAsia="微软雅黑" w:hAnsi="微软雅黑" w:hint="eastAsia"/>
          <w:sz w:val="30"/>
          <w:szCs w:val="30"/>
        </w:rPr>
        <w:t>有线电视系统</w:t>
      </w:r>
      <w:bookmarkEnd w:id="166"/>
    </w:p>
    <w:p w14:paraId="50ADE8B9" w14:textId="2863E3EF" w:rsidR="00FC3A17" w:rsidRDefault="00F72AA8" w:rsidP="00F72AA8">
      <w:pPr>
        <w:pStyle w:val="2"/>
        <w:ind w:rightChars="103" w:right="247" w:firstLineChars="200" w:firstLine="560"/>
        <w:rPr>
          <w:rFonts w:ascii="微软雅黑" w:eastAsia="微软雅黑" w:hAnsi="微软雅黑"/>
          <w:sz w:val="28"/>
          <w:szCs w:val="28"/>
        </w:rPr>
      </w:pPr>
      <w:bookmarkStart w:id="167" w:name="_Toc70234499"/>
      <w:r>
        <w:rPr>
          <w:rFonts w:ascii="微软雅黑" w:eastAsia="微软雅黑" w:hAnsi="微软雅黑" w:hint="eastAsia"/>
          <w:sz w:val="28"/>
          <w:szCs w:val="28"/>
        </w:rPr>
        <w:t>6</w:t>
      </w:r>
      <w:r>
        <w:rPr>
          <w:rFonts w:ascii="微软雅黑" w:eastAsia="微软雅黑" w:hAnsi="微软雅黑"/>
          <w:sz w:val="28"/>
          <w:szCs w:val="28"/>
        </w:rPr>
        <w:t xml:space="preserve">.1 </w:t>
      </w:r>
      <w:r w:rsidR="00FC3A17">
        <w:rPr>
          <w:rFonts w:ascii="微软雅黑" w:eastAsia="微软雅黑" w:hAnsi="微软雅黑" w:hint="eastAsia"/>
          <w:sz w:val="28"/>
          <w:szCs w:val="28"/>
        </w:rPr>
        <w:t>概述</w:t>
      </w:r>
      <w:bookmarkEnd w:id="167"/>
    </w:p>
    <w:p w14:paraId="37CCBC73" w14:textId="4B27D391" w:rsidR="00FC3A17" w:rsidRPr="00FC3A17" w:rsidRDefault="00FC3A17" w:rsidP="00FC3A17">
      <w:pPr>
        <w:pStyle w:val="aff4"/>
        <w:ind w:left="567" w:rightChars="103" w:right="247" w:firstLine="560"/>
        <w:jc w:val="left"/>
        <w:rPr>
          <w:rFonts w:ascii="仿宋" w:eastAsia="仿宋" w:hAnsi="仿宋" w:cs="Times New Roman"/>
          <w:sz w:val="28"/>
          <w:szCs w:val="28"/>
        </w:rPr>
      </w:pPr>
      <w:proofErr w:type="gramStart"/>
      <w:r w:rsidRPr="00FC3A17">
        <w:rPr>
          <w:rFonts w:ascii="仿宋" w:eastAsia="仿宋" w:hAnsi="仿宋" w:cs="Times New Roman" w:hint="eastAsia"/>
          <w:sz w:val="28"/>
          <w:szCs w:val="28"/>
        </w:rPr>
        <w:t>俩馆共有</w:t>
      </w:r>
      <w:proofErr w:type="gramEnd"/>
      <w:r w:rsidRPr="00FC3A17">
        <w:rPr>
          <w:rFonts w:ascii="仿宋" w:eastAsia="仿宋" w:hAnsi="仿宋" w:cs="Times New Roman"/>
          <w:sz w:val="28"/>
          <w:szCs w:val="28"/>
        </w:rPr>
        <w:t>13</w:t>
      </w:r>
      <w:r w:rsidRPr="00FC3A17">
        <w:rPr>
          <w:rFonts w:ascii="仿宋" w:eastAsia="仿宋" w:hAnsi="仿宋" w:cs="Times New Roman" w:hint="eastAsia"/>
          <w:sz w:val="28"/>
          <w:szCs w:val="28"/>
        </w:rPr>
        <w:t>个前端有线电视点位，按860MHz</w:t>
      </w:r>
      <w:proofErr w:type="gramStart"/>
      <w:r w:rsidRPr="00FC3A17">
        <w:rPr>
          <w:rFonts w:ascii="仿宋" w:eastAsia="仿宋" w:hAnsi="仿宋" w:cs="Times New Roman" w:hint="eastAsia"/>
          <w:sz w:val="28"/>
          <w:szCs w:val="28"/>
        </w:rPr>
        <w:t>邻</w:t>
      </w:r>
      <w:proofErr w:type="gramEnd"/>
      <w:r w:rsidRPr="00FC3A17">
        <w:rPr>
          <w:rFonts w:ascii="仿宋" w:eastAsia="仿宋" w:hAnsi="仿宋" w:cs="Times New Roman" w:hint="eastAsia"/>
          <w:sz w:val="28"/>
          <w:szCs w:val="28"/>
        </w:rPr>
        <w:t>频传输设计，除传送大量国内外综合节目、新闻、科技信息、金融信息外，还保留传送数据信息、数字音乐、立体声声调频音乐等功能，并留有较大的传输容量，以适应今后发展的需要，该系统是一套适合医院应用的电视系统网。</w:t>
      </w:r>
    </w:p>
    <w:p w14:paraId="4466576D" w14:textId="2C0DACA8"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在本设计方案中，有线电视系统网络采用双向宽带网络（</w:t>
      </w:r>
      <w:r w:rsidRPr="00FC3A17">
        <w:rPr>
          <w:rFonts w:ascii="仿宋" w:eastAsia="仿宋" w:hAnsi="仿宋" w:cs="Times New Roman"/>
          <w:sz w:val="28"/>
          <w:szCs w:val="28"/>
        </w:rPr>
        <w:t>860MHz</w:t>
      </w:r>
      <w:r w:rsidRPr="00FC3A17">
        <w:rPr>
          <w:rFonts w:ascii="仿宋" w:eastAsia="仿宋" w:hAnsi="仿宋" w:cs="Times New Roman" w:hint="eastAsia"/>
          <w:sz w:val="28"/>
          <w:szCs w:val="28"/>
        </w:rPr>
        <w:t>）传输，可以传输模拟电视信号、数字电视信号、高清晰度电视信号。有线电视系统是通过前端设备将有线电视信号、自办节目进行接收、处理并通过同轴电缆进行传输，分配给用户终端。</w:t>
      </w:r>
    </w:p>
    <w:p w14:paraId="75FD1A1F" w14:textId="5D0A43C9" w:rsidR="00FC3A17" w:rsidRPr="00FC3A17" w:rsidRDefault="00F72AA8" w:rsidP="00F72AA8">
      <w:pPr>
        <w:pStyle w:val="2"/>
        <w:ind w:rightChars="103" w:right="247" w:firstLineChars="200" w:firstLine="560"/>
        <w:rPr>
          <w:rFonts w:ascii="微软雅黑" w:eastAsia="微软雅黑" w:hAnsi="微软雅黑"/>
          <w:sz w:val="28"/>
          <w:szCs w:val="28"/>
        </w:rPr>
      </w:pPr>
      <w:bookmarkStart w:id="168" w:name="_Toc70234500"/>
      <w:r>
        <w:rPr>
          <w:rFonts w:ascii="微软雅黑" w:eastAsia="微软雅黑" w:hAnsi="微软雅黑" w:hint="eastAsia"/>
          <w:sz w:val="28"/>
          <w:szCs w:val="28"/>
        </w:rPr>
        <w:t>6</w:t>
      </w:r>
      <w:r>
        <w:rPr>
          <w:rFonts w:ascii="微软雅黑" w:eastAsia="微软雅黑" w:hAnsi="微软雅黑"/>
          <w:sz w:val="28"/>
          <w:szCs w:val="28"/>
        </w:rPr>
        <w:t xml:space="preserve">.2 </w:t>
      </w:r>
      <w:r w:rsidR="00FC3A17" w:rsidRPr="00FC3A17">
        <w:rPr>
          <w:rFonts w:ascii="微软雅黑" w:eastAsia="微软雅黑" w:hAnsi="微软雅黑" w:hint="eastAsia"/>
          <w:sz w:val="28"/>
          <w:szCs w:val="28"/>
        </w:rPr>
        <w:t>设计依据</w:t>
      </w:r>
      <w:bookmarkEnd w:id="168"/>
    </w:p>
    <w:p w14:paraId="09DFFC7E"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参照设计标准及设计规范：</w:t>
      </w:r>
    </w:p>
    <w:p w14:paraId="70E63088"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《有线电视系统工程技术规范》,GB50200-94；</w:t>
      </w:r>
    </w:p>
    <w:p w14:paraId="49E0CB8A"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《有线电视音乐系统技术规范》，GY/T106-1999；</w:t>
      </w:r>
    </w:p>
    <w:p w14:paraId="4FED49F8"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《卫星数字电视接收站通用技术要求》，GY/T147-2000；</w:t>
      </w:r>
    </w:p>
    <w:p w14:paraId="5D3B8AF4"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《HFC网络数据传输系统技术规范》，GY/T200-2004；</w:t>
      </w:r>
    </w:p>
    <w:p w14:paraId="504EA701"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《建筑物电子信息系统防雷规范》,GB/T50343-2004；</w:t>
      </w:r>
    </w:p>
    <w:p w14:paraId="7469AE92" w14:textId="77777777" w:rsidR="00FC3A17" w:rsidRPr="00FC3A17" w:rsidRDefault="00FC3A17" w:rsidP="00FC3A17">
      <w:pPr>
        <w:pStyle w:val="aff4"/>
        <w:ind w:left="567" w:rightChars="103" w:right="247" w:firstLine="560"/>
        <w:jc w:val="left"/>
        <w:rPr>
          <w:rFonts w:ascii="仿宋" w:eastAsia="仿宋" w:hAnsi="仿宋" w:cs="Times New Roman"/>
          <w:sz w:val="28"/>
          <w:szCs w:val="28"/>
        </w:rPr>
      </w:pPr>
      <w:r w:rsidRPr="00FC3A17">
        <w:rPr>
          <w:rFonts w:ascii="仿宋" w:eastAsia="仿宋" w:hAnsi="仿宋" w:cs="Times New Roman" w:hint="eastAsia"/>
          <w:sz w:val="28"/>
          <w:szCs w:val="28"/>
        </w:rPr>
        <w:t>《建筑物防雷设计规范》，（GB50057-94(2000年版)。</w:t>
      </w:r>
    </w:p>
    <w:p w14:paraId="295643BA" w14:textId="2534CDA9" w:rsidR="00FC3A17" w:rsidRPr="00FC3A17" w:rsidRDefault="00FC3A17" w:rsidP="00FC3A17">
      <w:pPr>
        <w:ind w:firstLine="480"/>
      </w:pPr>
    </w:p>
    <w:p w14:paraId="0C0F91A1" w14:textId="7024EE25" w:rsidR="00FC3A17" w:rsidRDefault="00FC3A17" w:rsidP="00F72AA8">
      <w:pPr>
        <w:pStyle w:val="2"/>
        <w:ind w:rightChars="103" w:right="247" w:firstLineChars="200" w:firstLine="560"/>
        <w:rPr>
          <w:rFonts w:ascii="微软雅黑" w:eastAsia="微软雅黑" w:hAnsi="微软雅黑"/>
          <w:sz w:val="28"/>
          <w:szCs w:val="28"/>
        </w:rPr>
      </w:pPr>
      <w:bookmarkStart w:id="169" w:name="_Toc70234501"/>
      <w:r>
        <w:rPr>
          <w:rFonts w:ascii="微软雅黑" w:eastAsia="微软雅黑" w:hAnsi="微软雅黑" w:hint="eastAsia"/>
          <w:sz w:val="28"/>
          <w:szCs w:val="28"/>
        </w:rPr>
        <w:t>6</w:t>
      </w:r>
      <w:r>
        <w:rPr>
          <w:rFonts w:ascii="微软雅黑" w:eastAsia="微软雅黑" w:hAnsi="微软雅黑"/>
          <w:sz w:val="28"/>
          <w:szCs w:val="28"/>
        </w:rPr>
        <w:t xml:space="preserve">.3 </w:t>
      </w:r>
      <w:r>
        <w:rPr>
          <w:rFonts w:ascii="微软雅黑" w:eastAsia="微软雅黑" w:hAnsi="微软雅黑" w:hint="eastAsia"/>
          <w:sz w:val="28"/>
          <w:szCs w:val="28"/>
        </w:rPr>
        <w:t>需求分析</w:t>
      </w:r>
      <w:bookmarkEnd w:id="169"/>
    </w:p>
    <w:p w14:paraId="00E1DF26" w14:textId="3D3BEDF3" w:rsidR="00FC3A17" w:rsidRPr="00FC3A17" w:rsidRDefault="00FC3A17" w:rsidP="00FC3A17">
      <w:pPr>
        <w:autoSpaceDE w:val="0"/>
        <w:autoSpaceDN w:val="0"/>
        <w:adjustRightInd w:val="0"/>
        <w:snapToGrid w:val="0"/>
        <w:spacing w:beforeLines="50" w:before="163"/>
        <w:ind w:firstLine="560"/>
        <w:rPr>
          <w:rFonts w:ascii="仿宋" w:eastAsia="仿宋" w:hAnsi="仿宋" w:cs="Times New Roman"/>
          <w:sz w:val="28"/>
          <w:szCs w:val="28"/>
        </w:rPr>
      </w:pPr>
      <w:r w:rsidRPr="00FC3A17">
        <w:rPr>
          <w:rFonts w:ascii="仿宋" w:eastAsia="仿宋" w:hAnsi="仿宋" w:cs="Times New Roman" w:hint="eastAsia"/>
          <w:sz w:val="28"/>
          <w:szCs w:val="28"/>
        </w:rPr>
        <w:t>本系统要求为860</w:t>
      </w:r>
      <w:r w:rsidRPr="00FC3A17">
        <w:rPr>
          <w:rFonts w:ascii="仿宋" w:eastAsia="仿宋" w:hAnsi="仿宋" w:cs="Times New Roman"/>
          <w:sz w:val="28"/>
          <w:szCs w:val="28"/>
        </w:rPr>
        <w:t>MHz</w:t>
      </w:r>
      <w:r w:rsidRPr="00FC3A17">
        <w:rPr>
          <w:rFonts w:ascii="仿宋" w:eastAsia="仿宋" w:hAnsi="仿宋" w:cs="Times New Roman" w:hint="eastAsia"/>
          <w:sz w:val="28"/>
          <w:szCs w:val="28"/>
        </w:rPr>
        <w:t>邻频双向传输系统，可以传输模拟电视信号、数字电视信号、高清晰度电视信号。</w:t>
      </w:r>
    </w:p>
    <w:p w14:paraId="28D4093F" w14:textId="1CFC6CB4" w:rsidR="00FC3A17" w:rsidRPr="00FC3A17" w:rsidRDefault="00FC3A17" w:rsidP="000F6BED">
      <w:pPr>
        <w:autoSpaceDE w:val="0"/>
        <w:autoSpaceDN w:val="0"/>
        <w:adjustRightInd w:val="0"/>
        <w:snapToGrid w:val="0"/>
        <w:spacing w:beforeLines="50" w:before="163"/>
        <w:ind w:firstLine="560"/>
        <w:rPr>
          <w:rFonts w:ascii="仿宋" w:eastAsia="仿宋" w:hAnsi="仿宋" w:cs="Times New Roman"/>
          <w:sz w:val="28"/>
          <w:szCs w:val="28"/>
        </w:rPr>
      </w:pPr>
      <w:r w:rsidRPr="00FC3A17">
        <w:rPr>
          <w:rFonts w:ascii="仿宋" w:eastAsia="仿宋" w:hAnsi="仿宋" w:cs="Times New Roman" w:hint="eastAsia"/>
          <w:sz w:val="28"/>
          <w:szCs w:val="28"/>
        </w:rPr>
        <w:t>根据项目特点需求分析，CATV信号来源</w:t>
      </w:r>
      <w:r w:rsidR="000F6BED">
        <w:rPr>
          <w:rFonts w:ascii="仿宋" w:eastAsia="仿宋" w:hAnsi="仿宋" w:cs="Times New Roman" w:hint="eastAsia"/>
          <w:sz w:val="28"/>
          <w:szCs w:val="28"/>
        </w:rPr>
        <w:t>为</w:t>
      </w:r>
      <w:r w:rsidRPr="00FC3A17">
        <w:rPr>
          <w:rFonts w:ascii="仿宋" w:eastAsia="仿宋" w:hAnsi="仿宋" w:cs="Times New Roman" w:hint="eastAsia"/>
          <w:sz w:val="28"/>
          <w:szCs w:val="28"/>
        </w:rPr>
        <w:t>市有线电视节目信号</w:t>
      </w:r>
      <w:r w:rsidR="000F6BED">
        <w:rPr>
          <w:rFonts w:ascii="仿宋" w:eastAsia="仿宋" w:hAnsi="仿宋" w:cs="Times New Roman" w:hint="eastAsia"/>
          <w:sz w:val="28"/>
          <w:szCs w:val="28"/>
        </w:rPr>
        <w:t>，</w:t>
      </w:r>
      <w:r w:rsidRPr="00FC3A17">
        <w:rPr>
          <w:rFonts w:ascii="仿宋" w:eastAsia="仿宋" w:hAnsi="仿宋" w:cs="Times New Roman" w:hint="eastAsia"/>
          <w:sz w:val="28"/>
          <w:szCs w:val="28"/>
        </w:rPr>
        <w:t>充分利用市有线电视</w:t>
      </w:r>
      <w:proofErr w:type="gramStart"/>
      <w:r w:rsidRPr="00FC3A17">
        <w:rPr>
          <w:rFonts w:ascii="仿宋" w:eastAsia="仿宋" w:hAnsi="仿宋" w:cs="Times New Roman" w:hint="eastAsia"/>
          <w:sz w:val="28"/>
          <w:szCs w:val="28"/>
        </w:rPr>
        <w:t>网丰富</w:t>
      </w:r>
      <w:proofErr w:type="gramEnd"/>
      <w:r w:rsidRPr="00FC3A17">
        <w:rPr>
          <w:rFonts w:ascii="仿宋" w:eastAsia="仿宋" w:hAnsi="仿宋" w:cs="Times New Roman" w:hint="eastAsia"/>
          <w:sz w:val="28"/>
          <w:szCs w:val="28"/>
        </w:rPr>
        <w:t>的节目资源，接入本系统，从而节约成本，传送更多的电视节目，更好地满足用户的要求。当地有线电视网电信号经放大、滤波后接入混合器，再接入用户端。</w:t>
      </w:r>
    </w:p>
    <w:p w14:paraId="6C4130F4" w14:textId="00F9AE01" w:rsidR="00DA2B77" w:rsidRDefault="00F72AA8" w:rsidP="00F72AA8">
      <w:pPr>
        <w:pStyle w:val="2"/>
        <w:ind w:rightChars="103" w:right="247" w:firstLineChars="200" w:firstLine="560"/>
        <w:rPr>
          <w:rFonts w:ascii="微软雅黑" w:eastAsia="微软雅黑" w:hAnsi="微软雅黑"/>
          <w:sz w:val="28"/>
          <w:szCs w:val="28"/>
        </w:rPr>
      </w:pPr>
      <w:bookmarkStart w:id="170" w:name="_Toc70234502"/>
      <w:r>
        <w:rPr>
          <w:rFonts w:ascii="微软雅黑" w:eastAsia="微软雅黑" w:hAnsi="微软雅黑" w:hint="eastAsia"/>
          <w:sz w:val="28"/>
          <w:szCs w:val="28"/>
        </w:rPr>
        <w:t>6</w:t>
      </w:r>
      <w:r>
        <w:rPr>
          <w:rFonts w:ascii="微软雅黑" w:eastAsia="微软雅黑" w:hAnsi="微软雅黑"/>
          <w:sz w:val="28"/>
          <w:szCs w:val="28"/>
        </w:rPr>
        <w:t xml:space="preserve">.4 </w:t>
      </w:r>
      <w:r w:rsidR="00DA2B77" w:rsidRPr="00FC3A17">
        <w:rPr>
          <w:rFonts w:ascii="微软雅黑" w:eastAsia="微软雅黑" w:hAnsi="微软雅黑" w:hint="eastAsia"/>
          <w:sz w:val="28"/>
          <w:szCs w:val="28"/>
        </w:rPr>
        <w:t>系统组成</w:t>
      </w:r>
      <w:bookmarkEnd w:id="170"/>
    </w:p>
    <w:p w14:paraId="1CA58F64" w14:textId="77777777" w:rsidR="000F6BED" w:rsidRPr="000F6BED" w:rsidRDefault="000F6BED" w:rsidP="000F6BED">
      <w:pPr>
        <w:pStyle w:val="aff4"/>
        <w:autoSpaceDE w:val="0"/>
        <w:autoSpaceDN w:val="0"/>
        <w:adjustRightInd w:val="0"/>
        <w:snapToGrid w:val="0"/>
        <w:spacing w:beforeLines="50" w:before="163"/>
        <w:ind w:left="435" w:firstLineChars="100" w:firstLine="280"/>
        <w:rPr>
          <w:rFonts w:ascii="仿宋" w:eastAsia="仿宋" w:hAnsi="仿宋" w:cs="Times New Roman"/>
          <w:sz w:val="28"/>
          <w:szCs w:val="28"/>
        </w:rPr>
      </w:pPr>
      <w:r w:rsidRPr="000F6BED">
        <w:rPr>
          <w:rFonts w:ascii="仿宋" w:eastAsia="仿宋" w:hAnsi="仿宋" w:cs="Times New Roman" w:hint="eastAsia"/>
          <w:sz w:val="28"/>
          <w:szCs w:val="28"/>
        </w:rPr>
        <w:t>本有线电视系统由前端系统及干线、分配系统组成。</w:t>
      </w:r>
    </w:p>
    <w:p w14:paraId="1BFFE2A6" w14:textId="77777777" w:rsidR="00DA2B77" w:rsidRPr="000F6BED" w:rsidRDefault="00DA2B77" w:rsidP="0029387A">
      <w:pPr>
        <w:pStyle w:val="aff4"/>
        <w:numPr>
          <w:ilvl w:val="0"/>
          <w:numId w:val="18"/>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hint="eastAsia"/>
          <w:sz w:val="28"/>
          <w:szCs w:val="28"/>
        </w:rPr>
        <w:t>前端</w:t>
      </w:r>
      <w:r w:rsidRPr="000F6BED">
        <w:rPr>
          <w:rFonts w:ascii="仿宋" w:eastAsia="仿宋" w:hAnsi="仿宋" w:cs="Times New Roman"/>
          <w:sz w:val="28"/>
          <w:szCs w:val="28"/>
        </w:rPr>
        <w:tab/>
      </w:r>
    </w:p>
    <w:p w14:paraId="42A6C442" w14:textId="77777777" w:rsidR="00DA2B77" w:rsidRPr="000F6BED" w:rsidRDefault="00DA2B77"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本双向有线电视传输系统为5~860MH</w:t>
      </w:r>
      <w:r w:rsidRPr="000F6BED">
        <w:rPr>
          <w:rFonts w:ascii="仿宋" w:eastAsia="仿宋" w:hAnsi="仿宋" w:cs="Times New Roman"/>
          <w:sz w:val="28"/>
          <w:szCs w:val="28"/>
        </w:rPr>
        <w:t>z</w:t>
      </w:r>
      <w:r w:rsidRPr="000F6BED">
        <w:rPr>
          <w:rFonts w:ascii="仿宋" w:eastAsia="仿宋" w:hAnsi="仿宋" w:cs="Times New Roman" w:hint="eastAsia"/>
          <w:sz w:val="28"/>
          <w:szCs w:val="28"/>
        </w:rPr>
        <w:t>双向有线电视传输系统，前端设置</w:t>
      </w:r>
      <w:proofErr w:type="gramStart"/>
      <w:r w:rsidRPr="000F6BED">
        <w:rPr>
          <w:rFonts w:ascii="仿宋" w:eastAsia="仿宋" w:hAnsi="仿宋" w:cs="Times New Roman" w:hint="eastAsia"/>
          <w:sz w:val="28"/>
          <w:szCs w:val="28"/>
        </w:rPr>
        <w:t>前端主</w:t>
      </w:r>
      <w:proofErr w:type="gramEnd"/>
      <w:r w:rsidRPr="000F6BED">
        <w:rPr>
          <w:rFonts w:ascii="仿宋" w:eastAsia="仿宋" w:hAnsi="仿宋" w:cs="Times New Roman" w:hint="eastAsia"/>
          <w:sz w:val="28"/>
          <w:szCs w:val="28"/>
        </w:rPr>
        <w:t>放大器与当地有线电视台联网，</w:t>
      </w:r>
      <w:proofErr w:type="gramStart"/>
      <w:r w:rsidRPr="000F6BED">
        <w:rPr>
          <w:rFonts w:ascii="仿宋" w:eastAsia="仿宋" w:hAnsi="仿宋" w:cs="Times New Roman" w:hint="eastAsia"/>
          <w:sz w:val="28"/>
          <w:szCs w:val="28"/>
        </w:rPr>
        <w:t>接收市</w:t>
      </w:r>
      <w:proofErr w:type="gramEnd"/>
      <w:r w:rsidRPr="000F6BED">
        <w:rPr>
          <w:rFonts w:ascii="仿宋" w:eastAsia="仿宋" w:hAnsi="仿宋" w:cs="Times New Roman" w:hint="eastAsia"/>
          <w:sz w:val="28"/>
          <w:szCs w:val="28"/>
        </w:rPr>
        <w:t>网信号。</w:t>
      </w:r>
    </w:p>
    <w:p w14:paraId="12C3FC89" w14:textId="77777777" w:rsidR="00DA2B77" w:rsidRPr="000F6BED" w:rsidRDefault="00DA2B77" w:rsidP="0029387A">
      <w:pPr>
        <w:pStyle w:val="aff4"/>
        <w:numPr>
          <w:ilvl w:val="0"/>
          <w:numId w:val="18"/>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hint="eastAsia"/>
          <w:sz w:val="28"/>
          <w:szCs w:val="28"/>
        </w:rPr>
        <w:t>电视终端插座的分布</w:t>
      </w:r>
    </w:p>
    <w:p w14:paraId="03BBBE1C" w14:textId="28239C5C" w:rsidR="00DA2B77"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proofErr w:type="gramStart"/>
      <w:r w:rsidRPr="000F6BED">
        <w:rPr>
          <w:rFonts w:ascii="仿宋" w:eastAsia="仿宋" w:hAnsi="仿宋" w:cs="Times New Roman" w:hint="eastAsia"/>
          <w:sz w:val="28"/>
          <w:szCs w:val="28"/>
        </w:rPr>
        <w:t>俩</w:t>
      </w:r>
      <w:r w:rsidR="00DA2B77" w:rsidRPr="000F6BED">
        <w:rPr>
          <w:rFonts w:ascii="仿宋" w:eastAsia="仿宋" w:hAnsi="仿宋" w:cs="Times New Roman" w:hint="eastAsia"/>
          <w:sz w:val="28"/>
          <w:szCs w:val="28"/>
        </w:rPr>
        <w:t>馆的</w:t>
      </w:r>
      <w:proofErr w:type="gramEnd"/>
      <w:r w:rsidR="00DA2B77" w:rsidRPr="000F6BED">
        <w:rPr>
          <w:rFonts w:ascii="仿宋" w:eastAsia="仿宋" w:hAnsi="仿宋" w:cs="Times New Roman" w:hint="eastAsia"/>
          <w:sz w:val="28"/>
          <w:szCs w:val="28"/>
        </w:rPr>
        <w:t>电视终端插座共有</w:t>
      </w:r>
      <w:r w:rsidR="00DA2B77" w:rsidRPr="000F6BED">
        <w:rPr>
          <w:rFonts w:ascii="仿宋" w:eastAsia="仿宋" w:hAnsi="仿宋" w:cs="Times New Roman"/>
          <w:sz w:val="28"/>
          <w:szCs w:val="28"/>
        </w:rPr>
        <w:t>11</w:t>
      </w:r>
      <w:r w:rsidR="00DA2B77" w:rsidRPr="000F6BED">
        <w:rPr>
          <w:rFonts w:ascii="仿宋" w:eastAsia="仿宋" w:hAnsi="仿宋" w:cs="Times New Roman" w:hint="eastAsia"/>
          <w:sz w:val="28"/>
          <w:szCs w:val="28"/>
        </w:rPr>
        <w:t>个终端插座。其分布主要集中</w:t>
      </w:r>
      <w:r w:rsidR="009A06EC" w:rsidRPr="000F6BED">
        <w:rPr>
          <w:rFonts w:ascii="仿宋" w:eastAsia="仿宋" w:hAnsi="仿宋" w:cs="Times New Roman" w:hint="eastAsia"/>
          <w:sz w:val="28"/>
          <w:szCs w:val="28"/>
        </w:rPr>
        <w:t>会议室、培训室、报告厅等</w:t>
      </w:r>
      <w:r w:rsidR="00DA2B77" w:rsidRPr="000F6BED">
        <w:rPr>
          <w:rFonts w:ascii="仿宋" w:eastAsia="仿宋" w:hAnsi="仿宋" w:cs="Times New Roman" w:hint="eastAsia"/>
          <w:sz w:val="28"/>
          <w:szCs w:val="28"/>
        </w:rPr>
        <w:t>。</w:t>
      </w:r>
    </w:p>
    <w:p w14:paraId="5478DD56" w14:textId="77777777" w:rsidR="00DA2B77" w:rsidRPr="000F6BED" w:rsidRDefault="00DA2B77" w:rsidP="0029387A">
      <w:pPr>
        <w:pStyle w:val="aff4"/>
        <w:numPr>
          <w:ilvl w:val="0"/>
          <w:numId w:val="18"/>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hint="eastAsia"/>
          <w:sz w:val="28"/>
          <w:szCs w:val="28"/>
        </w:rPr>
        <w:t>系统传输部分结构组成</w:t>
      </w:r>
    </w:p>
    <w:p w14:paraId="3BD009AE" w14:textId="65A2FB30" w:rsidR="00DA2B77" w:rsidRDefault="00DA2B77"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从前端放大器调制出的射频信号经射频同轴电缆分支分配器至终端插座，前端输出电平为110DB。主干线</w:t>
      </w:r>
      <w:proofErr w:type="gramStart"/>
      <w:r w:rsidRPr="000F6BED">
        <w:rPr>
          <w:rFonts w:ascii="仿宋" w:eastAsia="仿宋" w:hAnsi="仿宋" w:cs="Times New Roman" w:hint="eastAsia"/>
          <w:sz w:val="28"/>
          <w:szCs w:val="28"/>
        </w:rPr>
        <w:t>缆</w:t>
      </w:r>
      <w:proofErr w:type="gramEnd"/>
      <w:r w:rsidRPr="000F6BED">
        <w:rPr>
          <w:rFonts w:ascii="仿宋" w:eastAsia="仿宋" w:hAnsi="仿宋" w:cs="Times New Roman" w:hint="eastAsia"/>
          <w:sz w:val="28"/>
          <w:szCs w:val="28"/>
        </w:rPr>
        <w:t>采用75-</w:t>
      </w:r>
      <w:r w:rsidRPr="000F6BED">
        <w:rPr>
          <w:rFonts w:ascii="仿宋" w:eastAsia="仿宋" w:hAnsi="仿宋" w:cs="Times New Roman"/>
          <w:sz w:val="28"/>
          <w:szCs w:val="28"/>
        </w:rPr>
        <w:t>7</w:t>
      </w:r>
      <w:r w:rsidRPr="000F6BED">
        <w:rPr>
          <w:rFonts w:ascii="仿宋" w:eastAsia="仿宋" w:hAnsi="仿宋" w:cs="Times New Roman" w:hint="eastAsia"/>
          <w:sz w:val="28"/>
          <w:szCs w:val="28"/>
        </w:rPr>
        <w:t>同轴电缆，采用两级分配系统，至各楼层。在楼层采用分支系统至各终端插座。主干线</w:t>
      </w:r>
      <w:proofErr w:type="gramStart"/>
      <w:r w:rsidRPr="000F6BED">
        <w:rPr>
          <w:rFonts w:ascii="仿宋" w:eastAsia="仿宋" w:hAnsi="仿宋" w:cs="Times New Roman" w:hint="eastAsia"/>
          <w:sz w:val="28"/>
          <w:szCs w:val="28"/>
        </w:rPr>
        <w:t>缆</w:t>
      </w:r>
      <w:proofErr w:type="gramEnd"/>
      <w:r w:rsidRPr="000F6BED">
        <w:rPr>
          <w:rFonts w:ascii="仿宋" w:eastAsia="仿宋" w:hAnsi="仿宋" w:cs="Times New Roman" w:hint="eastAsia"/>
          <w:sz w:val="28"/>
          <w:szCs w:val="28"/>
        </w:rPr>
        <w:t>通过垂直桥架敷设，</w:t>
      </w:r>
      <w:proofErr w:type="gramStart"/>
      <w:r w:rsidRPr="000F6BED">
        <w:rPr>
          <w:rFonts w:ascii="仿宋" w:eastAsia="仿宋" w:hAnsi="仿宋" w:cs="Times New Roman" w:hint="eastAsia"/>
          <w:sz w:val="28"/>
          <w:szCs w:val="28"/>
        </w:rPr>
        <w:t>水平线缆用</w:t>
      </w:r>
      <w:proofErr w:type="gramEnd"/>
      <w:r w:rsidRPr="000F6BED">
        <w:rPr>
          <w:rFonts w:ascii="仿宋" w:eastAsia="仿宋" w:hAnsi="仿宋" w:cs="Times New Roman" w:hint="eastAsia"/>
          <w:sz w:val="28"/>
          <w:szCs w:val="28"/>
        </w:rPr>
        <w:t>7</w:t>
      </w:r>
      <w:r w:rsidRPr="000F6BED">
        <w:rPr>
          <w:rFonts w:ascii="仿宋" w:eastAsia="仿宋" w:hAnsi="仿宋" w:cs="Times New Roman"/>
          <w:sz w:val="28"/>
          <w:szCs w:val="28"/>
        </w:rPr>
        <w:t>5-5</w:t>
      </w:r>
      <w:r w:rsidRPr="000F6BED">
        <w:rPr>
          <w:rFonts w:ascii="仿宋" w:eastAsia="仿宋" w:hAnsi="仿宋" w:cs="Times New Roman" w:hint="eastAsia"/>
          <w:sz w:val="28"/>
          <w:szCs w:val="28"/>
        </w:rPr>
        <w:t>穿钢管敷设。尽量缩短信号连接电缆的长度。选择优质的连接头，并严格</w:t>
      </w:r>
      <w:r w:rsidRPr="000F6BED">
        <w:rPr>
          <w:rFonts w:ascii="仿宋" w:eastAsia="仿宋" w:hAnsi="仿宋" w:cs="Times New Roman" w:hint="eastAsia"/>
          <w:sz w:val="28"/>
          <w:szCs w:val="28"/>
        </w:rPr>
        <w:lastRenderedPageBreak/>
        <w:t>控制连接头制作质量。</w:t>
      </w:r>
    </w:p>
    <w:p w14:paraId="0AED8E1B" w14:textId="03D238DC" w:rsidR="000F6BED" w:rsidRPr="000F6BED" w:rsidRDefault="00F72AA8" w:rsidP="00F72AA8">
      <w:pPr>
        <w:pStyle w:val="2"/>
        <w:ind w:rightChars="103" w:right="247" w:firstLineChars="200" w:firstLine="560"/>
        <w:rPr>
          <w:rFonts w:ascii="微软雅黑" w:eastAsia="微软雅黑" w:hAnsi="微软雅黑"/>
          <w:sz w:val="28"/>
          <w:szCs w:val="28"/>
        </w:rPr>
      </w:pPr>
      <w:bookmarkStart w:id="171" w:name="_Toc70234503"/>
      <w:r>
        <w:rPr>
          <w:rFonts w:ascii="微软雅黑" w:eastAsia="微软雅黑" w:hAnsi="微软雅黑" w:hint="eastAsia"/>
          <w:sz w:val="28"/>
          <w:szCs w:val="28"/>
        </w:rPr>
        <w:t>6</w:t>
      </w:r>
      <w:r>
        <w:rPr>
          <w:rFonts w:ascii="微软雅黑" w:eastAsia="微软雅黑" w:hAnsi="微软雅黑"/>
          <w:sz w:val="28"/>
          <w:szCs w:val="28"/>
        </w:rPr>
        <w:t xml:space="preserve">.5 </w:t>
      </w:r>
      <w:r w:rsidR="000F6BED" w:rsidRPr="000F6BED">
        <w:rPr>
          <w:rFonts w:ascii="微软雅黑" w:eastAsia="微软雅黑" w:hAnsi="微软雅黑" w:hint="eastAsia"/>
          <w:sz w:val="28"/>
          <w:szCs w:val="28"/>
        </w:rPr>
        <w:t>指标设计</w:t>
      </w:r>
      <w:bookmarkEnd w:id="171"/>
    </w:p>
    <w:p w14:paraId="56715BE1"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宋体"/>
          <w:kern w:val="0"/>
          <w:sz w:val="28"/>
          <w:szCs w:val="28"/>
        </w:rPr>
      </w:pPr>
      <w:r w:rsidRPr="000F6BED">
        <w:rPr>
          <w:rFonts w:ascii="仿宋" w:eastAsia="仿宋" w:hAnsi="仿宋" w:cs="宋体" w:hint="eastAsia"/>
          <w:kern w:val="0"/>
          <w:sz w:val="28"/>
          <w:szCs w:val="28"/>
        </w:rPr>
        <w:t>根据《有线电视工程技术规范》要求系统各项指标为：</w:t>
      </w:r>
    </w:p>
    <w:p w14:paraId="55DE97CF"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频率范围：</w:t>
      </w:r>
      <w:r w:rsidRPr="000F6BED">
        <w:rPr>
          <w:rFonts w:ascii="仿宋" w:eastAsia="仿宋" w:hAnsi="仿宋" w:cs="宋体"/>
          <w:kern w:val="0"/>
          <w:sz w:val="28"/>
          <w:szCs w:val="28"/>
        </w:rPr>
        <w:t>5MHZ</w:t>
      </w:r>
      <w:r w:rsidRPr="000F6BED">
        <w:rPr>
          <w:rFonts w:ascii="仿宋" w:eastAsia="仿宋" w:hAnsi="仿宋" w:cs="宋体" w:hint="eastAsia"/>
          <w:kern w:val="0"/>
          <w:sz w:val="28"/>
          <w:szCs w:val="28"/>
        </w:rPr>
        <w:t>－</w:t>
      </w:r>
      <w:r w:rsidRPr="000F6BED">
        <w:rPr>
          <w:rFonts w:ascii="仿宋" w:eastAsia="仿宋" w:hAnsi="仿宋" w:cs="宋体"/>
          <w:kern w:val="0"/>
          <w:sz w:val="28"/>
          <w:szCs w:val="28"/>
        </w:rPr>
        <w:t>860MHZ(</w:t>
      </w:r>
      <w:r w:rsidRPr="000F6BED">
        <w:rPr>
          <w:rFonts w:ascii="仿宋" w:eastAsia="仿宋" w:hAnsi="仿宋" w:cs="宋体" w:hint="eastAsia"/>
          <w:kern w:val="0"/>
          <w:sz w:val="28"/>
          <w:szCs w:val="28"/>
        </w:rPr>
        <w:t>双向</w:t>
      </w:r>
      <w:r w:rsidRPr="000F6BED">
        <w:rPr>
          <w:rFonts w:ascii="仿宋" w:eastAsia="仿宋" w:hAnsi="仿宋" w:cs="宋体"/>
          <w:kern w:val="0"/>
          <w:sz w:val="28"/>
          <w:szCs w:val="28"/>
        </w:rPr>
        <w:t>)</w:t>
      </w:r>
    </w:p>
    <w:p w14:paraId="5772CE91"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载噪比：</w:t>
      </w:r>
      <w:r w:rsidRPr="000F6BED">
        <w:rPr>
          <w:rFonts w:ascii="仿宋" w:eastAsia="仿宋" w:hAnsi="仿宋" w:cs="宋体"/>
          <w:kern w:val="0"/>
          <w:sz w:val="28"/>
          <w:szCs w:val="28"/>
        </w:rPr>
        <w:t>C/N</w:t>
      </w:r>
      <w:r w:rsidRPr="000F6BED">
        <w:rPr>
          <w:rFonts w:ascii="仿宋" w:eastAsia="仿宋" w:hAnsi="仿宋" w:cs="宋体" w:hint="eastAsia"/>
          <w:kern w:val="0"/>
          <w:sz w:val="28"/>
          <w:szCs w:val="28"/>
        </w:rPr>
        <w:t>≥43</w:t>
      </w:r>
      <w:r w:rsidRPr="000F6BED">
        <w:rPr>
          <w:rFonts w:ascii="仿宋" w:eastAsia="仿宋" w:hAnsi="仿宋" w:cs="宋体"/>
          <w:kern w:val="0"/>
          <w:sz w:val="28"/>
          <w:szCs w:val="28"/>
        </w:rPr>
        <w:t>db</w:t>
      </w:r>
    </w:p>
    <w:p w14:paraId="6A6B7FDE"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载波互调比：</w:t>
      </w:r>
      <w:r w:rsidRPr="000F6BED">
        <w:rPr>
          <w:rFonts w:ascii="仿宋" w:eastAsia="仿宋" w:hAnsi="仿宋" w:cs="宋体"/>
          <w:kern w:val="0"/>
          <w:sz w:val="28"/>
          <w:szCs w:val="28"/>
        </w:rPr>
        <w:t>IM</w:t>
      </w:r>
      <w:r w:rsidRPr="000F6BED">
        <w:rPr>
          <w:rFonts w:ascii="仿宋" w:eastAsia="仿宋" w:hAnsi="仿宋" w:cs="宋体" w:hint="eastAsia"/>
          <w:kern w:val="0"/>
          <w:sz w:val="28"/>
          <w:szCs w:val="28"/>
        </w:rPr>
        <w:t>≥57</w:t>
      </w:r>
      <w:r w:rsidRPr="000F6BED">
        <w:rPr>
          <w:rFonts w:ascii="仿宋" w:eastAsia="仿宋" w:hAnsi="仿宋" w:cs="宋体"/>
          <w:kern w:val="0"/>
          <w:sz w:val="28"/>
          <w:szCs w:val="28"/>
        </w:rPr>
        <w:t>db</w:t>
      </w:r>
    </w:p>
    <w:p w14:paraId="391556C5"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交扰调制比：</w:t>
      </w:r>
      <w:r w:rsidRPr="000F6BED">
        <w:rPr>
          <w:rFonts w:ascii="仿宋" w:eastAsia="仿宋" w:hAnsi="仿宋" w:cs="宋体"/>
          <w:kern w:val="0"/>
          <w:sz w:val="28"/>
          <w:szCs w:val="28"/>
        </w:rPr>
        <w:t>CM</w:t>
      </w:r>
      <w:r w:rsidRPr="000F6BED">
        <w:rPr>
          <w:rFonts w:ascii="仿宋" w:eastAsia="仿宋" w:hAnsi="仿宋" w:cs="宋体" w:hint="eastAsia"/>
          <w:kern w:val="0"/>
          <w:sz w:val="28"/>
          <w:szCs w:val="28"/>
        </w:rPr>
        <w:t>≥46</w:t>
      </w:r>
      <w:r w:rsidRPr="000F6BED">
        <w:rPr>
          <w:rFonts w:ascii="仿宋" w:eastAsia="仿宋" w:hAnsi="仿宋" w:cs="宋体"/>
          <w:kern w:val="0"/>
          <w:sz w:val="28"/>
          <w:szCs w:val="28"/>
        </w:rPr>
        <w:t>db</w:t>
      </w:r>
    </w:p>
    <w:p w14:paraId="02AE855C"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信号交流声比：≥46</w:t>
      </w:r>
      <w:r w:rsidRPr="000F6BED">
        <w:rPr>
          <w:rFonts w:ascii="仿宋" w:eastAsia="仿宋" w:hAnsi="仿宋" w:cs="宋体"/>
          <w:kern w:val="0"/>
          <w:sz w:val="28"/>
          <w:szCs w:val="28"/>
        </w:rPr>
        <w:t>db</w:t>
      </w:r>
    </w:p>
    <w:p w14:paraId="7C3EB9F7"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微分增益：</w:t>
      </w:r>
      <w:r w:rsidRPr="000F6BED">
        <w:rPr>
          <w:rFonts w:ascii="仿宋" w:eastAsia="仿宋" w:hAnsi="仿宋" w:cs="宋体"/>
          <w:kern w:val="0"/>
          <w:sz w:val="28"/>
          <w:szCs w:val="28"/>
        </w:rPr>
        <w:t>&lt;10%</w:t>
      </w:r>
    </w:p>
    <w:p w14:paraId="0D7124A2"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相互调制比：</w:t>
      </w:r>
      <w:r w:rsidRPr="000F6BED">
        <w:rPr>
          <w:rFonts w:ascii="仿宋" w:eastAsia="仿宋" w:hAnsi="仿宋" w:cs="宋体"/>
          <w:kern w:val="0"/>
          <w:sz w:val="28"/>
          <w:szCs w:val="28"/>
        </w:rPr>
        <w:t>&gt;57db</w:t>
      </w:r>
    </w:p>
    <w:p w14:paraId="4897149F"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微分相位：</w:t>
      </w:r>
      <w:r w:rsidRPr="000F6BED">
        <w:rPr>
          <w:rFonts w:ascii="仿宋" w:eastAsia="仿宋" w:hAnsi="仿宋" w:cs="宋体"/>
          <w:kern w:val="0"/>
          <w:sz w:val="28"/>
          <w:szCs w:val="28"/>
        </w:rPr>
        <w:t>&lt;10%</w:t>
      </w:r>
    </w:p>
    <w:p w14:paraId="66FEF352"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回波成分：</w:t>
      </w:r>
      <w:r w:rsidRPr="000F6BED">
        <w:rPr>
          <w:rFonts w:ascii="仿宋" w:eastAsia="仿宋" w:hAnsi="仿宋" w:cs="宋体"/>
          <w:kern w:val="0"/>
          <w:sz w:val="28"/>
          <w:szCs w:val="28"/>
        </w:rPr>
        <w:t>&lt;7%</w:t>
      </w:r>
      <w:r w:rsidRPr="000F6BED">
        <w:rPr>
          <w:rFonts w:ascii="仿宋" w:eastAsia="仿宋" w:hAnsi="仿宋" w:cs="宋体" w:hint="eastAsia"/>
          <w:kern w:val="0"/>
          <w:sz w:val="28"/>
          <w:szCs w:val="28"/>
        </w:rPr>
        <w:t>或者</w:t>
      </w:r>
      <w:r w:rsidRPr="000F6BED">
        <w:rPr>
          <w:rFonts w:ascii="仿宋" w:eastAsia="仿宋" w:hAnsi="仿宋" w:cs="宋体"/>
          <w:kern w:val="0"/>
          <w:sz w:val="28"/>
          <w:szCs w:val="28"/>
        </w:rPr>
        <w:t>--32db</w:t>
      </w:r>
    </w:p>
    <w:p w14:paraId="5DC98FA4"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色</w:t>
      </w:r>
      <w:r w:rsidRPr="000F6BED">
        <w:rPr>
          <w:rFonts w:ascii="仿宋" w:eastAsia="仿宋" w:hAnsi="仿宋" w:cs="宋体"/>
          <w:kern w:val="0"/>
          <w:sz w:val="28"/>
          <w:szCs w:val="28"/>
        </w:rPr>
        <w:t>/</w:t>
      </w:r>
      <w:r w:rsidRPr="000F6BED">
        <w:rPr>
          <w:rFonts w:ascii="仿宋" w:eastAsia="仿宋" w:hAnsi="仿宋" w:cs="宋体" w:hint="eastAsia"/>
          <w:kern w:val="0"/>
          <w:sz w:val="28"/>
          <w:szCs w:val="28"/>
        </w:rPr>
        <w:t>亮度时延差：</w:t>
      </w:r>
      <w:r w:rsidRPr="000F6BED">
        <w:rPr>
          <w:rFonts w:ascii="仿宋" w:eastAsia="仿宋" w:hAnsi="仿宋" w:cs="宋体"/>
          <w:kern w:val="0"/>
          <w:sz w:val="28"/>
          <w:szCs w:val="28"/>
        </w:rPr>
        <w:t>&lt;100ns</w:t>
      </w:r>
    </w:p>
    <w:p w14:paraId="18987447" w14:textId="77777777" w:rsidR="000F6BED" w:rsidRPr="000F6BED" w:rsidRDefault="000F6BED" w:rsidP="0029387A">
      <w:pPr>
        <w:numPr>
          <w:ilvl w:val="0"/>
          <w:numId w:val="28"/>
        </w:numPr>
        <w:autoSpaceDE w:val="0"/>
        <w:autoSpaceDN w:val="0"/>
        <w:adjustRightInd w:val="0"/>
        <w:snapToGrid w:val="0"/>
        <w:spacing w:beforeLines="50" w:before="163"/>
        <w:ind w:firstLineChars="0" w:firstLine="480"/>
        <w:rPr>
          <w:rFonts w:ascii="仿宋" w:eastAsia="仿宋" w:hAnsi="仿宋" w:cs="宋体"/>
          <w:kern w:val="0"/>
          <w:sz w:val="28"/>
          <w:szCs w:val="28"/>
        </w:rPr>
      </w:pPr>
      <w:r w:rsidRPr="000F6BED">
        <w:rPr>
          <w:rFonts w:ascii="仿宋" w:eastAsia="仿宋" w:hAnsi="仿宋" w:cs="宋体" w:hint="eastAsia"/>
          <w:kern w:val="0"/>
          <w:sz w:val="28"/>
          <w:szCs w:val="28"/>
        </w:rPr>
        <w:t>用户终端的电平指标：电视信号输出电平为</w:t>
      </w:r>
      <w:r w:rsidRPr="000F6BED">
        <w:rPr>
          <w:rFonts w:ascii="仿宋" w:eastAsia="仿宋" w:hAnsi="仿宋" w:cs="宋体"/>
          <w:kern w:val="0"/>
          <w:sz w:val="28"/>
          <w:szCs w:val="28"/>
        </w:rPr>
        <w:t>6</w:t>
      </w:r>
      <w:r w:rsidRPr="000F6BED">
        <w:rPr>
          <w:rFonts w:ascii="仿宋" w:eastAsia="仿宋" w:hAnsi="仿宋" w:cs="宋体" w:hint="eastAsia"/>
          <w:kern w:val="0"/>
          <w:sz w:val="28"/>
          <w:szCs w:val="28"/>
        </w:rPr>
        <w:t>0</w:t>
      </w:r>
      <w:r w:rsidRPr="000F6BED">
        <w:rPr>
          <w:rFonts w:ascii="仿宋" w:eastAsia="仿宋" w:hAnsi="仿宋" w:cs="宋体"/>
          <w:kern w:val="0"/>
          <w:sz w:val="28"/>
          <w:szCs w:val="28"/>
        </w:rPr>
        <w:t>db--</w:t>
      </w:r>
      <w:r w:rsidRPr="000F6BED">
        <w:rPr>
          <w:rFonts w:ascii="仿宋" w:eastAsia="仿宋" w:hAnsi="仿宋" w:cs="宋体" w:hint="eastAsia"/>
          <w:kern w:val="0"/>
          <w:sz w:val="28"/>
          <w:szCs w:val="28"/>
        </w:rPr>
        <w:t>68</w:t>
      </w:r>
      <w:r w:rsidRPr="000F6BED">
        <w:rPr>
          <w:rFonts w:ascii="仿宋" w:eastAsia="仿宋" w:hAnsi="仿宋" w:cs="宋体"/>
          <w:kern w:val="0"/>
          <w:sz w:val="28"/>
          <w:szCs w:val="28"/>
        </w:rPr>
        <w:t>db</w:t>
      </w:r>
      <w:r w:rsidRPr="000F6BED">
        <w:rPr>
          <w:rFonts w:ascii="仿宋" w:eastAsia="仿宋" w:hAnsi="仿宋" w:cs="宋体" w:hint="eastAsia"/>
          <w:kern w:val="0"/>
          <w:sz w:val="28"/>
          <w:szCs w:val="28"/>
        </w:rPr>
        <w:t>，相邻频道间的信号电平差不应大于</w:t>
      </w:r>
      <w:r w:rsidRPr="000F6BED">
        <w:rPr>
          <w:rFonts w:ascii="仿宋" w:eastAsia="仿宋" w:hAnsi="仿宋" w:cs="宋体"/>
          <w:kern w:val="0"/>
          <w:sz w:val="28"/>
          <w:szCs w:val="28"/>
        </w:rPr>
        <w:t>2db</w:t>
      </w:r>
      <w:r w:rsidRPr="000F6BED">
        <w:rPr>
          <w:rFonts w:ascii="仿宋" w:eastAsia="仿宋" w:hAnsi="仿宋" w:cs="宋体" w:hint="eastAsia"/>
          <w:kern w:val="0"/>
          <w:sz w:val="28"/>
          <w:szCs w:val="28"/>
        </w:rPr>
        <w:t>。载噪比</w:t>
      </w:r>
      <w:r w:rsidRPr="000F6BED">
        <w:rPr>
          <w:rFonts w:ascii="仿宋" w:eastAsia="仿宋" w:hAnsi="仿宋" w:cs="宋体"/>
          <w:kern w:val="0"/>
          <w:sz w:val="28"/>
          <w:szCs w:val="28"/>
        </w:rPr>
        <w:t>(C/N)</w:t>
      </w:r>
      <w:r w:rsidRPr="000F6BED">
        <w:rPr>
          <w:rFonts w:ascii="仿宋" w:eastAsia="仿宋" w:hAnsi="仿宋" w:cs="宋体" w:hint="eastAsia"/>
          <w:kern w:val="0"/>
          <w:sz w:val="28"/>
          <w:szCs w:val="28"/>
        </w:rPr>
        <w:t>≥</w:t>
      </w:r>
      <w:r w:rsidRPr="000F6BED">
        <w:rPr>
          <w:rFonts w:ascii="仿宋" w:eastAsia="仿宋" w:hAnsi="仿宋" w:cs="宋体"/>
          <w:kern w:val="0"/>
          <w:sz w:val="28"/>
          <w:szCs w:val="28"/>
        </w:rPr>
        <w:t>44dB</w:t>
      </w:r>
    </w:p>
    <w:p w14:paraId="23738908" w14:textId="44E4A8BE" w:rsidR="000F6BED" w:rsidRPr="000F6BED" w:rsidRDefault="00F72AA8" w:rsidP="00F72AA8">
      <w:pPr>
        <w:pStyle w:val="2"/>
        <w:ind w:rightChars="103" w:right="247" w:firstLineChars="200" w:firstLine="560"/>
        <w:rPr>
          <w:rFonts w:ascii="微软雅黑" w:eastAsia="微软雅黑" w:hAnsi="微软雅黑"/>
          <w:sz w:val="28"/>
          <w:szCs w:val="28"/>
        </w:rPr>
      </w:pPr>
      <w:bookmarkStart w:id="172" w:name="_Toc70234504"/>
      <w:r>
        <w:rPr>
          <w:rFonts w:ascii="微软雅黑" w:eastAsia="微软雅黑" w:hAnsi="微软雅黑" w:hint="eastAsia"/>
          <w:sz w:val="28"/>
          <w:szCs w:val="28"/>
        </w:rPr>
        <w:t>6</w:t>
      </w:r>
      <w:r>
        <w:rPr>
          <w:rFonts w:ascii="微软雅黑" w:eastAsia="微软雅黑" w:hAnsi="微软雅黑"/>
          <w:sz w:val="28"/>
          <w:szCs w:val="28"/>
        </w:rPr>
        <w:t xml:space="preserve">.6 </w:t>
      </w:r>
      <w:r w:rsidR="000F6BED" w:rsidRPr="000F6BED">
        <w:rPr>
          <w:rFonts w:ascii="微软雅黑" w:eastAsia="微软雅黑" w:hAnsi="微软雅黑" w:hint="eastAsia"/>
          <w:sz w:val="28"/>
          <w:szCs w:val="28"/>
        </w:rPr>
        <w:t>系统功能及特点</w:t>
      </w:r>
      <w:bookmarkEnd w:id="172"/>
    </w:p>
    <w:p w14:paraId="225CC83B"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1）</w:t>
      </w:r>
      <w:r w:rsidRPr="000F6BED">
        <w:rPr>
          <w:rFonts w:ascii="仿宋" w:eastAsia="仿宋" w:hAnsi="仿宋" w:cs="Times New Roman"/>
          <w:sz w:val="28"/>
          <w:szCs w:val="28"/>
        </w:rPr>
        <w:t>整个系统容量不受限制，可根据网络要求设计合适的用户容量。</w:t>
      </w:r>
      <w:r w:rsidRPr="000F6BED">
        <w:rPr>
          <w:rFonts w:ascii="Calibri" w:eastAsia="仿宋" w:hAnsi="Calibri" w:cs="Calibri"/>
          <w:sz w:val="28"/>
          <w:szCs w:val="28"/>
        </w:rPr>
        <w:t> </w:t>
      </w:r>
    </w:p>
    <w:p w14:paraId="5C7A4E7B"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2）</w:t>
      </w:r>
      <w:r w:rsidRPr="000F6BED">
        <w:rPr>
          <w:rFonts w:ascii="仿宋" w:eastAsia="仿宋" w:hAnsi="仿宋" w:cs="Times New Roman"/>
          <w:sz w:val="28"/>
          <w:szCs w:val="28"/>
        </w:rPr>
        <w:t>全数字化场逆程信号传输：性能稳定可靠，不受环境温度影响，不占用网络频点资源，不对网络造成任何干扰，克服了</w:t>
      </w:r>
      <w:smartTag w:uri="urn:schemas-microsoft-com:office:smarttags" w:element="chmetcnv">
        <w:smartTagPr>
          <w:attr w:name="UnitName" w:val="m"/>
          <w:attr w:name="SourceValue" w:val="110"/>
          <w:attr w:name="HasSpace" w:val="False"/>
          <w:attr w:name="Negative" w:val="False"/>
          <w:attr w:name="NumberType" w:val="1"/>
          <w:attr w:name="TCSC" w:val="0"/>
        </w:smartTagPr>
        <w:r w:rsidRPr="000F6BED">
          <w:rPr>
            <w:rFonts w:ascii="仿宋" w:eastAsia="仿宋" w:hAnsi="仿宋" w:cs="Times New Roman"/>
            <w:sz w:val="28"/>
            <w:szCs w:val="28"/>
          </w:rPr>
          <w:t>110M</w:t>
        </w:r>
      </w:smartTag>
      <w:r w:rsidRPr="000F6BED">
        <w:rPr>
          <w:rFonts w:ascii="仿宋" w:eastAsia="仿宋" w:hAnsi="仿宋" w:cs="Times New Roman"/>
          <w:sz w:val="28"/>
          <w:szCs w:val="28"/>
        </w:rPr>
        <w:t>调频方式进行信号传输的不足。</w:t>
      </w:r>
    </w:p>
    <w:p w14:paraId="5B21B6B9"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lastRenderedPageBreak/>
        <w:t>3）整套产品保障了系统的稳定和匹配</w:t>
      </w:r>
      <w:r w:rsidRPr="000F6BED">
        <w:rPr>
          <w:rFonts w:ascii="仿宋" w:eastAsia="仿宋" w:hAnsi="仿宋" w:cs="Times New Roman"/>
          <w:sz w:val="28"/>
          <w:szCs w:val="28"/>
        </w:rPr>
        <w:t>多样化的系统产品</w:t>
      </w:r>
      <w:r w:rsidRPr="000F6BED">
        <w:rPr>
          <w:rFonts w:ascii="仿宋" w:eastAsia="仿宋" w:hAnsi="仿宋" w:cs="Times New Roman" w:hint="eastAsia"/>
          <w:sz w:val="28"/>
          <w:szCs w:val="28"/>
        </w:rPr>
        <w:t>。</w:t>
      </w:r>
    </w:p>
    <w:p w14:paraId="376BC295"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4）</w:t>
      </w:r>
      <w:r w:rsidRPr="000F6BED">
        <w:rPr>
          <w:rFonts w:ascii="仿宋" w:eastAsia="仿宋" w:hAnsi="仿宋" w:cs="Times New Roman"/>
          <w:sz w:val="28"/>
          <w:szCs w:val="28"/>
        </w:rPr>
        <w:t>统一按</w:t>
      </w:r>
      <w:r w:rsidRPr="000F6BED">
        <w:rPr>
          <w:rFonts w:ascii="仿宋" w:eastAsia="仿宋" w:hAnsi="仿宋" w:cs="Times New Roman" w:hint="eastAsia"/>
          <w:sz w:val="28"/>
          <w:szCs w:val="28"/>
        </w:rPr>
        <w:t>86</w:t>
      </w:r>
      <w:r w:rsidRPr="000F6BED">
        <w:rPr>
          <w:rFonts w:ascii="仿宋" w:eastAsia="仿宋" w:hAnsi="仿宋" w:cs="Times New Roman"/>
          <w:sz w:val="28"/>
          <w:szCs w:val="28"/>
        </w:rPr>
        <w:t>0MHz系统设计、生产，方便用户与光纤同轴电缆混合网（HFC）网络连接</w:t>
      </w:r>
      <w:r w:rsidRPr="000F6BED">
        <w:rPr>
          <w:rFonts w:ascii="仿宋" w:eastAsia="仿宋" w:hAnsi="仿宋" w:cs="Times New Roman" w:hint="eastAsia"/>
          <w:sz w:val="28"/>
          <w:szCs w:val="28"/>
        </w:rPr>
        <w:t xml:space="preserve">； </w:t>
      </w:r>
    </w:p>
    <w:p w14:paraId="3C148CC5"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5）</w:t>
      </w:r>
      <w:r w:rsidRPr="000F6BED">
        <w:rPr>
          <w:rFonts w:ascii="仿宋" w:eastAsia="仿宋" w:hAnsi="仿宋" w:cs="Times New Roman"/>
          <w:sz w:val="28"/>
          <w:szCs w:val="28"/>
        </w:rPr>
        <w:t>系统预留上行频带用于数据回传，可适应未来发展综合业务需求。</w:t>
      </w:r>
    </w:p>
    <w:p w14:paraId="7B6935B5"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6）</w:t>
      </w:r>
      <w:r w:rsidRPr="000F6BED">
        <w:rPr>
          <w:rFonts w:ascii="仿宋" w:eastAsia="仿宋" w:hAnsi="仿宋" w:cs="Times New Roman"/>
          <w:sz w:val="28"/>
          <w:szCs w:val="28"/>
        </w:rPr>
        <w:t>系统可靠性高：</w:t>
      </w:r>
      <w:r w:rsidRPr="000F6BED">
        <w:rPr>
          <w:rFonts w:ascii="仿宋" w:eastAsia="仿宋" w:hAnsi="仿宋" w:cs="Times New Roman" w:hint="eastAsia"/>
          <w:sz w:val="28"/>
          <w:szCs w:val="28"/>
        </w:rPr>
        <w:t>全部设备</w:t>
      </w:r>
      <w:r w:rsidRPr="000F6BED">
        <w:rPr>
          <w:rFonts w:ascii="仿宋" w:eastAsia="仿宋" w:hAnsi="仿宋" w:cs="Times New Roman"/>
          <w:sz w:val="28"/>
          <w:szCs w:val="28"/>
        </w:rPr>
        <w:t>采用先进的工艺，温度适用范围宽，系统采用多级防雷电保护，产品按ISO9001质量标准生产；</w:t>
      </w:r>
    </w:p>
    <w:p w14:paraId="0E3E6049" w14:textId="77777777" w:rsidR="000F6BED" w:rsidRPr="000F6BED" w:rsidRDefault="000F6BED" w:rsidP="000F6BED">
      <w:pPr>
        <w:autoSpaceDE w:val="0"/>
        <w:autoSpaceDN w:val="0"/>
        <w:adjustRightInd w:val="0"/>
        <w:snapToGrid w:val="0"/>
        <w:spacing w:beforeLines="50" w:before="163"/>
        <w:ind w:firstLine="560"/>
        <w:rPr>
          <w:rFonts w:ascii="仿宋" w:eastAsia="仿宋" w:hAnsi="仿宋" w:cs="Times New Roman"/>
          <w:sz w:val="28"/>
          <w:szCs w:val="28"/>
        </w:rPr>
      </w:pPr>
      <w:r w:rsidRPr="000F6BED">
        <w:rPr>
          <w:rFonts w:ascii="仿宋" w:eastAsia="仿宋" w:hAnsi="仿宋" w:cs="Times New Roman" w:hint="eastAsia"/>
          <w:sz w:val="28"/>
          <w:szCs w:val="28"/>
        </w:rPr>
        <w:t>7）</w:t>
      </w:r>
      <w:r w:rsidRPr="000F6BED">
        <w:rPr>
          <w:rFonts w:ascii="仿宋" w:eastAsia="仿宋" w:hAnsi="仿宋" w:cs="Times New Roman"/>
          <w:sz w:val="28"/>
          <w:szCs w:val="28"/>
        </w:rPr>
        <w:t>安装方便：即可使用星形网络拓扑结构，也能适应树形网络拓扑结构</w:t>
      </w:r>
      <w:r w:rsidRPr="000F6BED">
        <w:rPr>
          <w:rFonts w:ascii="仿宋" w:eastAsia="仿宋" w:hAnsi="仿宋" w:cs="Times New Roman" w:hint="eastAsia"/>
          <w:sz w:val="28"/>
          <w:szCs w:val="28"/>
        </w:rPr>
        <w:t>。</w:t>
      </w:r>
    </w:p>
    <w:p w14:paraId="37101F18" w14:textId="5480FFA3" w:rsidR="00DA2B77" w:rsidRPr="000F6BED" w:rsidRDefault="00F72AA8" w:rsidP="00F72AA8">
      <w:pPr>
        <w:pStyle w:val="2"/>
        <w:ind w:rightChars="103" w:right="247" w:firstLineChars="200" w:firstLine="560"/>
        <w:rPr>
          <w:rFonts w:ascii="微软雅黑" w:eastAsia="微软雅黑" w:hAnsi="微软雅黑"/>
          <w:sz w:val="28"/>
          <w:szCs w:val="28"/>
        </w:rPr>
      </w:pPr>
      <w:bookmarkStart w:id="173" w:name="_Toc69971155"/>
      <w:bookmarkStart w:id="174" w:name="_Toc72567946"/>
      <w:bookmarkStart w:id="175" w:name="_Toc70234505"/>
      <w:r>
        <w:rPr>
          <w:rFonts w:ascii="微软雅黑" w:eastAsia="微软雅黑" w:hAnsi="微软雅黑" w:hint="eastAsia"/>
          <w:sz w:val="28"/>
          <w:szCs w:val="28"/>
        </w:rPr>
        <w:t>6</w:t>
      </w:r>
      <w:r>
        <w:rPr>
          <w:rFonts w:ascii="微软雅黑" w:eastAsia="微软雅黑" w:hAnsi="微软雅黑"/>
          <w:sz w:val="28"/>
          <w:szCs w:val="28"/>
        </w:rPr>
        <w:t xml:space="preserve">.7 </w:t>
      </w:r>
      <w:r w:rsidR="00DA2B77" w:rsidRPr="000F6BED">
        <w:rPr>
          <w:rFonts w:ascii="微软雅黑" w:eastAsia="微软雅黑" w:hAnsi="微软雅黑" w:hint="eastAsia"/>
          <w:sz w:val="28"/>
          <w:szCs w:val="28"/>
        </w:rPr>
        <w:t>产品型号及技术参数</w:t>
      </w:r>
      <w:bookmarkEnd w:id="173"/>
      <w:bookmarkEnd w:id="174"/>
      <w:bookmarkEnd w:id="175"/>
    </w:p>
    <w:p w14:paraId="0085AF1E" w14:textId="0399B023" w:rsidR="00DA2B77" w:rsidRPr="000F6BED" w:rsidRDefault="00DA2B77" w:rsidP="00992704">
      <w:pPr>
        <w:adjustRightInd w:val="0"/>
        <w:snapToGrid w:val="0"/>
        <w:ind w:leftChars="236" w:left="566" w:rightChars="103" w:right="247" w:firstLineChars="0" w:firstLine="1"/>
        <w:rPr>
          <w:rFonts w:ascii="仿宋" w:eastAsia="仿宋" w:hAnsi="仿宋"/>
          <w:b/>
          <w:bCs/>
          <w:sz w:val="28"/>
          <w:szCs w:val="28"/>
        </w:rPr>
      </w:pPr>
      <w:r w:rsidRPr="000F6BED">
        <w:rPr>
          <w:rFonts w:ascii="仿宋" w:eastAsia="仿宋" w:hAnsi="仿宋"/>
          <w:b/>
          <w:bCs/>
          <w:sz w:val="28"/>
          <w:szCs w:val="28"/>
        </w:rPr>
        <w:t>双向</w:t>
      </w:r>
      <w:r w:rsidRPr="000F6BED">
        <w:rPr>
          <w:rFonts w:ascii="仿宋" w:eastAsia="仿宋" w:hAnsi="仿宋" w:hint="eastAsia"/>
          <w:b/>
          <w:bCs/>
          <w:sz w:val="28"/>
          <w:szCs w:val="28"/>
        </w:rPr>
        <w:t>干线</w:t>
      </w:r>
      <w:r w:rsidRPr="000F6BED">
        <w:rPr>
          <w:rFonts w:ascii="仿宋" w:eastAsia="仿宋" w:hAnsi="仿宋"/>
          <w:b/>
          <w:bCs/>
          <w:sz w:val="28"/>
          <w:szCs w:val="28"/>
        </w:rPr>
        <w:t>放大器</w:t>
      </w:r>
    </w:p>
    <w:p w14:paraId="3A06D933" w14:textId="1DAD49E9" w:rsidR="000F6BED" w:rsidRPr="000F6BED" w:rsidRDefault="000F6BED" w:rsidP="00992704">
      <w:pPr>
        <w:adjustRightInd w:val="0"/>
        <w:snapToGrid w:val="0"/>
        <w:ind w:leftChars="236" w:left="566" w:rightChars="103" w:right="247" w:firstLineChars="0" w:firstLine="1"/>
        <w:rPr>
          <w:rFonts w:ascii="仿宋" w:eastAsia="仿宋" w:hAnsi="仿宋"/>
          <w:sz w:val="28"/>
          <w:szCs w:val="28"/>
        </w:rPr>
      </w:pPr>
      <w:r>
        <w:rPr>
          <w:noProof/>
        </w:rPr>
        <w:drawing>
          <wp:inline distT="0" distB="0" distL="0" distR="0" wp14:anchorId="1BF92C90" wp14:editId="412F5DA4">
            <wp:extent cx="3619500" cy="2428875"/>
            <wp:effectExtent l="0" t="0" r="0" b="952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619500" cy="2428875"/>
                    </a:xfrm>
                    <a:prstGeom prst="rect">
                      <a:avLst/>
                    </a:prstGeom>
                  </pic:spPr>
                </pic:pic>
              </a:graphicData>
            </a:graphic>
          </wp:inline>
        </w:drawing>
      </w:r>
    </w:p>
    <w:p w14:paraId="16FED95D" w14:textId="77777777" w:rsidR="000F6BED" w:rsidRDefault="00DA2B77" w:rsidP="00992704">
      <w:pPr>
        <w:adjustRightInd w:val="0"/>
        <w:snapToGrid w:val="0"/>
        <w:ind w:leftChars="236" w:left="566" w:rightChars="103" w:right="247" w:firstLineChars="0" w:firstLine="1"/>
        <w:rPr>
          <w:rFonts w:ascii="仿宋" w:eastAsia="仿宋" w:hAnsi="仿宋"/>
          <w:sz w:val="28"/>
          <w:szCs w:val="28"/>
        </w:rPr>
      </w:pPr>
      <w:r w:rsidRPr="000F6BED">
        <w:rPr>
          <w:rFonts w:ascii="仿宋" w:eastAsia="仿宋" w:hAnsi="仿宋"/>
          <w:sz w:val="28"/>
          <w:szCs w:val="28"/>
        </w:rPr>
        <w:t>特点：</w:t>
      </w:r>
    </w:p>
    <w:p w14:paraId="239BCBBF" w14:textId="52DA2D0B" w:rsidR="00DA2B77" w:rsidRPr="000F6BED" w:rsidRDefault="00DA2B77" w:rsidP="000F6BED">
      <w:pPr>
        <w:adjustRightInd w:val="0"/>
        <w:snapToGrid w:val="0"/>
        <w:ind w:leftChars="236" w:left="566" w:rightChars="103" w:right="247" w:firstLine="560"/>
        <w:rPr>
          <w:rFonts w:ascii="仿宋" w:eastAsia="仿宋" w:hAnsi="仿宋"/>
          <w:sz w:val="28"/>
          <w:szCs w:val="28"/>
        </w:rPr>
      </w:pPr>
      <w:r w:rsidRPr="000F6BED">
        <w:rPr>
          <w:rFonts w:ascii="仿宋" w:eastAsia="仿宋" w:hAnsi="仿宋"/>
          <w:sz w:val="28"/>
          <w:szCs w:val="28"/>
        </w:rPr>
        <w:t xml:space="preserve"> CATV干线专用，具有良好的防水性设计，各端口为5／8－24UNEF型，并附有KS－F转接头，带一路桥接输出口或</w:t>
      </w:r>
      <w:proofErr w:type="gramStart"/>
      <w:r w:rsidRPr="000F6BED">
        <w:rPr>
          <w:rFonts w:ascii="仿宋" w:eastAsia="仿宋" w:hAnsi="仿宋"/>
          <w:sz w:val="28"/>
          <w:szCs w:val="28"/>
        </w:rPr>
        <w:t>二分配</w:t>
      </w:r>
      <w:proofErr w:type="gramEnd"/>
      <w:r w:rsidRPr="000F6BED">
        <w:rPr>
          <w:rFonts w:ascii="仿宋" w:eastAsia="仿宋" w:hAnsi="仿宋"/>
          <w:sz w:val="28"/>
          <w:szCs w:val="28"/>
        </w:rPr>
        <w:t>输出口，双模块，功率倍增放大，铝合金全铸成型，</w:t>
      </w:r>
      <w:proofErr w:type="gramStart"/>
      <w:r w:rsidRPr="000F6BED">
        <w:rPr>
          <w:rFonts w:ascii="仿宋" w:eastAsia="仿宋" w:hAnsi="仿宋"/>
          <w:sz w:val="28"/>
          <w:szCs w:val="28"/>
        </w:rPr>
        <w:t>耐侯性</w:t>
      </w:r>
      <w:proofErr w:type="gramEnd"/>
      <w:r w:rsidRPr="000F6BED">
        <w:rPr>
          <w:rFonts w:ascii="仿宋" w:eastAsia="仿宋" w:hAnsi="仿宋"/>
          <w:sz w:val="28"/>
          <w:szCs w:val="28"/>
        </w:rPr>
        <w:t>好，散热性能好，温补功能，输入、输出、桥接均可通电，36V－65VAC集中供电，开关电源。</w:t>
      </w:r>
      <w:r w:rsidRPr="000F6BED">
        <w:rPr>
          <w:rFonts w:ascii="仿宋" w:eastAsia="仿宋" w:hAnsi="仿宋" w:hint="eastAsia"/>
          <w:sz w:val="28"/>
          <w:szCs w:val="28"/>
        </w:rPr>
        <w:t>反向增益20DB</w:t>
      </w:r>
    </w:p>
    <w:p w14:paraId="2AE41A8F" w14:textId="77777777" w:rsidR="00DA2B77" w:rsidRPr="000F6BED" w:rsidRDefault="00DA2B77" w:rsidP="00992704">
      <w:pPr>
        <w:adjustRightInd w:val="0"/>
        <w:snapToGrid w:val="0"/>
        <w:ind w:leftChars="236" w:left="566" w:rightChars="103" w:right="247" w:firstLineChars="0" w:firstLine="1"/>
        <w:rPr>
          <w:rFonts w:ascii="仿宋" w:eastAsia="仿宋" w:hAnsi="仿宋"/>
          <w:sz w:val="28"/>
          <w:szCs w:val="28"/>
        </w:rPr>
      </w:pPr>
      <w:r w:rsidRPr="000F6BED">
        <w:rPr>
          <w:rFonts w:ascii="仿宋" w:eastAsia="仿宋" w:hAnsi="仿宋"/>
          <w:sz w:val="28"/>
          <w:szCs w:val="28"/>
        </w:rPr>
        <w:t>物理发泡高频同轴电缆</w:t>
      </w:r>
    </w:p>
    <w:p w14:paraId="0BDB9976" w14:textId="7067D2ED" w:rsidR="00DA2B77" w:rsidRDefault="00DA2B77" w:rsidP="000F6BED">
      <w:pPr>
        <w:adjustRightInd w:val="0"/>
        <w:snapToGrid w:val="0"/>
        <w:ind w:leftChars="236" w:left="566" w:rightChars="103" w:right="247" w:firstLine="560"/>
        <w:rPr>
          <w:rFonts w:ascii="仿宋" w:eastAsia="仿宋" w:hAnsi="仿宋"/>
          <w:sz w:val="28"/>
          <w:szCs w:val="28"/>
        </w:rPr>
      </w:pPr>
      <w:r w:rsidRPr="000F6BED">
        <w:rPr>
          <w:rFonts w:ascii="仿宋" w:eastAsia="仿宋" w:hAnsi="仿宋"/>
          <w:sz w:val="28"/>
          <w:szCs w:val="28"/>
        </w:rPr>
        <w:lastRenderedPageBreak/>
        <w:t>物理发泡高频同轴电缆，优良的防水，防潮性能，使用寿命长。高频性能好，衰减小，回波损耗</w:t>
      </w:r>
      <w:r w:rsidRPr="000F6BED">
        <w:rPr>
          <w:rFonts w:ascii="仿宋" w:eastAsia="仿宋" w:hAnsi="仿宋" w:hint="eastAsia"/>
          <w:sz w:val="28"/>
          <w:szCs w:val="28"/>
        </w:rPr>
        <w:t>指标</w:t>
      </w:r>
      <w:r w:rsidRPr="000F6BED">
        <w:rPr>
          <w:rFonts w:ascii="仿宋" w:eastAsia="仿宋" w:hAnsi="仿宋"/>
          <w:sz w:val="28"/>
          <w:szCs w:val="28"/>
        </w:rPr>
        <w:t>高，通用于CATV干线，分支线，用户线。</w:t>
      </w:r>
      <w:r w:rsidRPr="000F6BED">
        <w:rPr>
          <w:rFonts w:ascii="仿宋" w:eastAsia="仿宋" w:hAnsi="仿宋" w:hint="eastAsia"/>
          <w:sz w:val="28"/>
          <w:szCs w:val="28"/>
        </w:rPr>
        <w:t>阻抗75</w:t>
      </w:r>
      <w:proofErr w:type="gramStart"/>
      <w:r w:rsidRPr="000F6BED">
        <w:rPr>
          <w:rFonts w:ascii="仿宋" w:eastAsia="仿宋" w:hAnsi="仿宋" w:hint="eastAsia"/>
          <w:sz w:val="28"/>
          <w:szCs w:val="28"/>
        </w:rPr>
        <w:t>欧</w:t>
      </w:r>
      <w:proofErr w:type="gramEnd"/>
      <w:r w:rsidRPr="000F6BED">
        <w:rPr>
          <w:rFonts w:ascii="仿宋" w:eastAsia="仿宋" w:hAnsi="仿宋" w:hint="eastAsia"/>
          <w:sz w:val="28"/>
          <w:szCs w:val="28"/>
        </w:rPr>
        <w:t>。</w:t>
      </w:r>
    </w:p>
    <w:p w14:paraId="44B5F388" w14:textId="2CA7B29B" w:rsidR="004E5060" w:rsidRDefault="004E5060" w:rsidP="004E5060">
      <w:pPr>
        <w:pStyle w:val="2"/>
        <w:ind w:rightChars="103" w:right="247" w:firstLineChars="200" w:firstLine="560"/>
        <w:rPr>
          <w:rFonts w:ascii="微软雅黑" w:eastAsia="微软雅黑" w:hAnsi="微软雅黑"/>
          <w:sz w:val="28"/>
          <w:szCs w:val="28"/>
        </w:rPr>
      </w:pPr>
      <w:bookmarkStart w:id="176" w:name="_Toc70234506"/>
      <w:r>
        <w:rPr>
          <w:rFonts w:ascii="微软雅黑" w:eastAsia="微软雅黑" w:hAnsi="微软雅黑" w:hint="eastAsia"/>
          <w:sz w:val="28"/>
          <w:szCs w:val="28"/>
        </w:rPr>
        <w:t>6</w:t>
      </w:r>
      <w:r>
        <w:rPr>
          <w:rFonts w:ascii="微软雅黑" w:eastAsia="微软雅黑" w:hAnsi="微软雅黑"/>
          <w:sz w:val="28"/>
          <w:szCs w:val="28"/>
        </w:rPr>
        <w:t xml:space="preserve">.8 </w:t>
      </w:r>
      <w:r>
        <w:rPr>
          <w:rFonts w:ascii="微软雅黑" w:eastAsia="微软雅黑" w:hAnsi="微软雅黑" w:hint="eastAsia"/>
          <w:sz w:val="28"/>
          <w:szCs w:val="28"/>
        </w:rPr>
        <w:t>图书馆项目清单</w:t>
      </w:r>
      <w:bookmarkEnd w:id="176"/>
    </w:p>
    <w:tbl>
      <w:tblPr>
        <w:tblW w:w="8495" w:type="dxa"/>
        <w:jc w:val="center"/>
        <w:tblLook w:val="04A0" w:firstRow="1" w:lastRow="0" w:firstColumn="1" w:lastColumn="0" w:noHBand="0" w:noVBand="1"/>
      </w:tblPr>
      <w:tblGrid>
        <w:gridCol w:w="851"/>
        <w:gridCol w:w="1691"/>
        <w:gridCol w:w="3969"/>
        <w:gridCol w:w="992"/>
        <w:gridCol w:w="992"/>
      </w:tblGrid>
      <w:tr w:rsidR="009E090B" w:rsidRPr="009E090B" w14:paraId="16CE1E7C" w14:textId="77777777" w:rsidTr="009E090B">
        <w:trPr>
          <w:trHeight w:val="615"/>
          <w:jc w:val="center"/>
        </w:trPr>
        <w:tc>
          <w:tcPr>
            <w:tcW w:w="851"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2DE57EF8" w14:textId="77777777" w:rsidR="009E090B" w:rsidRPr="009E090B" w:rsidRDefault="009E090B" w:rsidP="009E090B">
            <w:pPr>
              <w:widowControl/>
              <w:spacing w:line="240" w:lineRule="auto"/>
              <w:ind w:firstLineChars="0" w:firstLine="0"/>
              <w:jc w:val="center"/>
              <w:rPr>
                <w:rFonts w:ascii="宋体" w:eastAsia="宋体" w:hAnsi="宋体" w:cs="宋体"/>
                <w:b/>
                <w:bCs/>
                <w:color w:val="000000"/>
                <w:kern w:val="0"/>
                <w:szCs w:val="24"/>
              </w:rPr>
            </w:pPr>
            <w:r w:rsidRPr="009E090B">
              <w:rPr>
                <w:rFonts w:ascii="宋体" w:eastAsia="宋体" w:hAnsi="宋体" w:cs="宋体" w:hint="eastAsia"/>
                <w:b/>
                <w:bCs/>
                <w:color w:val="000000"/>
                <w:kern w:val="0"/>
                <w:szCs w:val="24"/>
              </w:rPr>
              <w:t>序号</w:t>
            </w:r>
          </w:p>
        </w:tc>
        <w:tc>
          <w:tcPr>
            <w:tcW w:w="1691" w:type="dxa"/>
            <w:tcBorders>
              <w:top w:val="single" w:sz="8" w:space="0" w:color="auto"/>
              <w:left w:val="nil"/>
              <w:bottom w:val="single" w:sz="4" w:space="0" w:color="auto"/>
              <w:right w:val="single" w:sz="4" w:space="0" w:color="auto"/>
            </w:tcBorders>
            <w:shd w:val="clear" w:color="000000" w:fill="DDEBF7"/>
            <w:noWrap/>
            <w:vAlign w:val="center"/>
            <w:hideMark/>
          </w:tcPr>
          <w:p w14:paraId="5844C01E" w14:textId="77777777" w:rsidR="009E090B" w:rsidRPr="009E090B" w:rsidRDefault="009E090B" w:rsidP="009E090B">
            <w:pPr>
              <w:widowControl/>
              <w:spacing w:line="240" w:lineRule="auto"/>
              <w:ind w:firstLineChars="0" w:firstLine="0"/>
              <w:jc w:val="center"/>
              <w:rPr>
                <w:rFonts w:ascii="宋体" w:eastAsia="宋体" w:hAnsi="宋体" w:cs="宋体" w:hint="eastAsia"/>
                <w:b/>
                <w:bCs/>
                <w:color w:val="000000"/>
                <w:kern w:val="0"/>
                <w:szCs w:val="24"/>
              </w:rPr>
            </w:pPr>
            <w:r w:rsidRPr="009E090B">
              <w:rPr>
                <w:rFonts w:ascii="宋体" w:eastAsia="宋体" w:hAnsi="宋体" w:cs="宋体" w:hint="eastAsia"/>
                <w:b/>
                <w:bCs/>
                <w:color w:val="000000"/>
                <w:kern w:val="0"/>
                <w:szCs w:val="24"/>
              </w:rPr>
              <w:t>名称</w:t>
            </w:r>
          </w:p>
        </w:tc>
        <w:tc>
          <w:tcPr>
            <w:tcW w:w="3969" w:type="dxa"/>
            <w:tcBorders>
              <w:top w:val="single" w:sz="8" w:space="0" w:color="auto"/>
              <w:left w:val="nil"/>
              <w:bottom w:val="single" w:sz="4" w:space="0" w:color="auto"/>
              <w:right w:val="single" w:sz="4" w:space="0" w:color="auto"/>
            </w:tcBorders>
            <w:shd w:val="clear" w:color="000000" w:fill="DDEBF7"/>
            <w:noWrap/>
            <w:vAlign w:val="center"/>
            <w:hideMark/>
          </w:tcPr>
          <w:p w14:paraId="608B1870" w14:textId="77777777" w:rsidR="009E090B" w:rsidRPr="009E090B" w:rsidRDefault="009E090B" w:rsidP="009E090B">
            <w:pPr>
              <w:widowControl/>
              <w:spacing w:line="240" w:lineRule="auto"/>
              <w:ind w:firstLineChars="0" w:firstLine="0"/>
              <w:jc w:val="center"/>
              <w:rPr>
                <w:rFonts w:ascii="宋体" w:eastAsia="宋体" w:hAnsi="宋体" w:cs="宋体" w:hint="eastAsia"/>
                <w:b/>
                <w:bCs/>
                <w:color w:val="000000"/>
                <w:kern w:val="0"/>
                <w:szCs w:val="24"/>
              </w:rPr>
            </w:pPr>
            <w:r w:rsidRPr="009E090B">
              <w:rPr>
                <w:rFonts w:ascii="宋体" w:eastAsia="宋体" w:hAnsi="宋体" w:cs="宋体" w:hint="eastAsia"/>
                <w:b/>
                <w:bCs/>
                <w:color w:val="000000"/>
                <w:kern w:val="0"/>
                <w:szCs w:val="24"/>
              </w:rPr>
              <w:t>模块</w:t>
            </w:r>
          </w:p>
        </w:tc>
        <w:tc>
          <w:tcPr>
            <w:tcW w:w="992" w:type="dxa"/>
            <w:tcBorders>
              <w:top w:val="single" w:sz="8" w:space="0" w:color="auto"/>
              <w:left w:val="nil"/>
              <w:bottom w:val="single" w:sz="4" w:space="0" w:color="auto"/>
              <w:right w:val="single" w:sz="4" w:space="0" w:color="auto"/>
            </w:tcBorders>
            <w:shd w:val="clear" w:color="000000" w:fill="DDEBF7"/>
            <w:noWrap/>
            <w:vAlign w:val="center"/>
            <w:hideMark/>
          </w:tcPr>
          <w:p w14:paraId="53355CD9" w14:textId="77777777" w:rsidR="009E090B" w:rsidRPr="009E090B" w:rsidRDefault="009E090B" w:rsidP="009E090B">
            <w:pPr>
              <w:widowControl/>
              <w:spacing w:line="240" w:lineRule="auto"/>
              <w:ind w:firstLineChars="0" w:firstLine="0"/>
              <w:jc w:val="center"/>
              <w:rPr>
                <w:rFonts w:ascii="宋体" w:eastAsia="宋体" w:hAnsi="宋体" w:cs="宋体" w:hint="eastAsia"/>
                <w:b/>
                <w:bCs/>
                <w:color w:val="000000"/>
                <w:kern w:val="0"/>
                <w:szCs w:val="24"/>
              </w:rPr>
            </w:pPr>
            <w:r w:rsidRPr="009E090B">
              <w:rPr>
                <w:rFonts w:ascii="宋体" w:eastAsia="宋体" w:hAnsi="宋体" w:cs="宋体" w:hint="eastAsia"/>
                <w:b/>
                <w:bCs/>
                <w:color w:val="000000"/>
                <w:kern w:val="0"/>
                <w:szCs w:val="24"/>
              </w:rPr>
              <w:t>单位</w:t>
            </w:r>
          </w:p>
        </w:tc>
        <w:tc>
          <w:tcPr>
            <w:tcW w:w="992" w:type="dxa"/>
            <w:tcBorders>
              <w:top w:val="single" w:sz="8" w:space="0" w:color="auto"/>
              <w:left w:val="nil"/>
              <w:bottom w:val="single" w:sz="4" w:space="0" w:color="auto"/>
              <w:right w:val="single" w:sz="4" w:space="0" w:color="auto"/>
            </w:tcBorders>
            <w:shd w:val="clear" w:color="000000" w:fill="DDEBF7"/>
            <w:noWrap/>
            <w:vAlign w:val="center"/>
            <w:hideMark/>
          </w:tcPr>
          <w:p w14:paraId="4137DAB5" w14:textId="77777777" w:rsidR="009E090B" w:rsidRPr="009E090B" w:rsidRDefault="009E090B" w:rsidP="009E090B">
            <w:pPr>
              <w:widowControl/>
              <w:spacing w:line="240" w:lineRule="auto"/>
              <w:ind w:firstLineChars="0" w:firstLine="0"/>
              <w:jc w:val="center"/>
              <w:rPr>
                <w:rFonts w:ascii="宋体" w:eastAsia="宋体" w:hAnsi="宋体" w:cs="宋体" w:hint="eastAsia"/>
                <w:b/>
                <w:bCs/>
                <w:color w:val="000000"/>
                <w:kern w:val="0"/>
                <w:szCs w:val="24"/>
              </w:rPr>
            </w:pPr>
            <w:r w:rsidRPr="009E090B">
              <w:rPr>
                <w:rFonts w:ascii="宋体" w:eastAsia="宋体" w:hAnsi="宋体" w:cs="宋体" w:hint="eastAsia"/>
                <w:b/>
                <w:bCs/>
                <w:color w:val="000000"/>
                <w:kern w:val="0"/>
                <w:szCs w:val="24"/>
              </w:rPr>
              <w:t xml:space="preserve">数量 </w:t>
            </w:r>
          </w:p>
        </w:tc>
      </w:tr>
      <w:tr w:rsidR="009E090B" w:rsidRPr="009E090B" w14:paraId="12C20F78" w14:textId="77777777" w:rsidTr="009E090B">
        <w:trPr>
          <w:trHeight w:val="690"/>
          <w:jc w:val="center"/>
        </w:trPr>
        <w:tc>
          <w:tcPr>
            <w:tcW w:w="851" w:type="dxa"/>
            <w:tcBorders>
              <w:top w:val="nil"/>
              <w:left w:val="single" w:sz="8" w:space="0" w:color="auto"/>
              <w:bottom w:val="single" w:sz="4" w:space="0" w:color="auto"/>
              <w:right w:val="single" w:sz="4" w:space="0" w:color="auto"/>
            </w:tcBorders>
            <w:shd w:val="clear" w:color="auto" w:fill="auto"/>
            <w:vAlign w:val="center"/>
            <w:hideMark/>
          </w:tcPr>
          <w:p w14:paraId="7C742E85"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1</w:t>
            </w:r>
          </w:p>
        </w:tc>
        <w:tc>
          <w:tcPr>
            <w:tcW w:w="1691" w:type="dxa"/>
            <w:tcBorders>
              <w:top w:val="nil"/>
              <w:left w:val="nil"/>
              <w:bottom w:val="single" w:sz="4" w:space="0" w:color="auto"/>
              <w:right w:val="single" w:sz="4" w:space="0" w:color="auto"/>
            </w:tcBorders>
            <w:shd w:val="clear" w:color="auto" w:fill="auto"/>
            <w:vAlign w:val="center"/>
            <w:hideMark/>
          </w:tcPr>
          <w:p w14:paraId="10299C5B" w14:textId="77777777" w:rsidR="009E090B" w:rsidRPr="009E090B" w:rsidRDefault="009E090B" w:rsidP="009E090B">
            <w:pPr>
              <w:widowControl/>
              <w:spacing w:line="240" w:lineRule="auto"/>
              <w:ind w:firstLineChars="0" w:firstLine="0"/>
              <w:jc w:val="left"/>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干线放大器</w:t>
            </w:r>
          </w:p>
        </w:tc>
        <w:tc>
          <w:tcPr>
            <w:tcW w:w="3969" w:type="dxa"/>
            <w:tcBorders>
              <w:top w:val="nil"/>
              <w:left w:val="nil"/>
              <w:bottom w:val="single" w:sz="4" w:space="0" w:color="auto"/>
              <w:right w:val="single" w:sz="4" w:space="0" w:color="auto"/>
            </w:tcBorders>
            <w:shd w:val="clear" w:color="auto" w:fill="auto"/>
            <w:vAlign w:val="center"/>
            <w:hideMark/>
          </w:tcPr>
          <w:p w14:paraId="2760023D" w14:textId="77777777" w:rsidR="009E090B" w:rsidRPr="009E090B" w:rsidRDefault="009E090B" w:rsidP="009E090B">
            <w:pPr>
              <w:widowControl/>
              <w:spacing w:line="240" w:lineRule="auto"/>
              <w:ind w:firstLineChars="0" w:firstLine="0"/>
              <w:jc w:val="lef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大功率有线数字电视信号干线</w:t>
            </w:r>
          </w:p>
        </w:tc>
        <w:tc>
          <w:tcPr>
            <w:tcW w:w="992" w:type="dxa"/>
            <w:tcBorders>
              <w:top w:val="nil"/>
              <w:left w:val="nil"/>
              <w:bottom w:val="single" w:sz="4" w:space="0" w:color="auto"/>
              <w:right w:val="single" w:sz="4" w:space="0" w:color="auto"/>
            </w:tcBorders>
            <w:shd w:val="clear" w:color="auto" w:fill="auto"/>
            <w:vAlign w:val="center"/>
            <w:hideMark/>
          </w:tcPr>
          <w:p w14:paraId="294293F6" w14:textId="77777777" w:rsidR="009E090B" w:rsidRPr="009E090B" w:rsidRDefault="009E090B" w:rsidP="009E090B">
            <w:pPr>
              <w:widowControl/>
              <w:spacing w:line="240" w:lineRule="auto"/>
              <w:ind w:firstLineChars="0" w:firstLine="0"/>
              <w:jc w:val="center"/>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台</w:t>
            </w:r>
          </w:p>
        </w:tc>
        <w:tc>
          <w:tcPr>
            <w:tcW w:w="992" w:type="dxa"/>
            <w:tcBorders>
              <w:top w:val="nil"/>
              <w:left w:val="nil"/>
              <w:bottom w:val="single" w:sz="4" w:space="0" w:color="auto"/>
              <w:right w:val="single" w:sz="4" w:space="0" w:color="auto"/>
            </w:tcBorders>
            <w:shd w:val="clear" w:color="auto" w:fill="auto"/>
            <w:vAlign w:val="center"/>
            <w:hideMark/>
          </w:tcPr>
          <w:p w14:paraId="7A3307E0" w14:textId="77777777" w:rsidR="009E090B" w:rsidRPr="009E090B" w:rsidRDefault="009E090B" w:rsidP="009E090B">
            <w:pPr>
              <w:widowControl/>
              <w:spacing w:line="240" w:lineRule="auto"/>
              <w:ind w:firstLineChars="0" w:firstLine="0"/>
              <w:jc w:val="righ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1</w:t>
            </w:r>
          </w:p>
        </w:tc>
      </w:tr>
      <w:tr w:rsidR="009E090B" w:rsidRPr="009E090B" w14:paraId="5DB4B7AB" w14:textId="77777777" w:rsidTr="009E090B">
        <w:trPr>
          <w:trHeight w:val="690"/>
          <w:jc w:val="center"/>
        </w:trPr>
        <w:tc>
          <w:tcPr>
            <w:tcW w:w="851" w:type="dxa"/>
            <w:tcBorders>
              <w:top w:val="nil"/>
              <w:left w:val="single" w:sz="8" w:space="0" w:color="auto"/>
              <w:bottom w:val="single" w:sz="4" w:space="0" w:color="auto"/>
              <w:right w:val="single" w:sz="4" w:space="0" w:color="auto"/>
            </w:tcBorders>
            <w:shd w:val="clear" w:color="auto" w:fill="auto"/>
            <w:vAlign w:val="center"/>
            <w:hideMark/>
          </w:tcPr>
          <w:p w14:paraId="39D82212"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2</w:t>
            </w:r>
          </w:p>
        </w:tc>
        <w:tc>
          <w:tcPr>
            <w:tcW w:w="1691" w:type="dxa"/>
            <w:tcBorders>
              <w:top w:val="nil"/>
              <w:left w:val="nil"/>
              <w:bottom w:val="single" w:sz="4" w:space="0" w:color="auto"/>
              <w:right w:val="single" w:sz="4" w:space="0" w:color="auto"/>
            </w:tcBorders>
            <w:shd w:val="clear" w:color="auto" w:fill="auto"/>
            <w:vAlign w:val="center"/>
            <w:hideMark/>
          </w:tcPr>
          <w:p w14:paraId="339FDE36" w14:textId="77777777" w:rsidR="009E090B" w:rsidRPr="009E090B" w:rsidRDefault="009E090B" w:rsidP="009E090B">
            <w:pPr>
              <w:widowControl/>
              <w:spacing w:line="240" w:lineRule="auto"/>
              <w:ind w:firstLineChars="0" w:firstLine="0"/>
              <w:jc w:val="left"/>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分配器</w:t>
            </w:r>
          </w:p>
        </w:tc>
        <w:tc>
          <w:tcPr>
            <w:tcW w:w="3969" w:type="dxa"/>
            <w:tcBorders>
              <w:top w:val="nil"/>
              <w:left w:val="nil"/>
              <w:bottom w:val="single" w:sz="4" w:space="0" w:color="auto"/>
              <w:right w:val="single" w:sz="4" w:space="0" w:color="auto"/>
            </w:tcBorders>
            <w:shd w:val="clear" w:color="auto" w:fill="auto"/>
            <w:vAlign w:val="center"/>
            <w:hideMark/>
          </w:tcPr>
          <w:p w14:paraId="171C9702" w14:textId="77777777" w:rsidR="009E090B" w:rsidRPr="009E090B" w:rsidRDefault="009E090B" w:rsidP="009E090B">
            <w:pPr>
              <w:widowControl/>
              <w:spacing w:line="240" w:lineRule="auto"/>
              <w:ind w:firstLineChars="0" w:firstLine="0"/>
              <w:jc w:val="left"/>
              <w:rPr>
                <w:rFonts w:ascii="宋体" w:eastAsia="宋体" w:hAnsi="宋体" w:cs="宋体" w:hint="eastAsia"/>
                <w:kern w:val="0"/>
                <w:szCs w:val="24"/>
              </w:rPr>
            </w:pPr>
            <w:r w:rsidRPr="009E090B">
              <w:rPr>
                <w:rFonts w:ascii="宋体" w:eastAsia="宋体" w:hAnsi="宋体" w:cs="宋体" w:hint="eastAsia"/>
                <w:kern w:val="0"/>
                <w:szCs w:val="24"/>
              </w:rPr>
              <w:t>6</w:t>
            </w:r>
            <w:proofErr w:type="gramStart"/>
            <w:r w:rsidRPr="009E090B">
              <w:rPr>
                <w:rFonts w:ascii="宋体" w:eastAsia="宋体" w:hAnsi="宋体" w:cs="宋体" w:hint="eastAsia"/>
                <w:kern w:val="0"/>
                <w:szCs w:val="24"/>
              </w:rPr>
              <w:t>分配线</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ED9F5F4" w14:textId="77777777" w:rsidR="009E090B" w:rsidRPr="009E090B" w:rsidRDefault="009E090B" w:rsidP="009E090B">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E090B">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4ABD5D65" w14:textId="77777777" w:rsidR="009E090B" w:rsidRPr="009E090B" w:rsidRDefault="009E090B" w:rsidP="009E090B">
            <w:pPr>
              <w:widowControl/>
              <w:spacing w:line="240" w:lineRule="auto"/>
              <w:ind w:firstLineChars="0" w:firstLine="0"/>
              <w:jc w:val="righ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2</w:t>
            </w:r>
          </w:p>
        </w:tc>
      </w:tr>
      <w:tr w:rsidR="009E090B" w:rsidRPr="009E090B" w14:paraId="40A1F5F4" w14:textId="77777777" w:rsidTr="009E090B">
        <w:trPr>
          <w:trHeight w:val="690"/>
          <w:jc w:val="center"/>
        </w:trPr>
        <w:tc>
          <w:tcPr>
            <w:tcW w:w="851" w:type="dxa"/>
            <w:tcBorders>
              <w:top w:val="nil"/>
              <w:left w:val="single" w:sz="8" w:space="0" w:color="auto"/>
              <w:bottom w:val="single" w:sz="4" w:space="0" w:color="auto"/>
              <w:right w:val="single" w:sz="4" w:space="0" w:color="auto"/>
            </w:tcBorders>
            <w:shd w:val="clear" w:color="auto" w:fill="auto"/>
            <w:vAlign w:val="center"/>
            <w:hideMark/>
          </w:tcPr>
          <w:p w14:paraId="78F6FC00"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3</w:t>
            </w:r>
          </w:p>
        </w:tc>
        <w:tc>
          <w:tcPr>
            <w:tcW w:w="1691" w:type="dxa"/>
            <w:tcBorders>
              <w:top w:val="nil"/>
              <w:left w:val="nil"/>
              <w:bottom w:val="single" w:sz="4" w:space="0" w:color="auto"/>
              <w:right w:val="single" w:sz="4" w:space="0" w:color="auto"/>
            </w:tcBorders>
            <w:shd w:val="clear" w:color="auto" w:fill="auto"/>
            <w:vAlign w:val="center"/>
            <w:hideMark/>
          </w:tcPr>
          <w:p w14:paraId="362E86E2" w14:textId="77777777" w:rsidR="009E090B" w:rsidRPr="009E090B" w:rsidRDefault="009E090B" w:rsidP="009E090B">
            <w:pPr>
              <w:widowControl/>
              <w:spacing w:line="240" w:lineRule="auto"/>
              <w:ind w:firstLineChars="0" w:firstLine="0"/>
              <w:jc w:val="left"/>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电视面板</w:t>
            </w:r>
          </w:p>
        </w:tc>
        <w:tc>
          <w:tcPr>
            <w:tcW w:w="3969" w:type="dxa"/>
            <w:tcBorders>
              <w:top w:val="nil"/>
              <w:left w:val="nil"/>
              <w:bottom w:val="single" w:sz="4" w:space="0" w:color="auto"/>
              <w:right w:val="single" w:sz="4" w:space="0" w:color="auto"/>
            </w:tcBorders>
            <w:shd w:val="clear" w:color="auto" w:fill="auto"/>
            <w:vAlign w:val="center"/>
            <w:hideMark/>
          </w:tcPr>
          <w:p w14:paraId="31F961BF" w14:textId="77777777" w:rsidR="009E090B" w:rsidRPr="009E090B" w:rsidRDefault="009E090B" w:rsidP="009E090B">
            <w:pPr>
              <w:widowControl/>
              <w:spacing w:line="240" w:lineRule="auto"/>
              <w:ind w:firstLineChars="0" w:firstLine="0"/>
              <w:jc w:val="left"/>
              <w:rPr>
                <w:rFonts w:ascii="宋体" w:eastAsia="宋体" w:hAnsi="宋体" w:cs="宋体" w:hint="eastAsia"/>
                <w:kern w:val="0"/>
                <w:szCs w:val="24"/>
              </w:rPr>
            </w:pPr>
            <w:r w:rsidRPr="009E090B">
              <w:rPr>
                <w:rFonts w:ascii="宋体" w:eastAsia="宋体" w:hAnsi="宋体" w:cs="宋体" w:hint="eastAsia"/>
                <w:kern w:val="0"/>
                <w:szCs w:val="24"/>
              </w:rPr>
              <w:t>86面板</w:t>
            </w:r>
          </w:p>
        </w:tc>
        <w:tc>
          <w:tcPr>
            <w:tcW w:w="992" w:type="dxa"/>
            <w:tcBorders>
              <w:top w:val="nil"/>
              <w:left w:val="nil"/>
              <w:bottom w:val="single" w:sz="4" w:space="0" w:color="auto"/>
              <w:right w:val="single" w:sz="4" w:space="0" w:color="auto"/>
            </w:tcBorders>
            <w:shd w:val="clear" w:color="auto" w:fill="auto"/>
            <w:vAlign w:val="center"/>
            <w:hideMark/>
          </w:tcPr>
          <w:p w14:paraId="4727A777" w14:textId="77777777" w:rsidR="009E090B" w:rsidRPr="009E090B" w:rsidRDefault="009E090B" w:rsidP="009E090B">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E090B">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7505A38" w14:textId="77777777" w:rsidR="009E090B" w:rsidRPr="009E090B" w:rsidRDefault="009E090B" w:rsidP="009E090B">
            <w:pPr>
              <w:widowControl/>
              <w:spacing w:line="240" w:lineRule="auto"/>
              <w:ind w:firstLineChars="0" w:firstLine="0"/>
              <w:jc w:val="righ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8</w:t>
            </w:r>
          </w:p>
        </w:tc>
      </w:tr>
      <w:tr w:rsidR="009E090B" w:rsidRPr="009E090B" w14:paraId="3EB8E29F" w14:textId="77777777" w:rsidTr="009E090B">
        <w:trPr>
          <w:trHeight w:val="690"/>
          <w:jc w:val="center"/>
        </w:trPr>
        <w:tc>
          <w:tcPr>
            <w:tcW w:w="851" w:type="dxa"/>
            <w:tcBorders>
              <w:top w:val="nil"/>
              <w:left w:val="single" w:sz="8" w:space="0" w:color="auto"/>
              <w:bottom w:val="single" w:sz="4" w:space="0" w:color="auto"/>
              <w:right w:val="single" w:sz="4" w:space="0" w:color="auto"/>
            </w:tcBorders>
            <w:shd w:val="clear" w:color="auto" w:fill="auto"/>
            <w:vAlign w:val="center"/>
            <w:hideMark/>
          </w:tcPr>
          <w:p w14:paraId="206562CA"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4</w:t>
            </w:r>
          </w:p>
        </w:tc>
        <w:tc>
          <w:tcPr>
            <w:tcW w:w="1691" w:type="dxa"/>
            <w:tcBorders>
              <w:top w:val="nil"/>
              <w:left w:val="nil"/>
              <w:bottom w:val="single" w:sz="4" w:space="0" w:color="auto"/>
              <w:right w:val="single" w:sz="4" w:space="0" w:color="auto"/>
            </w:tcBorders>
            <w:shd w:val="clear" w:color="auto" w:fill="auto"/>
            <w:vAlign w:val="center"/>
            <w:hideMark/>
          </w:tcPr>
          <w:p w14:paraId="6C8BAE5B" w14:textId="77777777" w:rsidR="009E090B" w:rsidRPr="009E090B" w:rsidRDefault="009E090B" w:rsidP="009E090B">
            <w:pPr>
              <w:widowControl/>
              <w:spacing w:line="240" w:lineRule="auto"/>
              <w:ind w:firstLineChars="0" w:firstLine="0"/>
              <w:jc w:val="left"/>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 xml:space="preserve">终端电阻 </w:t>
            </w:r>
          </w:p>
        </w:tc>
        <w:tc>
          <w:tcPr>
            <w:tcW w:w="3969" w:type="dxa"/>
            <w:tcBorders>
              <w:top w:val="nil"/>
              <w:left w:val="nil"/>
              <w:bottom w:val="single" w:sz="4" w:space="0" w:color="auto"/>
              <w:right w:val="single" w:sz="4" w:space="0" w:color="auto"/>
            </w:tcBorders>
            <w:shd w:val="clear" w:color="auto" w:fill="auto"/>
            <w:vAlign w:val="center"/>
            <w:hideMark/>
          </w:tcPr>
          <w:p w14:paraId="45ACC422" w14:textId="77777777" w:rsidR="009E090B" w:rsidRPr="009E090B" w:rsidRDefault="009E090B" w:rsidP="009E090B">
            <w:pPr>
              <w:widowControl/>
              <w:spacing w:line="240" w:lineRule="auto"/>
              <w:ind w:firstLineChars="0" w:firstLine="0"/>
              <w:jc w:val="left"/>
              <w:rPr>
                <w:rFonts w:ascii="宋体" w:eastAsia="宋体" w:hAnsi="宋体" w:cs="宋体" w:hint="eastAsia"/>
                <w:kern w:val="0"/>
                <w:szCs w:val="24"/>
              </w:rPr>
            </w:pPr>
            <w:r w:rsidRPr="009E090B">
              <w:rPr>
                <w:rFonts w:ascii="宋体" w:eastAsia="宋体" w:hAnsi="宋体" w:cs="宋体" w:hint="eastAsia"/>
                <w:kern w:val="0"/>
                <w:szCs w:val="24"/>
              </w:rPr>
              <w:t>75欧</w:t>
            </w:r>
          </w:p>
        </w:tc>
        <w:tc>
          <w:tcPr>
            <w:tcW w:w="992" w:type="dxa"/>
            <w:tcBorders>
              <w:top w:val="nil"/>
              <w:left w:val="nil"/>
              <w:bottom w:val="single" w:sz="4" w:space="0" w:color="auto"/>
              <w:right w:val="single" w:sz="4" w:space="0" w:color="auto"/>
            </w:tcBorders>
            <w:shd w:val="clear" w:color="auto" w:fill="auto"/>
            <w:vAlign w:val="center"/>
            <w:hideMark/>
          </w:tcPr>
          <w:p w14:paraId="0FED158F" w14:textId="77777777" w:rsidR="009E090B" w:rsidRPr="009E090B" w:rsidRDefault="009E090B" w:rsidP="009E090B">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9E090B">
              <w:rPr>
                <w:rFonts w:ascii="宋体" w:eastAsia="宋体" w:hAnsi="宋体" w:cs="宋体" w:hint="eastAsia"/>
                <w:color w:val="000000"/>
                <w:kern w:val="0"/>
                <w:sz w:val="22"/>
                <w:szCs w:val="22"/>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1560D430" w14:textId="77777777" w:rsidR="009E090B" w:rsidRPr="009E090B" w:rsidRDefault="009E090B" w:rsidP="009E090B">
            <w:pPr>
              <w:widowControl/>
              <w:spacing w:line="240" w:lineRule="auto"/>
              <w:ind w:firstLineChars="0" w:firstLine="0"/>
              <w:jc w:val="righ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16</w:t>
            </w:r>
          </w:p>
        </w:tc>
      </w:tr>
      <w:tr w:rsidR="009E090B" w:rsidRPr="009E090B" w14:paraId="1FE2DA20" w14:textId="77777777" w:rsidTr="009E090B">
        <w:trPr>
          <w:trHeight w:val="690"/>
          <w:jc w:val="center"/>
        </w:trPr>
        <w:tc>
          <w:tcPr>
            <w:tcW w:w="851" w:type="dxa"/>
            <w:tcBorders>
              <w:top w:val="nil"/>
              <w:left w:val="single" w:sz="8" w:space="0" w:color="auto"/>
              <w:bottom w:val="single" w:sz="4" w:space="0" w:color="auto"/>
              <w:right w:val="single" w:sz="4" w:space="0" w:color="auto"/>
            </w:tcBorders>
            <w:shd w:val="clear" w:color="auto" w:fill="auto"/>
            <w:vAlign w:val="center"/>
            <w:hideMark/>
          </w:tcPr>
          <w:p w14:paraId="55DAB58B"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5</w:t>
            </w:r>
          </w:p>
        </w:tc>
        <w:tc>
          <w:tcPr>
            <w:tcW w:w="1691" w:type="dxa"/>
            <w:tcBorders>
              <w:top w:val="nil"/>
              <w:left w:val="nil"/>
              <w:bottom w:val="single" w:sz="4" w:space="0" w:color="auto"/>
              <w:right w:val="single" w:sz="4" w:space="0" w:color="auto"/>
            </w:tcBorders>
            <w:shd w:val="clear" w:color="auto" w:fill="auto"/>
            <w:vAlign w:val="center"/>
            <w:hideMark/>
          </w:tcPr>
          <w:p w14:paraId="42736FC9" w14:textId="77777777" w:rsidR="009E090B" w:rsidRPr="009E090B" w:rsidRDefault="009E090B" w:rsidP="009E090B">
            <w:pPr>
              <w:widowControl/>
              <w:spacing w:line="240" w:lineRule="auto"/>
              <w:ind w:firstLineChars="0" w:firstLine="0"/>
              <w:jc w:val="left"/>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视频线</w:t>
            </w:r>
          </w:p>
        </w:tc>
        <w:tc>
          <w:tcPr>
            <w:tcW w:w="3969" w:type="dxa"/>
            <w:tcBorders>
              <w:top w:val="nil"/>
              <w:left w:val="nil"/>
              <w:bottom w:val="single" w:sz="4" w:space="0" w:color="auto"/>
              <w:right w:val="single" w:sz="4" w:space="0" w:color="auto"/>
            </w:tcBorders>
            <w:shd w:val="clear" w:color="auto" w:fill="auto"/>
            <w:vAlign w:val="center"/>
            <w:hideMark/>
          </w:tcPr>
          <w:p w14:paraId="61944723" w14:textId="77777777" w:rsidR="009E090B" w:rsidRPr="009E090B" w:rsidRDefault="009E090B" w:rsidP="009E090B">
            <w:pPr>
              <w:widowControl/>
              <w:spacing w:line="240" w:lineRule="auto"/>
              <w:ind w:firstLineChars="0" w:firstLine="0"/>
              <w:jc w:val="left"/>
              <w:rPr>
                <w:rFonts w:ascii="宋体" w:eastAsia="宋体" w:hAnsi="宋体" w:cs="宋体" w:hint="eastAsia"/>
                <w:kern w:val="0"/>
                <w:szCs w:val="24"/>
              </w:rPr>
            </w:pPr>
            <w:r w:rsidRPr="009E090B">
              <w:rPr>
                <w:rFonts w:ascii="宋体" w:eastAsia="宋体" w:hAnsi="宋体" w:cs="宋体" w:hint="eastAsia"/>
                <w:kern w:val="0"/>
                <w:szCs w:val="24"/>
              </w:rPr>
              <w:t>SYV-75-7</w:t>
            </w:r>
          </w:p>
        </w:tc>
        <w:tc>
          <w:tcPr>
            <w:tcW w:w="992" w:type="dxa"/>
            <w:tcBorders>
              <w:top w:val="nil"/>
              <w:left w:val="nil"/>
              <w:bottom w:val="single" w:sz="4" w:space="0" w:color="auto"/>
              <w:right w:val="single" w:sz="4" w:space="0" w:color="auto"/>
            </w:tcBorders>
            <w:shd w:val="clear" w:color="auto" w:fill="auto"/>
            <w:vAlign w:val="center"/>
            <w:hideMark/>
          </w:tcPr>
          <w:p w14:paraId="1079F0BF" w14:textId="77777777" w:rsidR="009E090B" w:rsidRPr="009E090B" w:rsidRDefault="009E090B" w:rsidP="009E090B">
            <w:pPr>
              <w:widowControl/>
              <w:spacing w:line="240" w:lineRule="auto"/>
              <w:ind w:firstLineChars="0" w:firstLine="0"/>
              <w:jc w:val="center"/>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米</w:t>
            </w:r>
          </w:p>
        </w:tc>
        <w:tc>
          <w:tcPr>
            <w:tcW w:w="992" w:type="dxa"/>
            <w:tcBorders>
              <w:top w:val="nil"/>
              <w:left w:val="nil"/>
              <w:bottom w:val="single" w:sz="4" w:space="0" w:color="auto"/>
              <w:right w:val="single" w:sz="4" w:space="0" w:color="auto"/>
            </w:tcBorders>
            <w:shd w:val="clear" w:color="auto" w:fill="auto"/>
            <w:vAlign w:val="center"/>
            <w:hideMark/>
          </w:tcPr>
          <w:p w14:paraId="3115797F" w14:textId="77777777" w:rsidR="009E090B" w:rsidRPr="009E090B" w:rsidRDefault="009E090B" w:rsidP="009E090B">
            <w:pPr>
              <w:widowControl/>
              <w:spacing w:line="240" w:lineRule="auto"/>
              <w:ind w:firstLineChars="0" w:firstLine="0"/>
              <w:jc w:val="righ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80</w:t>
            </w:r>
          </w:p>
        </w:tc>
      </w:tr>
      <w:tr w:rsidR="009E090B" w:rsidRPr="009E090B" w14:paraId="30EEAD26" w14:textId="77777777" w:rsidTr="009E090B">
        <w:trPr>
          <w:trHeight w:val="690"/>
          <w:jc w:val="center"/>
        </w:trPr>
        <w:tc>
          <w:tcPr>
            <w:tcW w:w="851" w:type="dxa"/>
            <w:tcBorders>
              <w:top w:val="nil"/>
              <w:left w:val="single" w:sz="8" w:space="0" w:color="auto"/>
              <w:bottom w:val="single" w:sz="4" w:space="0" w:color="auto"/>
              <w:right w:val="single" w:sz="4" w:space="0" w:color="auto"/>
            </w:tcBorders>
            <w:shd w:val="clear" w:color="auto" w:fill="auto"/>
            <w:vAlign w:val="center"/>
            <w:hideMark/>
          </w:tcPr>
          <w:p w14:paraId="5CD6C10F"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6</w:t>
            </w:r>
          </w:p>
        </w:tc>
        <w:tc>
          <w:tcPr>
            <w:tcW w:w="1691" w:type="dxa"/>
            <w:tcBorders>
              <w:top w:val="nil"/>
              <w:left w:val="nil"/>
              <w:bottom w:val="single" w:sz="4" w:space="0" w:color="auto"/>
              <w:right w:val="single" w:sz="4" w:space="0" w:color="auto"/>
            </w:tcBorders>
            <w:shd w:val="clear" w:color="auto" w:fill="auto"/>
            <w:vAlign w:val="center"/>
            <w:hideMark/>
          </w:tcPr>
          <w:p w14:paraId="35B94892" w14:textId="77777777" w:rsidR="009E090B" w:rsidRPr="009E090B" w:rsidRDefault="009E090B" w:rsidP="009E090B">
            <w:pPr>
              <w:widowControl/>
              <w:spacing w:line="240" w:lineRule="auto"/>
              <w:ind w:firstLineChars="0" w:firstLine="0"/>
              <w:jc w:val="left"/>
              <w:rPr>
                <w:rFonts w:ascii="宋体" w:eastAsia="宋体" w:hAnsi="宋体" w:cs="宋体" w:hint="eastAsia"/>
                <w:color w:val="000000"/>
                <w:kern w:val="0"/>
                <w:sz w:val="22"/>
                <w:szCs w:val="22"/>
              </w:rPr>
            </w:pPr>
            <w:r w:rsidRPr="009E090B">
              <w:rPr>
                <w:rFonts w:ascii="宋体" w:eastAsia="宋体" w:hAnsi="宋体" w:cs="宋体" w:hint="eastAsia"/>
                <w:color w:val="000000"/>
                <w:kern w:val="0"/>
                <w:sz w:val="22"/>
                <w:szCs w:val="22"/>
              </w:rPr>
              <w:t>视频线</w:t>
            </w:r>
          </w:p>
        </w:tc>
        <w:tc>
          <w:tcPr>
            <w:tcW w:w="3969" w:type="dxa"/>
            <w:tcBorders>
              <w:top w:val="nil"/>
              <w:left w:val="nil"/>
              <w:bottom w:val="single" w:sz="4" w:space="0" w:color="auto"/>
              <w:right w:val="single" w:sz="4" w:space="0" w:color="auto"/>
            </w:tcBorders>
            <w:shd w:val="clear" w:color="auto" w:fill="auto"/>
            <w:vAlign w:val="center"/>
            <w:hideMark/>
          </w:tcPr>
          <w:p w14:paraId="2021E700" w14:textId="77777777" w:rsidR="009E090B" w:rsidRPr="009E090B" w:rsidRDefault="009E090B" w:rsidP="009E090B">
            <w:pPr>
              <w:widowControl/>
              <w:spacing w:line="240" w:lineRule="auto"/>
              <w:ind w:firstLineChars="0" w:firstLine="0"/>
              <w:jc w:val="left"/>
              <w:rPr>
                <w:rFonts w:ascii="宋体" w:eastAsia="宋体" w:hAnsi="宋体" w:cs="宋体" w:hint="eastAsia"/>
                <w:kern w:val="0"/>
                <w:szCs w:val="24"/>
              </w:rPr>
            </w:pPr>
            <w:r w:rsidRPr="009E090B">
              <w:rPr>
                <w:rFonts w:ascii="宋体" w:eastAsia="宋体" w:hAnsi="宋体" w:cs="宋体" w:hint="eastAsia"/>
                <w:kern w:val="0"/>
                <w:szCs w:val="24"/>
              </w:rPr>
              <w:t>SYV-75-5</w:t>
            </w:r>
          </w:p>
        </w:tc>
        <w:tc>
          <w:tcPr>
            <w:tcW w:w="992" w:type="dxa"/>
            <w:tcBorders>
              <w:top w:val="nil"/>
              <w:left w:val="nil"/>
              <w:bottom w:val="single" w:sz="4" w:space="0" w:color="auto"/>
              <w:right w:val="single" w:sz="4" w:space="0" w:color="auto"/>
            </w:tcBorders>
            <w:shd w:val="clear" w:color="auto" w:fill="auto"/>
            <w:vAlign w:val="center"/>
            <w:hideMark/>
          </w:tcPr>
          <w:p w14:paraId="4FA7BC4C" w14:textId="77777777" w:rsidR="009E090B" w:rsidRPr="009E090B" w:rsidRDefault="009E090B" w:rsidP="009E090B">
            <w:pPr>
              <w:widowControl/>
              <w:spacing w:line="240" w:lineRule="auto"/>
              <w:ind w:firstLineChars="0" w:firstLine="0"/>
              <w:jc w:val="center"/>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项</w:t>
            </w:r>
          </w:p>
        </w:tc>
        <w:tc>
          <w:tcPr>
            <w:tcW w:w="992" w:type="dxa"/>
            <w:tcBorders>
              <w:top w:val="nil"/>
              <w:left w:val="nil"/>
              <w:bottom w:val="single" w:sz="4" w:space="0" w:color="auto"/>
              <w:right w:val="single" w:sz="4" w:space="0" w:color="auto"/>
            </w:tcBorders>
            <w:shd w:val="clear" w:color="auto" w:fill="auto"/>
            <w:vAlign w:val="center"/>
            <w:hideMark/>
          </w:tcPr>
          <w:p w14:paraId="70EF8C85" w14:textId="77777777" w:rsidR="009E090B" w:rsidRPr="009E090B" w:rsidRDefault="009E090B" w:rsidP="009E090B">
            <w:pPr>
              <w:widowControl/>
              <w:spacing w:line="240" w:lineRule="auto"/>
              <w:ind w:firstLineChars="0" w:firstLine="0"/>
              <w:jc w:val="right"/>
              <w:rPr>
                <w:rFonts w:ascii="仿宋_GB2312" w:eastAsia="仿宋_GB2312" w:hAnsi="宋体" w:cs="宋体" w:hint="eastAsia"/>
                <w:color w:val="000000"/>
                <w:kern w:val="0"/>
                <w:sz w:val="22"/>
                <w:szCs w:val="22"/>
              </w:rPr>
            </w:pPr>
            <w:r w:rsidRPr="009E090B">
              <w:rPr>
                <w:rFonts w:ascii="仿宋_GB2312" w:eastAsia="仿宋_GB2312" w:hAnsi="宋体" w:cs="宋体" w:hint="eastAsia"/>
                <w:color w:val="000000"/>
                <w:kern w:val="0"/>
                <w:sz w:val="22"/>
                <w:szCs w:val="22"/>
              </w:rPr>
              <w:t>420</w:t>
            </w:r>
          </w:p>
        </w:tc>
      </w:tr>
    </w:tbl>
    <w:p w14:paraId="577F9F19" w14:textId="4EF730F3" w:rsidR="004E5060" w:rsidRPr="000F6BED" w:rsidRDefault="004E5060" w:rsidP="004E5060">
      <w:pPr>
        <w:pStyle w:val="2"/>
        <w:ind w:rightChars="103" w:right="247" w:firstLineChars="200" w:firstLine="560"/>
        <w:rPr>
          <w:rFonts w:ascii="微软雅黑" w:eastAsia="微软雅黑" w:hAnsi="微软雅黑"/>
          <w:sz w:val="28"/>
          <w:szCs w:val="28"/>
        </w:rPr>
      </w:pPr>
      <w:bookmarkStart w:id="177" w:name="_Toc70234507"/>
      <w:r>
        <w:rPr>
          <w:rFonts w:ascii="微软雅黑" w:eastAsia="微软雅黑" w:hAnsi="微软雅黑" w:hint="eastAsia"/>
          <w:sz w:val="28"/>
          <w:szCs w:val="28"/>
        </w:rPr>
        <w:t>6</w:t>
      </w:r>
      <w:r>
        <w:rPr>
          <w:rFonts w:ascii="微软雅黑" w:eastAsia="微软雅黑" w:hAnsi="微软雅黑"/>
          <w:sz w:val="28"/>
          <w:szCs w:val="28"/>
        </w:rPr>
        <w:t>.</w:t>
      </w:r>
      <w:r w:rsidR="009E090B">
        <w:rPr>
          <w:rFonts w:ascii="微软雅黑" w:eastAsia="微软雅黑" w:hAnsi="微软雅黑"/>
          <w:sz w:val="28"/>
          <w:szCs w:val="28"/>
        </w:rPr>
        <w:t>9</w:t>
      </w:r>
      <w:r>
        <w:rPr>
          <w:rFonts w:ascii="微软雅黑" w:eastAsia="微软雅黑" w:hAnsi="微软雅黑"/>
          <w:sz w:val="28"/>
          <w:szCs w:val="28"/>
        </w:rPr>
        <w:t xml:space="preserve"> </w:t>
      </w:r>
      <w:r>
        <w:rPr>
          <w:rFonts w:ascii="微软雅黑" w:eastAsia="微软雅黑" w:hAnsi="微软雅黑" w:hint="eastAsia"/>
          <w:sz w:val="28"/>
          <w:szCs w:val="28"/>
        </w:rPr>
        <w:t>博物馆项目清单</w:t>
      </w:r>
      <w:bookmarkEnd w:id="177"/>
    </w:p>
    <w:tbl>
      <w:tblPr>
        <w:tblW w:w="8414" w:type="dxa"/>
        <w:jc w:val="center"/>
        <w:tblLook w:val="04A0" w:firstRow="1" w:lastRow="0" w:firstColumn="1" w:lastColumn="0" w:noHBand="0" w:noVBand="1"/>
      </w:tblPr>
      <w:tblGrid>
        <w:gridCol w:w="841"/>
        <w:gridCol w:w="1559"/>
        <w:gridCol w:w="3969"/>
        <w:gridCol w:w="851"/>
        <w:gridCol w:w="1194"/>
      </w:tblGrid>
      <w:tr w:rsidR="009E090B" w:rsidRPr="004E5060" w14:paraId="1B55F78F" w14:textId="77777777" w:rsidTr="009E090B">
        <w:trPr>
          <w:trHeight w:val="615"/>
          <w:jc w:val="center"/>
        </w:trPr>
        <w:tc>
          <w:tcPr>
            <w:tcW w:w="841"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7E1BC9A2" w14:textId="77777777" w:rsidR="009E090B" w:rsidRPr="004E5060" w:rsidRDefault="009E090B" w:rsidP="004E5060">
            <w:pPr>
              <w:widowControl/>
              <w:spacing w:line="240" w:lineRule="auto"/>
              <w:ind w:firstLineChars="0" w:firstLine="0"/>
              <w:jc w:val="center"/>
              <w:rPr>
                <w:rFonts w:ascii="宋体" w:eastAsia="宋体" w:hAnsi="宋体" w:cs="宋体"/>
                <w:b/>
                <w:bCs/>
                <w:color w:val="000000"/>
                <w:kern w:val="0"/>
                <w:szCs w:val="24"/>
              </w:rPr>
            </w:pPr>
            <w:r w:rsidRPr="004E5060">
              <w:rPr>
                <w:rFonts w:ascii="宋体" w:eastAsia="宋体" w:hAnsi="宋体" w:cs="宋体" w:hint="eastAsia"/>
                <w:b/>
                <w:bCs/>
                <w:color w:val="000000"/>
                <w:kern w:val="0"/>
                <w:szCs w:val="24"/>
              </w:rPr>
              <w:t>序号</w:t>
            </w:r>
          </w:p>
        </w:tc>
        <w:tc>
          <w:tcPr>
            <w:tcW w:w="1559" w:type="dxa"/>
            <w:tcBorders>
              <w:top w:val="single" w:sz="8" w:space="0" w:color="auto"/>
              <w:left w:val="nil"/>
              <w:bottom w:val="single" w:sz="4" w:space="0" w:color="auto"/>
              <w:right w:val="single" w:sz="4" w:space="0" w:color="auto"/>
            </w:tcBorders>
            <w:shd w:val="clear" w:color="000000" w:fill="DDEBF7"/>
            <w:noWrap/>
            <w:vAlign w:val="center"/>
            <w:hideMark/>
          </w:tcPr>
          <w:p w14:paraId="0B1336C7" w14:textId="77777777" w:rsidR="009E090B" w:rsidRPr="004E5060" w:rsidRDefault="009E090B"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名称</w:t>
            </w:r>
          </w:p>
        </w:tc>
        <w:tc>
          <w:tcPr>
            <w:tcW w:w="3969" w:type="dxa"/>
            <w:tcBorders>
              <w:top w:val="single" w:sz="8" w:space="0" w:color="auto"/>
              <w:left w:val="nil"/>
              <w:bottom w:val="single" w:sz="4" w:space="0" w:color="auto"/>
              <w:right w:val="single" w:sz="4" w:space="0" w:color="auto"/>
            </w:tcBorders>
            <w:shd w:val="clear" w:color="000000" w:fill="DDEBF7"/>
            <w:noWrap/>
            <w:vAlign w:val="center"/>
            <w:hideMark/>
          </w:tcPr>
          <w:p w14:paraId="7B292B8F" w14:textId="77777777" w:rsidR="009E090B" w:rsidRPr="004E5060" w:rsidRDefault="009E090B"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模块</w:t>
            </w:r>
          </w:p>
        </w:tc>
        <w:tc>
          <w:tcPr>
            <w:tcW w:w="851" w:type="dxa"/>
            <w:tcBorders>
              <w:top w:val="single" w:sz="8" w:space="0" w:color="auto"/>
              <w:left w:val="nil"/>
              <w:bottom w:val="single" w:sz="4" w:space="0" w:color="auto"/>
              <w:right w:val="single" w:sz="4" w:space="0" w:color="auto"/>
            </w:tcBorders>
            <w:shd w:val="clear" w:color="000000" w:fill="DDEBF7"/>
            <w:noWrap/>
            <w:vAlign w:val="center"/>
            <w:hideMark/>
          </w:tcPr>
          <w:p w14:paraId="757900C9" w14:textId="77777777" w:rsidR="009E090B" w:rsidRPr="004E5060" w:rsidRDefault="009E090B"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单位</w:t>
            </w:r>
          </w:p>
        </w:tc>
        <w:tc>
          <w:tcPr>
            <w:tcW w:w="1194" w:type="dxa"/>
            <w:tcBorders>
              <w:top w:val="single" w:sz="8" w:space="0" w:color="auto"/>
              <w:left w:val="nil"/>
              <w:bottom w:val="single" w:sz="4" w:space="0" w:color="auto"/>
              <w:right w:val="single" w:sz="4" w:space="0" w:color="auto"/>
            </w:tcBorders>
            <w:shd w:val="clear" w:color="000000" w:fill="DDEBF7"/>
            <w:noWrap/>
            <w:vAlign w:val="center"/>
            <w:hideMark/>
          </w:tcPr>
          <w:p w14:paraId="70522B59" w14:textId="77777777" w:rsidR="009E090B" w:rsidRPr="004E5060" w:rsidRDefault="009E090B" w:rsidP="004E5060">
            <w:pPr>
              <w:widowControl/>
              <w:spacing w:line="240" w:lineRule="auto"/>
              <w:ind w:firstLineChars="0" w:firstLine="0"/>
              <w:jc w:val="center"/>
              <w:rPr>
                <w:rFonts w:ascii="宋体" w:eastAsia="宋体" w:hAnsi="宋体" w:cs="宋体" w:hint="eastAsia"/>
                <w:b/>
                <w:bCs/>
                <w:color w:val="000000"/>
                <w:kern w:val="0"/>
                <w:szCs w:val="24"/>
              </w:rPr>
            </w:pPr>
            <w:r w:rsidRPr="004E5060">
              <w:rPr>
                <w:rFonts w:ascii="宋体" w:eastAsia="宋体" w:hAnsi="宋体" w:cs="宋体" w:hint="eastAsia"/>
                <w:b/>
                <w:bCs/>
                <w:color w:val="000000"/>
                <w:kern w:val="0"/>
                <w:szCs w:val="24"/>
              </w:rPr>
              <w:t xml:space="preserve">数量 </w:t>
            </w:r>
          </w:p>
        </w:tc>
      </w:tr>
      <w:tr w:rsidR="009E090B" w:rsidRPr="004E5060" w14:paraId="351355E1" w14:textId="77777777" w:rsidTr="009E090B">
        <w:trPr>
          <w:trHeight w:val="69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C06F719"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14:paraId="4242653B" w14:textId="77777777" w:rsidR="009E090B" w:rsidRPr="004E5060" w:rsidRDefault="009E090B"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干线放大器</w:t>
            </w:r>
          </w:p>
        </w:tc>
        <w:tc>
          <w:tcPr>
            <w:tcW w:w="3969" w:type="dxa"/>
            <w:tcBorders>
              <w:top w:val="nil"/>
              <w:left w:val="nil"/>
              <w:bottom w:val="single" w:sz="4" w:space="0" w:color="auto"/>
              <w:right w:val="single" w:sz="4" w:space="0" w:color="auto"/>
            </w:tcBorders>
            <w:shd w:val="clear" w:color="auto" w:fill="auto"/>
            <w:vAlign w:val="center"/>
            <w:hideMark/>
          </w:tcPr>
          <w:p w14:paraId="08325889" w14:textId="77777777" w:rsidR="009E090B" w:rsidRPr="004E5060" w:rsidRDefault="009E090B" w:rsidP="004E5060">
            <w:pPr>
              <w:widowControl/>
              <w:spacing w:line="240" w:lineRule="auto"/>
              <w:ind w:firstLineChars="0" w:firstLine="0"/>
              <w:jc w:val="left"/>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大功率有线数字电视信号干线</w:t>
            </w:r>
          </w:p>
        </w:tc>
        <w:tc>
          <w:tcPr>
            <w:tcW w:w="851" w:type="dxa"/>
            <w:tcBorders>
              <w:top w:val="nil"/>
              <w:left w:val="nil"/>
              <w:bottom w:val="single" w:sz="4" w:space="0" w:color="auto"/>
              <w:right w:val="single" w:sz="4" w:space="0" w:color="auto"/>
            </w:tcBorders>
            <w:shd w:val="clear" w:color="auto" w:fill="auto"/>
            <w:vAlign w:val="center"/>
            <w:hideMark/>
          </w:tcPr>
          <w:p w14:paraId="0E7B39EB" w14:textId="77777777" w:rsidR="009E090B" w:rsidRPr="004E5060" w:rsidRDefault="009E090B"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台</w:t>
            </w:r>
          </w:p>
        </w:tc>
        <w:tc>
          <w:tcPr>
            <w:tcW w:w="1194" w:type="dxa"/>
            <w:tcBorders>
              <w:top w:val="nil"/>
              <w:left w:val="nil"/>
              <w:bottom w:val="single" w:sz="4" w:space="0" w:color="auto"/>
              <w:right w:val="single" w:sz="4" w:space="0" w:color="auto"/>
            </w:tcBorders>
            <w:shd w:val="clear" w:color="auto" w:fill="auto"/>
            <w:vAlign w:val="center"/>
            <w:hideMark/>
          </w:tcPr>
          <w:p w14:paraId="76E11C9B" w14:textId="73559AF4" w:rsidR="009E090B" w:rsidRPr="004E5060" w:rsidRDefault="009E090B" w:rsidP="004E5060">
            <w:pPr>
              <w:widowControl/>
              <w:spacing w:line="240" w:lineRule="auto"/>
              <w:ind w:firstLineChars="0" w:firstLine="0"/>
              <w:jc w:val="right"/>
              <w:rPr>
                <w:rFonts w:ascii="仿宋_GB2312" w:eastAsia="仿宋_GB2312" w:hAnsi="宋体" w:cs="宋体" w:hint="eastAsia"/>
                <w:color w:val="000000"/>
                <w:kern w:val="0"/>
                <w:sz w:val="22"/>
                <w:szCs w:val="22"/>
              </w:rPr>
            </w:pPr>
            <w:r>
              <w:rPr>
                <w:rFonts w:ascii="仿宋_GB2312" w:eastAsia="仿宋_GB2312" w:hAnsi="宋体" w:cs="宋体"/>
                <w:color w:val="000000"/>
                <w:kern w:val="0"/>
                <w:sz w:val="22"/>
                <w:szCs w:val="22"/>
              </w:rPr>
              <w:t>1</w:t>
            </w:r>
          </w:p>
        </w:tc>
      </w:tr>
      <w:tr w:rsidR="009E090B" w:rsidRPr="004E5060" w14:paraId="5126CE60" w14:textId="77777777" w:rsidTr="009E090B">
        <w:trPr>
          <w:trHeight w:val="69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1D25E0C"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3E6ECCE0" w14:textId="77777777" w:rsidR="009E090B" w:rsidRPr="004E5060" w:rsidRDefault="009E090B"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分配器</w:t>
            </w:r>
          </w:p>
        </w:tc>
        <w:tc>
          <w:tcPr>
            <w:tcW w:w="3969" w:type="dxa"/>
            <w:tcBorders>
              <w:top w:val="nil"/>
              <w:left w:val="nil"/>
              <w:bottom w:val="single" w:sz="4" w:space="0" w:color="auto"/>
              <w:right w:val="single" w:sz="4" w:space="0" w:color="auto"/>
            </w:tcBorders>
            <w:shd w:val="clear" w:color="auto" w:fill="auto"/>
            <w:vAlign w:val="center"/>
            <w:hideMark/>
          </w:tcPr>
          <w:p w14:paraId="3BB67109" w14:textId="77777777" w:rsidR="009E090B" w:rsidRPr="004E5060" w:rsidRDefault="009E090B"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6</w:t>
            </w:r>
            <w:proofErr w:type="gramStart"/>
            <w:r w:rsidRPr="004E5060">
              <w:rPr>
                <w:rFonts w:ascii="宋体" w:eastAsia="宋体" w:hAnsi="宋体" w:cs="宋体" w:hint="eastAsia"/>
                <w:kern w:val="0"/>
                <w:szCs w:val="24"/>
              </w:rPr>
              <w:t>分配线</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611B40EE" w14:textId="77777777" w:rsidR="009E090B" w:rsidRPr="004E5060" w:rsidRDefault="009E090B"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194" w:type="dxa"/>
            <w:tcBorders>
              <w:top w:val="nil"/>
              <w:left w:val="nil"/>
              <w:bottom w:val="single" w:sz="4" w:space="0" w:color="auto"/>
              <w:right w:val="single" w:sz="4" w:space="0" w:color="auto"/>
            </w:tcBorders>
            <w:shd w:val="clear" w:color="auto" w:fill="auto"/>
            <w:vAlign w:val="center"/>
            <w:hideMark/>
          </w:tcPr>
          <w:p w14:paraId="50791BA8" w14:textId="7BE147F5" w:rsidR="009E090B" w:rsidRPr="004E5060" w:rsidRDefault="009E090B" w:rsidP="004E5060">
            <w:pPr>
              <w:widowControl/>
              <w:spacing w:line="240" w:lineRule="auto"/>
              <w:ind w:firstLineChars="0" w:firstLine="0"/>
              <w:jc w:val="right"/>
              <w:rPr>
                <w:rFonts w:ascii="仿宋_GB2312" w:eastAsia="仿宋_GB2312" w:hAnsi="宋体" w:cs="宋体" w:hint="eastAsia"/>
                <w:color w:val="000000"/>
                <w:kern w:val="0"/>
                <w:sz w:val="22"/>
                <w:szCs w:val="22"/>
              </w:rPr>
            </w:pPr>
            <w:r>
              <w:rPr>
                <w:rFonts w:ascii="仿宋_GB2312" w:eastAsia="仿宋_GB2312" w:hAnsi="宋体" w:cs="宋体"/>
                <w:color w:val="000000"/>
                <w:kern w:val="0"/>
                <w:sz w:val="22"/>
                <w:szCs w:val="22"/>
              </w:rPr>
              <w:t>1</w:t>
            </w:r>
          </w:p>
        </w:tc>
      </w:tr>
      <w:tr w:rsidR="009E090B" w:rsidRPr="004E5060" w14:paraId="5285BD21" w14:textId="77777777" w:rsidTr="009E090B">
        <w:trPr>
          <w:trHeight w:val="69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8C82A9D"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14:paraId="1217BEE7" w14:textId="77777777" w:rsidR="009E090B" w:rsidRPr="004E5060" w:rsidRDefault="009E090B"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电视面板</w:t>
            </w:r>
          </w:p>
        </w:tc>
        <w:tc>
          <w:tcPr>
            <w:tcW w:w="3969" w:type="dxa"/>
            <w:tcBorders>
              <w:top w:val="nil"/>
              <w:left w:val="nil"/>
              <w:bottom w:val="single" w:sz="4" w:space="0" w:color="auto"/>
              <w:right w:val="single" w:sz="4" w:space="0" w:color="auto"/>
            </w:tcBorders>
            <w:shd w:val="clear" w:color="auto" w:fill="auto"/>
            <w:vAlign w:val="center"/>
            <w:hideMark/>
          </w:tcPr>
          <w:p w14:paraId="34034CAE" w14:textId="77777777" w:rsidR="009E090B" w:rsidRPr="004E5060" w:rsidRDefault="009E090B"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86面板</w:t>
            </w:r>
          </w:p>
        </w:tc>
        <w:tc>
          <w:tcPr>
            <w:tcW w:w="851" w:type="dxa"/>
            <w:tcBorders>
              <w:top w:val="nil"/>
              <w:left w:val="nil"/>
              <w:bottom w:val="single" w:sz="4" w:space="0" w:color="auto"/>
              <w:right w:val="single" w:sz="4" w:space="0" w:color="auto"/>
            </w:tcBorders>
            <w:shd w:val="clear" w:color="auto" w:fill="auto"/>
            <w:vAlign w:val="center"/>
            <w:hideMark/>
          </w:tcPr>
          <w:p w14:paraId="7DA181DA" w14:textId="77777777" w:rsidR="009E090B" w:rsidRPr="004E5060" w:rsidRDefault="009E090B"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194" w:type="dxa"/>
            <w:tcBorders>
              <w:top w:val="nil"/>
              <w:left w:val="nil"/>
              <w:bottom w:val="single" w:sz="4" w:space="0" w:color="auto"/>
              <w:right w:val="single" w:sz="4" w:space="0" w:color="auto"/>
            </w:tcBorders>
            <w:shd w:val="clear" w:color="auto" w:fill="auto"/>
            <w:vAlign w:val="center"/>
            <w:hideMark/>
          </w:tcPr>
          <w:p w14:paraId="63230BBA" w14:textId="6AE4E512" w:rsidR="009E090B" w:rsidRPr="004E5060" w:rsidRDefault="009E090B" w:rsidP="004E5060">
            <w:pPr>
              <w:widowControl/>
              <w:spacing w:line="240" w:lineRule="auto"/>
              <w:ind w:firstLineChars="0" w:firstLine="0"/>
              <w:jc w:val="right"/>
              <w:rPr>
                <w:rFonts w:ascii="仿宋_GB2312" w:eastAsia="仿宋_GB2312" w:hAnsi="宋体" w:cs="宋体" w:hint="eastAsia"/>
                <w:color w:val="000000"/>
                <w:kern w:val="0"/>
                <w:sz w:val="22"/>
                <w:szCs w:val="22"/>
              </w:rPr>
            </w:pPr>
            <w:r>
              <w:rPr>
                <w:rFonts w:ascii="仿宋_GB2312" w:eastAsia="仿宋_GB2312" w:hAnsi="宋体" w:cs="宋体"/>
                <w:color w:val="000000"/>
                <w:kern w:val="0"/>
                <w:sz w:val="22"/>
                <w:szCs w:val="22"/>
              </w:rPr>
              <w:t>5</w:t>
            </w:r>
          </w:p>
        </w:tc>
      </w:tr>
      <w:tr w:rsidR="009E090B" w:rsidRPr="004E5060" w14:paraId="612C432C" w14:textId="77777777" w:rsidTr="009E090B">
        <w:trPr>
          <w:trHeight w:val="69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6FB57DAB"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14:paraId="20A2EB6E" w14:textId="77777777" w:rsidR="009E090B" w:rsidRPr="004E5060" w:rsidRDefault="009E090B"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 xml:space="preserve">终端电阻 </w:t>
            </w:r>
          </w:p>
        </w:tc>
        <w:tc>
          <w:tcPr>
            <w:tcW w:w="3969" w:type="dxa"/>
            <w:tcBorders>
              <w:top w:val="nil"/>
              <w:left w:val="nil"/>
              <w:bottom w:val="single" w:sz="4" w:space="0" w:color="auto"/>
              <w:right w:val="single" w:sz="4" w:space="0" w:color="auto"/>
            </w:tcBorders>
            <w:shd w:val="clear" w:color="auto" w:fill="auto"/>
            <w:vAlign w:val="center"/>
            <w:hideMark/>
          </w:tcPr>
          <w:p w14:paraId="252E9A6D" w14:textId="77777777" w:rsidR="009E090B" w:rsidRPr="004E5060" w:rsidRDefault="009E090B"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75欧</w:t>
            </w:r>
          </w:p>
        </w:tc>
        <w:tc>
          <w:tcPr>
            <w:tcW w:w="851" w:type="dxa"/>
            <w:tcBorders>
              <w:top w:val="nil"/>
              <w:left w:val="nil"/>
              <w:bottom w:val="single" w:sz="4" w:space="0" w:color="auto"/>
              <w:right w:val="single" w:sz="4" w:space="0" w:color="auto"/>
            </w:tcBorders>
            <w:shd w:val="clear" w:color="auto" w:fill="auto"/>
            <w:vAlign w:val="center"/>
            <w:hideMark/>
          </w:tcPr>
          <w:p w14:paraId="07E71BAC" w14:textId="77777777" w:rsidR="009E090B" w:rsidRPr="004E5060" w:rsidRDefault="009E090B" w:rsidP="004E5060">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4E5060">
              <w:rPr>
                <w:rFonts w:ascii="宋体" w:eastAsia="宋体" w:hAnsi="宋体" w:cs="宋体" w:hint="eastAsia"/>
                <w:color w:val="000000"/>
                <w:kern w:val="0"/>
                <w:sz w:val="22"/>
                <w:szCs w:val="22"/>
              </w:rPr>
              <w:t>个</w:t>
            </w:r>
            <w:proofErr w:type="gramEnd"/>
          </w:p>
        </w:tc>
        <w:tc>
          <w:tcPr>
            <w:tcW w:w="1194" w:type="dxa"/>
            <w:tcBorders>
              <w:top w:val="nil"/>
              <w:left w:val="nil"/>
              <w:bottom w:val="single" w:sz="4" w:space="0" w:color="auto"/>
              <w:right w:val="single" w:sz="4" w:space="0" w:color="auto"/>
            </w:tcBorders>
            <w:shd w:val="clear" w:color="auto" w:fill="auto"/>
            <w:vAlign w:val="center"/>
            <w:hideMark/>
          </w:tcPr>
          <w:p w14:paraId="255FA43B" w14:textId="08AA7204" w:rsidR="009E090B" w:rsidRPr="004E5060" w:rsidRDefault="009E090B" w:rsidP="004E5060">
            <w:pPr>
              <w:widowControl/>
              <w:spacing w:line="240" w:lineRule="auto"/>
              <w:ind w:firstLineChars="0" w:firstLine="0"/>
              <w:jc w:val="right"/>
              <w:rPr>
                <w:rFonts w:ascii="仿宋_GB2312" w:eastAsia="仿宋_GB2312" w:hAnsi="宋体" w:cs="宋体" w:hint="eastAsia"/>
                <w:color w:val="000000"/>
                <w:kern w:val="0"/>
                <w:sz w:val="22"/>
                <w:szCs w:val="22"/>
              </w:rPr>
            </w:pPr>
            <w:r>
              <w:rPr>
                <w:rFonts w:ascii="仿宋_GB2312" w:eastAsia="仿宋_GB2312" w:hAnsi="宋体" w:cs="宋体"/>
                <w:color w:val="000000"/>
                <w:kern w:val="0"/>
                <w:sz w:val="22"/>
                <w:szCs w:val="22"/>
              </w:rPr>
              <w:t>1</w:t>
            </w:r>
          </w:p>
        </w:tc>
      </w:tr>
      <w:tr w:rsidR="009E090B" w:rsidRPr="004E5060" w14:paraId="25DC63AC" w14:textId="77777777" w:rsidTr="009E090B">
        <w:trPr>
          <w:trHeight w:val="69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A19E3B8"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5</w:t>
            </w:r>
          </w:p>
        </w:tc>
        <w:tc>
          <w:tcPr>
            <w:tcW w:w="1559" w:type="dxa"/>
            <w:tcBorders>
              <w:top w:val="nil"/>
              <w:left w:val="nil"/>
              <w:bottom w:val="single" w:sz="4" w:space="0" w:color="auto"/>
              <w:right w:val="single" w:sz="4" w:space="0" w:color="auto"/>
            </w:tcBorders>
            <w:shd w:val="clear" w:color="auto" w:fill="auto"/>
            <w:vAlign w:val="center"/>
            <w:hideMark/>
          </w:tcPr>
          <w:p w14:paraId="4E4209E5" w14:textId="77777777" w:rsidR="009E090B" w:rsidRPr="004E5060" w:rsidRDefault="009E090B"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视频线</w:t>
            </w:r>
          </w:p>
        </w:tc>
        <w:tc>
          <w:tcPr>
            <w:tcW w:w="3969" w:type="dxa"/>
            <w:tcBorders>
              <w:top w:val="nil"/>
              <w:left w:val="nil"/>
              <w:bottom w:val="single" w:sz="4" w:space="0" w:color="auto"/>
              <w:right w:val="single" w:sz="4" w:space="0" w:color="auto"/>
            </w:tcBorders>
            <w:shd w:val="clear" w:color="auto" w:fill="auto"/>
            <w:vAlign w:val="center"/>
            <w:hideMark/>
          </w:tcPr>
          <w:p w14:paraId="5682805D" w14:textId="77777777" w:rsidR="009E090B" w:rsidRPr="004E5060" w:rsidRDefault="009E090B"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SYV-75-7</w:t>
            </w:r>
          </w:p>
        </w:tc>
        <w:tc>
          <w:tcPr>
            <w:tcW w:w="851" w:type="dxa"/>
            <w:tcBorders>
              <w:top w:val="nil"/>
              <w:left w:val="nil"/>
              <w:bottom w:val="single" w:sz="4" w:space="0" w:color="auto"/>
              <w:right w:val="single" w:sz="4" w:space="0" w:color="auto"/>
            </w:tcBorders>
            <w:shd w:val="clear" w:color="auto" w:fill="auto"/>
            <w:vAlign w:val="center"/>
            <w:hideMark/>
          </w:tcPr>
          <w:p w14:paraId="67835862" w14:textId="77777777" w:rsidR="009E090B" w:rsidRPr="004E5060" w:rsidRDefault="009E090B" w:rsidP="004E5060">
            <w:pPr>
              <w:widowControl/>
              <w:spacing w:line="240" w:lineRule="auto"/>
              <w:ind w:firstLineChars="0" w:firstLine="0"/>
              <w:jc w:val="center"/>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米</w:t>
            </w:r>
          </w:p>
        </w:tc>
        <w:tc>
          <w:tcPr>
            <w:tcW w:w="1194" w:type="dxa"/>
            <w:tcBorders>
              <w:top w:val="nil"/>
              <w:left w:val="nil"/>
              <w:bottom w:val="single" w:sz="4" w:space="0" w:color="auto"/>
              <w:right w:val="single" w:sz="4" w:space="0" w:color="auto"/>
            </w:tcBorders>
            <w:shd w:val="clear" w:color="auto" w:fill="auto"/>
            <w:vAlign w:val="center"/>
            <w:hideMark/>
          </w:tcPr>
          <w:p w14:paraId="73D3F7F5" w14:textId="0DF32619" w:rsidR="009E090B" w:rsidRPr="004E5060" w:rsidRDefault="009E090B" w:rsidP="004E5060">
            <w:pPr>
              <w:widowControl/>
              <w:spacing w:line="240" w:lineRule="auto"/>
              <w:ind w:firstLineChars="0" w:firstLine="0"/>
              <w:jc w:val="right"/>
              <w:rPr>
                <w:rFonts w:ascii="仿宋_GB2312" w:eastAsia="仿宋_GB2312" w:hAnsi="宋体" w:cs="宋体" w:hint="eastAsia"/>
                <w:color w:val="000000"/>
                <w:kern w:val="0"/>
                <w:sz w:val="22"/>
                <w:szCs w:val="22"/>
              </w:rPr>
            </w:pPr>
            <w:r>
              <w:rPr>
                <w:rFonts w:ascii="仿宋_GB2312" w:eastAsia="仿宋_GB2312" w:hAnsi="宋体" w:cs="宋体"/>
                <w:color w:val="000000"/>
                <w:kern w:val="0"/>
                <w:sz w:val="22"/>
                <w:szCs w:val="22"/>
              </w:rPr>
              <w:t>60</w:t>
            </w:r>
          </w:p>
        </w:tc>
      </w:tr>
      <w:tr w:rsidR="009E090B" w:rsidRPr="004E5060" w14:paraId="3043EC08" w14:textId="77777777" w:rsidTr="009E090B">
        <w:trPr>
          <w:trHeight w:val="69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2E88618"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lastRenderedPageBreak/>
              <w:t>6</w:t>
            </w:r>
          </w:p>
        </w:tc>
        <w:tc>
          <w:tcPr>
            <w:tcW w:w="1559" w:type="dxa"/>
            <w:tcBorders>
              <w:top w:val="nil"/>
              <w:left w:val="nil"/>
              <w:bottom w:val="single" w:sz="4" w:space="0" w:color="auto"/>
              <w:right w:val="single" w:sz="4" w:space="0" w:color="auto"/>
            </w:tcBorders>
            <w:shd w:val="clear" w:color="auto" w:fill="auto"/>
            <w:vAlign w:val="center"/>
            <w:hideMark/>
          </w:tcPr>
          <w:p w14:paraId="7D6CFA91" w14:textId="77777777" w:rsidR="009E090B" w:rsidRPr="004E5060" w:rsidRDefault="009E090B" w:rsidP="004E5060">
            <w:pPr>
              <w:widowControl/>
              <w:spacing w:line="240" w:lineRule="auto"/>
              <w:ind w:firstLineChars="0" w:firstLine="0"/>
              <w:jc w:val="left"/>
              <w:rPr>
                <w:rFonts w:ascii="宋体" w:eastAsia="宋体" w:hAnsi="宋体" w:cs="宋体" w:hint="eastAsia"/>
                <w:color w:val="000000"/>
                <w:kern w:val="0"/>
                <w:sz w:val="22"/>
                <w:szCs w:val="22"/>
              </w:rPr>
            </w:pPr>
            <w:r w:rsidRPr="004E5060">
              <w:rPr>
                <w:rFonts w:ascii="宋体" w:eastAsia="宋体" w:hAnsi="宋体" w:cs="宋体" w:hint="eastAsia"/>
                <w:color w:val="000000"/>
                <w:kern w:val="0"/>
                <w:sz w:val="22"/>
                <w:szCs w:val="22"/>
              </w:rPr>
              <w:t>视频线</w:t>
            </w:r>
          </w:p>
        </w:tc>
        <w:tc>
          <w:tcPr>
            <w:tcW w:w="3969" w:type="dxa"/>
            <w:tcBorders>
              <w:top w:val="nil"/>
              <w:left w:val="nil"/>
              <w:bottom w:val="single" w:sz="4" w:space="0" w:color="auto"/>
              <w:right w:val="single" w:sz="4" w:space="0" w:color="auto"/>
            </w:tcBorders>
            <w:shd w:val="clear" w:color="auto" w:fill="auto"/>
            <w:vAlign w:val="center"/>
            <w:hideMark/>
          </w:tcPr>
          <w:p w14:paraId="58D58130" w14:textId="77777777" w:rsidR="009E090B" w:rsidRPr="004E5060" w:rsidRDefault="009E090B" w:rsidP="004E5060">
            <w:pPr>
              <w:widowControl/>
              <w:spacing w:line="240" w:lineRule="auto"/>
              <w:ind w:firstLineChars="0" w:firstLine="0"/>
              <w:jc w:val="left"/>
              <w:rPr>
                <w:rFonts w:ascii="宋体" w:eastAsia="宋体" w:hAnsi="宋体" w:cs="宋体" w:hint="eastAsia"/>
                <w:kern w:val="0"/>
                <w:szCs w:val="24"/>
              </w:rPr>
            </w:pPr>
            <w:r w:rsidRPr="004E5060">
              <w:rPr>
                <w:rFonts w:ascii="宋体" w:eastAsia="宋体" w:hAnsi="宋体" w:cs="宋体" w:hint="eastAsia"/>
                <w:kern w:val="0"/>
                <w:szCs w:val="24"/>
              </w:rPr>
              <w:t>SYV-75-5</w:t>
            </w:r>
          </w:p>
        </w:tc>
        <w:tc>
          <w:tcPr>
            <w:tcW w:w="851" w:type="dxa"/>
            <w:tcBorders>
              <w:top w:val="nil"/>
              <w:left w:val="nil"/>
              <w:bottom w:val="single" w:sz="4" w:space="0" w:color="auto"/>
              <w:right w:val="single" w:sz="4" w:space="0" w:color="auto"/>
            </w:tcBorders>
            <w:shd w:val="clear" w:color="auto" w:fill="auto"/>
            <w:vAlign w:val="center"/>
            <w:hideMark/>
          </w:tcPr>
          <w:p w14:paraId="11C9F9AA" w14:textId="77777777" w:rsidR="009E090B" w:rsidRPr="004E5060" w:rsidRDefault="009E090B" w:rsidP="004E5060">
            <w:pPr>
              <w:widowControl/>
              <w:spacing w:line="240" w:lineRule="auto"/>
              <w:ind w:firstLineChars="0" w:firstLine="0"/>
              <w:jc w:val="center"/>
              <w:rPr>
                <w:rFonts w:ascii="仿宋_GB2312" w:eastAsia="仿宋_GB2312" w:hAnsi="宋体" w:cs="宋体" w:hint="eastAsia"/>
                <w:color w:val="000000"/>
                <w:kern w:val="0"/>
                <w:sz w:val="22"/>
                <w:szCs w:val="22"/>
              </w:rPr>
            </w:pPr>
            <w:r w:rsidRPr="004E5060">
              <w:rPr>
                <w:rFonts w:ascii="仿宋_GB2312" w:eastAsia="仿宋_GB2312" w:hAnsi="宋体" w:cs="宋体" w:hint="eastAsia"/>
                <w:color w:val="000000"/>
                <w:kern w:val="0"/>
                <w:sz w:val="22"/>
                <w:szCs w:val="22"/>
              </w:rPr>
              <w:t>项</w:t>
            </w:r>
          </w:p>
        </w:tc>
        <w:tc>
          <w:tcPr>
            <w:tcW w:w="1194" w:type="dxa"/>
            <w:tcBorders>
              <w:top w:val="nil"/>
              <w:left w:val="nil"/>
              <w:bottom w:val="single" w:sz="4" w:space="0" w:color="auto"/>
              <w:right w:val="single" w:sz="4" w:space="0" w:color="auto"/>
            </w:tcBorders>
            <w:shd w:val="clear" w:color="auto" w:fill="auto"/>
            <w:vAlign w:val="center"/>
            <w:hideMark/>
          </w:tcPr>
          <w:p w14:paraId="7DA14E40" w14:textId="39477409" w:rsidR="009E090B" w:rsidRPr="004E5060" w:rsidRDefault="009E090B" w:rsidP="004E5060">
            <w:pPr>
              <w:widowControl/>
              <w:spacing w:line="240" w:lineRule="auto"/>
              <w:ind w:firstLineChars="0" w:firstLine="0"/>
              <w:jc w:val="right"/>
              <w:rPr>
                <w:rFonts w:ascii="仿宋_GB2312" w:eastAsia="仿宋_GB2312" w:hAnsi="宋体" w:cs="宋体" w:hint="eastAsia"/>
                <w:color w:val="000000"/>
                <w:kern w:val="0"/>
                <w:sz w:val="22"/>
                <w:szCs w:val="22"/>
              </w:rPr>
            </w:pPr>
            <w:r>
              <w:rPr>
                <w:rFonts w:ascii="仿宋_GB2312" w:eastAsia="仿宋_GB2312" w:hAnsi="宋体" w:cs="宋体"/>
                <w:color w:val="000000"/>
                <w:kern w:val="0"/>
                <w:sz w:val="22"/>
                <w:szCs w:val="22"/>
              </w:rPr>
              <w:t>240</w:t>
            </w:r>
          </w:p>
        </w:tc>
      </w:tr>
    </w:tbl>
    <w:p w14:paraId="5A13CD40" w14:textId="77777777" w:rsidR="004E5060" w:rsidRPr="000F6BED" w:rsidRDefault="004E5060" w:rsidP="000F6BED">
      <w:pPr>
        <w:adjustRightInd w:val="0"/>
        <w:snapToGrid w:val="0"/>
        <w:ind w:leftChars="236" w:left="566" w:rightChars="103" w:right="247" w:firstLine="560"/>
        <w:rPr>
          <w:rFonts w:ascii="仿宋" w:eastAsia="仿宋" w:hAnsi="仿宋" w:hint="eastAsia"/>
          <w:sz w:val="28"/>
          <w:szCs w:val="28"/>
        </w:rPr>
      </w:pPr>
    </w:p>
    <w:p w14:paraId="0370C9FC" w14:textId="77777777" w:rsidR="000F6BED" w:rsidRDefault="000F6BED">
      <w:pPr>
        <w:widowControl/>
        <w:spacing w:line="240" w:lineRule="auto"/>
        <w:ind w:firstLineChars="0" w:firstLine="0"/>
        <w:jc w:val="left"/>
        <w:rPr>
          <w:rFonts w:ascii="微软雅黑" w:eastAsia="微软雅黑" w:hAnsi="微软雅黑"/>
          <w:b/>
          <w:bCs/>
          <w:kern w:val="44"/>
          <w:sz w:val="30"/>
          <w:szCs w:val="30"/>
        </w:rPr>
      </w:pPr>
      <w:r>
        <w:rPr>
          <w:rFonts w:ascii="微软雅黑" w:eastAsia="微软雅黑" w:hAnsi="微软雅黑"/>
          <w:sz w:val="30"/>
          <w:szCs w:val="30"/>
        </w:rPr>
        <w:br w:type="page"/>
      </w:r>
    </w:p>
    <w:p w14:paraId="4121AC17" w14:textId="02553522" w:rsidR="002E4BB6" w:rsidRPr="00D1412A" w:rsidRDefault="00D1412A" w:rsidP="00992704">
      <w:pPr>
        <w:pStyle w:val="1"/>
        <w:ind w:leftChars="236" w:left="566" w:rightChars="103" w:right="247" w:firstLine="1"/>
        <w:jc w:val="center"/>
        <w:rPr>
          <w:rFonts w:ascii="微软雅黑" w:eastAsia="微软雅黑" w:hAnsi="微软雅黑"/>
          <w:sz w:val="30"/>
          <w:szCs w:val="30"/>
        </w:rPr>
      </w:pPr>
      <w:bookmarkStart w:id="178" w:name="_Toc70234508"/>
      <w:r>
        <w:rPr>
          <w:rFonts w:ascii="微软雅黑" w:eastAsia="微软雅黑" w:hAnsi="微软雅黑" w:hint="eastAsia"/>
          <w:sz w:val="30"/>
          <w:szCs w:val="30"/>
        </w:rPr>
        <w:lastRenderedPageBreak/>
        <w:t>第</w:t>
      </w:r>
      <w:r w:rsidR="000F6BED">
        <w:rPr>
          <w:rFonts w:ascii="微软雅黑" w:eastAsia="微软雅黑" w:hAnsi="微软雅黑" w:hint="eastAsia"/>
          <w:sz w:val="30"/>
          <w:szCs w:val="30"/>
        </w:rPr>
        <w:t>七</w:t>
      </w:r>
      <w:r>
        <w:rPr>
          <w:rFonts w:ascii="微软雅黑" w:eastAsia="微软雅黑" w:hAnsi="微软雅黑" w:hint="eastAsia"/>
          <w:sz w:val="30"/>
          <w:szCs w:val="30"/>
        </w:rPr>
        <w:t xml:space="preserve">章 </w:t>
      </w:r>
      <w:r w:rsidR="002E4BB6" w:rsidRPr="00D1412A">
        <w:rPr>
          <w:rFonts w:ascii="微软雅黑" w:eastAsia="微软雅黑" w:hAnsi="微软雅黑" w:hint="eastAsia"/>
          <w:sz w:val="30"/>
          <w:szCs w:val="30"/>
        </w:rPr>
        <w:t>电梯五方通话系统</w:t>
      </w:r>
      <w:bookmarkEnd w:id="178"/>
    </w:p>
    <w:p w14:paraId="43D3B983" w14:textId="23C9DEC4" w:rsidR="002E4BB6" w:rsidRPr="000F6BED" w:rsidRDefault="000F6BED" w:rsidP="000F6BED">
      <w:pPr>
        <w:pStyle w:val="2"/>
        <w:ind w:rightChars="103" w:right="247" w:firstLineChars="200" w:firstLine="560"/>
        <w:rPr>
          <w:rFonts w:ascii="微软雅黑" w:eastAsia="微软雅黑" w:hAnsi="微软雅黑"/>
          <w:sz w:val="28"/>
          <w:szCs w:val="28"/>
        </w:rPr>
      </w:pPr>
      <w:bookmarkStart w:id="179" w:name="_Toc70234509"/>
      <w:r w:rsidRPr="000F6BED">
        <w:rPr>
          <w:rFonts w:ascii="微软雅黑" w:eastAsia="微软雅黑" w:hAnsi="微软雅黑"/>
          <w:sz w:val="28"/>
          <w:szCs w:val="28"/>
        </w:rPr>
        <w:t xml:space="preserve">7.1 </w:t>
      </w:r>
      <w:r w:rsidR="002E4BB6" w:rsidRPr="000F6BED">
        <w:rPr>
          <w:rFonts w:ascii="微软雅黑" w:eastAsia="微软雅黑" w:hAnsi="微软雅黑" w:hint="eastAsia"/>
          <w:sz w:val="28"/>
          <w:szCs w:val="28"/>
        </w:rPr>
        <w:t>系统概述</w:t>
      </w:r>
      <w:bookmarkEnd w:id="179"/>
    </w:p>
    <w:p w14:paraId="2C80A830" w14:textId="77777777" w:rsidR="002E4BB6" w:rsidRPr="000F6BED" w:rsidRDefault="002E4BB6" w:rsidP="000F6BED">
      <w:pPr>
        <w:pStyle w:val="aff4"/>
        <w:ind w:left="567" w:rightChars="103" w:right="247" w:firstLine="560"/>
        <w:jc w:val="left"/>
        <w:rPr>
          <w:rFonts w:ascii="仿宋" w:eastAsia="仿宋" w:hAnsi="仿宋" w:cs="Times New Roman"/>
          <w:sz w:val="28"/>
          <w:szCs w:val="28"/>
        </w:rPr>
      </w:pPr>
      <w:r w:rsidRPr="000F6BED">
        <w:rPr>
          <w:rFonts w:ascii="仿宋" w:eastAsia="仿宋" w:hAnsi="仿宋" w:cs="Times New Roman" w:hint="eastAsia"/>
          <w:sz w:val="28"/>
          <w:szCs w:val="28"/>
        </w:rPr>
        <w:t>电梯的安全始终都是放在第一位的，一个完善电梯通讯系统（有叫做电梯紧急呼叫系统）是保障电梯安全运行的一个组成部分。一旦电梯出现了故障，被困在电梯中的人员可以通过电梯通讯系统，与管理中心或外界联系，以便及时地解救被困人员，确保每一个住户的生命安全。安全是本系统最大的意义，给乘电梯人员创造一个安全的电梯环境是本系统的目的所在。</w:t>
      </w:r>
    </w:p>
    <w:p w14:paraId="5EC10BDB" w14:textId="77777777" w:rsidR="002E4BB6" w:rsidRPr="000F6BED" w:rsidRDefault="002E4BB6" w:rsidP="000F6BED">
      <w:pPr>
        <w:pStyle w:val="aff4"/>
        <w:ind w:left="567" w:rightChars="103" w:right="247" w:firstLine="560"/>
        <w:jc w:val="left"/>
        <w:rPr>
          <w:rFonts w:ascii="仿宋" w:eastAsia="仿宋" w:hAnsi="仿宋" w:cs="Times New Roman"/>
          <w:sz w:val="28"/>
          <w:szCs w:val="28"/>
        </w:rPr>
      </w:pPr>
      <w:r w:rsidRPr="000F6BED">
        <w:rPr>
          <w:rFonts w:ascii="仿宋" w:eastAsia="仿宋" w:hAnsi="仿宋" w:cs="Times New Roman" w:hint="eastAsia"/>
          <w:sz w:val="28"/>
          <w:szCs w:val="28"/>
        </w:rPr>
        <w:t>根据</w:t>
      </w:r>
      <w:r w:rsidRPr="000F6BED">
        <w:rPr>
          <w:rFonts w:ascii="仿宋" w:eastAsia="仿宋" w:hAnsi="仿宋" w:cs="Times New Roman"/>
          <w:sz w:val="28"/>
          <w:szCs w:val="28"/>
        </w:rPr>
        <w:t>《</w:t>
      </w:r>
      <w:r w:rsidRPr="000F6BED">
        <w:rPr>
          <w:rFonts w:ascii="仿宋" w:eastAsia="仿宋" w:hAnsi="仿宋" w:cs="Times New Roman" w:hint="eastAsia"/>
          <w:sz w:val="28"/>
          <w:szCs w:val="28"/>
        </w:rPr>
        <w:t>电梯制造及安装安全规范》GB7588-200，因此，电梯五方通话成为强制性要求，多方内部呼叫通话、任意双向互通对讲、电梯轿厢紧急求助，轿厢主机群呼，可视电梯管理机的运用电梯群联网等等，把单纯电梯紧急呼叫提升到多功能综合管理的层面上，对提高电梯安全运行、故障的事后解救构建了一个安全、便利的环境。</w:t>
      </w:r>
    </w:p>
    <w:p w14:paraId="2EF0C945" w14:textId="11D2D32F" w:rsidR="002E4BB6" w:rsidRPr="000F6BED" w:rsidRDefault="000F6BED" w:rsidP="000F6BED">
      <w:pPr>
        <w:pStyle w:val="2"/>
        <w:ind w:rightChars="103" w:right="247" w:firstLineChars="200" w:firstLine="560"/>
        <w:rPr>
          <w:rFonts w:ascii="微软雅黑" w:eastAsia="微软雅黑" w:hAnsi="微软雅黑"/>
          <w:sz w:val="28"/>
          <w:szCs w:val="28"/>
        </w:rPr>
      </w:pPr>
      <w:bookmarkStart w:id="180" w:name="_Toc70234510"/>
      <w:r>
        <w:rPr>
          <w:rFonts w:ascii="微软雅黑" w:eastAsia="微软雅黑" w:hAnsi="微软雅黑"/>
          <w:sz w:val="28"/>
          <w:szCs w:val="28"/>
        </w:rPr>
        <w:t xml:space="preserve">7.2 </w:t>
      </w:r>
      <w:r w:rsidR="002E4BB6" w:rsidRPr="000F6BED">
        <w:rPr>
          <w:rFonts w:ascii="微软雅黑" w:eastAsia="微软雅黑" w:hAnsi="微软雅黑" w:hint="eastAsia"/>
          <w:sz w:val="28"/>
          <w:szCs w:val="28"/>
        </w:rPr>
        <w:t>设计标准</w:t>
      </w:r>
      <w:bookmarkEnd w:id="180"/>
    </w:p>
    <w:p w14:paraId="66662771" w14:textId="77777777" w:rsidR="002E4BB6" w:rsidRPr="000F6BED" w:rsidRDefault="002E4BB6"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hint="eastAsia"/>
          <w:sz w:val="28"/>
          <w:szCs w:val="28"/>
        </w:rPr>
        <w:t>设计涉及的计量单位采用国际单位</w:t>
      </w:r>
      <w:r w:rsidRPr="000F6BED">
        <w:rPr>
          <w:rFonts w:ascii="仿宋" w:eastAsia="仿宋" w:hAnsi="仿宋" w:cs="Times New Roman"/>
          <w:sz w:val="28"/>
          <w:szCs w:val="28"/>
        </w:rPr>
        <w:t>SI</w:t>
      </w:r>
      <w:r w:rsidRPr="000F6BED">
        <w:rPr>
          <w:rFonts w:ascii="仿宋" w:eastAsia="仿宋" w:hAnsi="仿宋" w:cs="Times New Roman" w:hint="eastAsia"/>
          <w:sz w:val="28"/>
          <w:szCs w:val="28"/>
        </w:rPr>
        <w:t>制</w:t>
      </w:r>
    </w:p>
    <w:p w14:paraId="78040FE9" w14:textId="77777777" w:rsidR="002E4BB6" w:rsidRPr="000F6BED" w:rsidRDefault="002E4BB6"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hint="eastAsia"/>
          <w:sz w:val="28"/>
          <w:szCs w:val="28"/>
        </w:rPr>
        <w:t>设计涉及的所有设备和材料，除专门规定外，均依照下列标准规范进行设计，制造、检验和试验。</w:t>
      </w:r>
    </w:p>
    <w:p w14:paraId="4EE35322" w14:textId="77777777" w:rsidR="002E4BB6" w:rsidRPr="000F6BED" w:rsidRDefault="002E4BB6"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sz w:val="28"/>
          <w:szCs w:val="28"/>
        </w:rPr>
        <w:t>《</w:t>
      </w:r>
      <w:r w:rsidRPr="000F6BED">
        <w:rPr>
          <w:rFonts w:ascii="仿宋" w:eastAsia="仿宋" w:hAnsi="仿宋" w:cs="Times New Roman" w:hint="eastAsia"/>
          <w:sz w:val="28"/>
          <w:szCs w:val="28"/>
        </w:rPr>
        <w:t>电梯制造及安装安全规范》GB7588-2003</w:t>
      </w:r>
    </w:p>
    <w:p w14:paraId="01F91200" w14:textId="77777777" w:rsidR="002E4BB6" w:rsidRPr="000F6BED" w:rsidRDefault="002E4BB6"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sz w:val="28"/>
          <w:szCs w:val="28"/>
        </w:rPr>
        <w:t>《智能建筑设计标准》DBJ08-47-95</w:t>
      </w:r>
    </w:p>
    <w:p w14:paraId="4B344AE3" w14:textId="77777777" w:rsidR="002E4BB6" w:rsidRPr="000F6BED" w:rsidRDefault="002E4BB6"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sz w:val="28"/>
          <w:szCs w:val="28"/>
        </w:rPr>
        <w:lastRenderedPageBreak/>
        <w:t>《民用建筑电气设计规范》JGJ/T16-92</w:t>
      </w:r>
    </w:p>
    <w:p w14:paraId="3029CBD9" w14:textId="77777777" w:rsidR="002E4BB6" w:rsidRPr="000F6BED" w:rsidRDefault="002E4BB6"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0F6BED">
        <w:rPr>
          <w:rFonts w:ascii="仿宋" w:eastAsia="仿宋" w:hAnsi="仿宋" w:cs="Times New Roman"/>
          <w:sz w:val="28"/>
          <w:szCs w:val="28"/>
        </w:rPr>
        <w:t>《商用建筑线缆标准》EIA/TIA-569</w:t>
      </w:r>
    </w:p>
    <w:p w14:paraId="69CD9A55" w14:textId="0BFAEE55" w:rsidR="000F6BED" w:rsidRPr="004C55EF" w:rsidRDefault="000F6BED" w:rsidP="004C55EF">
      <w:pPr>
        <w:pStyle w:val="2"/>
        <w:ind w:rightChars="103" w:right="247" w:firstLineChars="200" w:firstLine="560"/>
        <w:rPr>
          <w:rFonts w:ascii="微软雅黑" w:eastAsia="微软雅黑" w:hAnsi="微软雅黑"/>
          <w:sz w:val="28"/>
          <w:szCs w:val="28"/>
        </w:rPr>
      </w:pPr>
      <w:bookmarkStart w:id="181" w:name="_Toc70234511"/>
      <w:r w:rsidRPr="004C55EF">
        <w:rPr>
          <w:rFonts w:ascii="微软雅黑" w:eastAsia="微软雅黑" w:hAnsi="微软雅黑"/>
          <w:sz w:val="28"/>
          <w:szCs w:val="28"/>
        </w:rPr>
        <w:t xml:space="preserve">7.3 </w:t>
      </w:r>
      <w:r w:rsidRPr="004C55EF">
        <w:rPr>
          <w:rFonts w:ascii="微软雅黑" w:eastAsia="微软雅黑" w:hAnsi="微软雅黑" w:hint="eastAsia"/>
          <w:sz w:val="28"/>
          <w:szCs w:val="28"/>
        </w:rPr>
        <w:t>需求分析</w:t>
      </w:r>
      <w:bookmarkEnd w:id="181"/>
    </w:p>
    <w:p w14:paraId="3495EFB9" w14:textId="5F061D59" w:rsidR="000F6BED" w:rsidRDefault="000F6BED"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w:t>
      </w:r>
      <w:r w:rsidR="004C55EF" w:rsidRPr="004C55EF">
        <w:rPr>
          <w:rFonts w:ascii="仿宋" w:eastAsia="仿宋" w:hAnsi="仿宋" w:cs="Times New Roman" w:hint="eastAsia"/>
          <w:sz w:val="28"/>
          <w:szCs w:val="28"/>
        </w:rPr>
        <w:t>在值班房与电梯内建立双向呼叫系统，一旦人员被困，可以及时求助</w:t>
      </w:r>
    </w:p>
    <w:p w14:paraId="08A0D426" w14:textId="6D388A35" w:rsidR="004C55EF" w:rsidRPr="004C55EF" w:rsidRDefault="004C55EF"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w:t>
      </w:r>
      <w:r>
        <w:rPr>
          <w:rFonts w:ascii="仿宋" w:eastAsia="仿宋" w:hAnsi="仿宋" w:cs="Times New Roman" w:hint="eastAsia"/>
          <w:sz w:val="28"/>
          <w:szCs w:val="28"/>
        </w:rPr>
        <w:t>系统要求用有线，系统稳定可靠</w:t>
      </w:r>
    </w:p>
    <w:p w14:paraId="4E7E0518" w14:textId="6C61564C" w:rsidR="002E4BB6" w:rsidRPr="004C55EF" w:rsidRDefault="004C55EF" w:rsidP="004C55EF">
      <w:pPr>
        <w:pStyle w:val="2"/>
        <w:ind w:rightChars="103" w:right="247" w:firstLineChars="200" w:firstLine="560"/>
        <w:rPr>
          <w:rFonts w:ascii="微软雅黑" w:eastAsia="微软雅黑" w:hAnsi="微软雅黑"/>
          <w:sz w:val="28"/>
          <w:szCs w:val="28"/>
        </w:rPr>
      </w:pPr>
      <w:bookmarkStart w:id="182" w:name="_Toc70234512"/>
      <w:r w:rsidRPr="004C55EF">
        <w:rPr>
          <w:rFonts w:ascii="微软雅黑" w:eastAsia="微软雅黑" w:hAnsi="微软雅黑" w:hint="eastAsia"/>
          <w:sz w:val="28"/>
          <w:szCs w:val="28"/>
        </w:rPr>
        <w:t>7</w:t>
      </w:r>
      <w:r w:rsidRPr="004C55EF">
        <w:rPr>
          <w:rFonts w:ascii="微软雅黑" w:eastAsia="微软雅黑" w:hAnsi="微软雅黑"/>
          <w:sz w:val="28"/>
          <w:szCs w:val="28"/>
        </w:rPr>
        <w:t xml:space="preserve">.4 </w:t>
      </w:r>
      <w:r w:rsidR="002E4BB6" w:rsidRPr="004C55EF">
        <w:rPr>
          <w:rFonts w:ascii="微软雅黑" w:eastAsia="微软雅黑" w:hAnsi="微软雅黑" w:hint="eastAsia"/>
          <w:sz w:val="28"/>
          <w:szCs w:val="28"/>
        </w:rPr>
        <w:t>设计原则</w:t>
      </w:r>
      <w:bookmarkEnd w:id="182"/>
    </w:p>
    <w:p w14:paraId="53964B93" w14:textId="5928F4ED" w:rsidR="002E4BB6" w:rsidRPr="004C55EF" w:rsidRDefault="002E4BB6" w:rsidP="004C55EF">
      <w:pPr>
        <w:pStyle w:val="aff4"/>
        <w:ind w:left="567" w:rightChars="103" w:right="247" w:firstLine="560"/>
        <w:jc w:val="left"/>
        <w:rPr>
          <w:rFonts w:ascii="仿宋" w:eastAsia="仿宋" w:hAnsi="仿宋" w:cs="Times New Roman"/>
          <w:sz w:val="28"/>
          <w:szCs w:val="28"/>
        </w:rPr>
      </w:pPr>
      <w:proofErr w:type="gramStart"/>
      <w:r w:rsidRPr="004C55EF">
        <w:rPr>
          <w:rFonts w:ascii="仿宋" w:eastAsia="仿宋" w:hAnsi="仿宋" w:cs="Times New Roman" w:hint="eastAsia"/>
          <w:sz w:val="28"/>
          <w:szCs w:val="28"/>
        </w:rPr>
        <w:t>根据</w:t>
      </w:r>
      <w:r w:rsidR="004C55EF">
        <w:rPr>
          <w:rFonts w:ascii="仿宋" w:eastAsia="仿宋" w:hAnsi="仿宋" w:cs="Times New Roman" w:hint="eastAsia"/>
          <w:sz w:val="28"/>
          <w:szCs w:val="28"/>
        </w:rPr>
        <w:t>俩</w:t>
      </w:r>
      <w:r w:rsidRPr="004C55EF">
        <w:rPr>
          <w:rFonts w:ascii="仿宋" w:eastAsia="仿宋" w:hAnsi="仿宋" w:cs="Times New Roman" w:hint="eastAsia"/>
          <w:sz w:val="28"/>
          <w:szCs w:val="28"/>
        </w:rPr>
        <w:t>馆智能化</w:t>
      </w:r>
      <w:proofErr w:type="gramEnd"/>
      <w:r w:rsidRPr="004C55EF">
        <w:rPr>
          <w:rFonts w:ascii="仿宋" w:eastAsia="仿宋" w:hAnsi="仿宋" w:cs="Times New Roman" w:hint="eastAsia"/>
          <w:sz w:val="28"/>
          <w:szCs w:val="28"/>
        </w:rPr>
        <w:t>工程总体要求,设计遵循以下原则：</w:t>
      </w:r>
    </w:p>
    <w:p w14:paraId="47DE28C8"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1、一次性电梯通讯系统的总体规划与设计，并按计划实施。</w:t>
      </w:r>
    </w:p>
    <w:p w14:paraId="30CF6D74"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2、系统设计应在技术上达到先进性和成熟性的统一，性能上应具有很高的安全性，可靠性；使用上应具有可维护性和</w:t>
      </w:r>
      <w:proofErr w:type="gramStart"/>
      <w:r w:rsidRPr="004C55EF">
        <w:rPr>
          <w:rFonts w:ascii="仿宋" w:eastAsia="仿宋" w:hAnsi="仿宋" w:cs="Times New Roman" w:hint="eastAsia"/>
          <w:sz w:val="28"/>
          <w:szCs w:val="28"/>
        </w:rPr>
        <w:t>可</w:t>
      </w:r>
      <w:proofErr w:type="gramEnd"/>
      <w:r w:rsidRPr="004C55EF">
        <w:rPr>
          <w:rFonts w:ascii="仿宋" w:eastAsia="仿宋" w:hAnsi="仿宋" w:cs="Times New Roman" w:hint="eastAsia"/>
          <w:sz w:val="28"/>
          <w:szCs w:val="28"/>
        </w:rPr>
        <w:t>扩展性；并具有很高的性价比。</w:t>
      </w:r>
    </w:p>
    <w:p w14:paraId="1CE0903E"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本系统是一种总线制全数字双向对讲报警系统。总线制全数字双向对讲报警系统是采用数字编码技术和双向通讯传输技术，整个系统能双向通讯，即轿厢、轿顶、底坑、机房分机能向管理机呼叫，且管理机也能呼叫各电梯分机，电梯通讯系统中各设备间均可以实现双向呼叫合同话。并能实现管理机或轿厢主机对电梯中各分机的群呼功能。系统声音线路采用双线制，保证通话高质量。由于是全数字双向系统，所以具有较强的系统功能。</w:t>
      </w:r>
    </w:p>
    <w:p w14:paraId="6E0A5B09" w14:textId="723B63FC" w:rsidR="002E4BB6" w:rsidRPr="004C55EF" w:rsidRDefault="004C55EF" w:rsidP="004C55EF">
      <w:pPr>
        <w:pStyle w:val="2"/>
        <w:ind w:rightChars="103" w:right="247" w:firstLineChars="200" w:firstLine="560"/>
        <w:rPr>
          <w:rFonts w:ascii="微软雅黑" w:eastAsia="微软雅黑" w:hAnsi="微软雅黑"/>
          <w:sz w:val="28"/>
          <w:szCs w:val="28"/>
        </w:rPr>
      </w:pPr>
      <w:bookmarkStart w:id="183" w:name="_Toc70234513"/>
      <w:r w:rsidRPr="004C55EF">
        <w:rPr>
          <w:rFonts w:ascii="微软雅黑" w:eastAsia="微软雅黑" w:hAnsi="微软雅黑"/>
          <w:sz w:val="28"/>
          <w:szCs w:val="28"/>
        </w:rPr>
        <w:lastRenderedPageBreak/>
        <w:t xml:space="preserve">7.5 </w:t>
      </w:r>
      <w:r w:rsidR="002E4BB6" w:rsidRPr="004C55EF">
        <w:rPr>
          <w:rFonts w:ascii="微软雅黑" w:eastAsia="微软雅黑" w:hAnsi="微软雅黑" w:hint="eastAsia"/>
          <w:sz w:val="28"/>
          <w:szCs w:val="28"/>
        </w:rPr>
        <w:t>系统组成</w:t>
      </w:r>
      <w:bookmarkEnd w:id="183"/>
    </w:p>
    <w:p w14:paraId="1E53512C"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单电梯通讯系统根据不同的设备配置，达到不同功能的效果，而且还具有很强的延伸性。系统的基本组成方式由四部分组成。</w:t>
      </w:r>
    </w:p>
    <w:p w14:paraId="7D5DC3D9"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管理机：物业管理处使用，接受和处理轿厢、轿顶、底坑、机房等分机的呼叫通话和求救信息。</w:t>
      </w:r>
    </w:p>
    <w:p w14:paraId="112F44E2"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连网设备：联网使用，</w:t>
      </w:r>
      <w:proofErr w:type="gramStart"/>
      <w:r w:rsidRPr="004C55EF">
        <w:rPr>
          <w:rFonts w:ascii="仿宋" w:eastAsia="仿宋" w:hAnsi="仿宋" w:cs="Times New Roman" w:hint="eastAsia"/>
          <w:sz w:val="28"/>
          <w:szCs w:val="28"/>
        </w:rPr>
        <w:t>用于各梯之间</w:t>
      </w:r>
      <w:proofErr w:type="gramEnd"/>
      <w:r w:rsidRPr="004C55EF">
        <w:rPr>
          <w:rFonts w:ascii="仿宋" w:eastAsia="仿宋" w:hAnsi="仿宋" w:cs="Times New Roman" w:hint="eastAsia"/>
          <w:sz w:val="28"/>
          <w:szCs w:val="28"/>
        </w:rPr>
        <w:t>信号到管理中心的连接。每台</w:t>
      </w:r>
      <w:proofErr w:type="gramStart"/>
      <w:r w:rsidRPr="004C55EF">
        <w:rPr>
          <w:rFonts w:ascii="仿宋" w:eastAsia="仿宋" w:hAnsi="仿宋" w:cs="Times New Roman" w:hint="eastAsia"/>
          <w:sz w:val="28"/>
          <w:szCs w:val="28"/>
        </w:rPr>
        <w:t>梯需要</w:t>
      </w:r>
      <w:proofErr w:type="gramEnd"/>
      <w:r w:rsidRPr="004C55EF">
        <w:rPr>
          <w:rFonts w:ascii="仿宋" w:eastAsia="仿宋" w:hAnsi="仿宋" w:cs="Times New Roman" w:hint="eastAsia"/>
          <w:sz w:val="28"/>
          <w:szCs w:val="28"/>
        </w:rPr>
        <w:t>一台电梯信号控制器，管理中心需要多路切换器。</w:t>
      </w:r>
    </w:p>
    <w:p w14:paraId="5D725F0D"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轿厢主机：联系轿顶、底坑、机房、管理机的主要通讯设备，除了具有乘</w:t>
      </w:r>
      <w:proofErr w:type="gramStart"/>
      <w:r w:rsidRPr="004C55EF">
        <w:rPr>
          <w:rFonts w:ascii="仿宋" w:eastAsia="仿宋" w:hAnsi="仿宋" w:cs="Times New Roman" w:hint="eastAsia"/>
          <w:sz w:val="28"/>
          <w:szCs w:val="28"/>
        </w:rPr>
        <w:t>梯人员</w:t>
      </w:r>
      <w:proofErr w:type="gramEnd"/>
      <w:r w:rsidRPr="004C55EF">
        <w:rPr>
          <w:rFonts w:ascii="仿宋" w:eastAsia="仿宋" w:hAnsi="仿宋" w:cs="Times New Roman" w:hint="eastAsia"/>
          <w:sz w:val="28"/>
          <w:szCs w:val="28"/>
        </w:rPr>
        <w:t>遇到紧急情况向外边求助功用外，内部通讯系统还可以给电梯维护人员带来方便。一部梯一台。</w:t>
      </w:r>
    </w:p>
    <w:p w14:paraId="07B56478"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电梯分机：有轿顶、底坑、机房等分机，用分为普通型与免提型两种。他们都是保证电梯日常为呼吁</w:t>
      </w:r>
      <w:proofErr w:type="gramStart"/>
      <w:r w:rsidRPr="004C55EF">
        <w:rPr>
          <w:rFonts w:ascii="仿宋" w:eastAsia="仿宋" w:hAnsi="仿宋" w:cs="Times New Roman" w:hint="eastAsia"/>
          <w:sz w:val="28"/>
          <w:szCs w:val="28"/>
        </w:rPr>
        <w:t>政常运行</w:t>
      </w:r>
      <w:proofErr w:type="gramEnd"/>
      <w:r w:rsidRPr="004C55EF">
        <w:rPr>
          <w:rFonts w:ascii="仿宋" w:eastAsia="仿宋" w:hAnsi="仿宋" w:cs="Times New Roman" w:hint="eastAsia"/>
          <w:sz w:val="28"/>
          <w:szCs w:val="28"/>
        </w:rPr>
        <w:t>不可缺少的设备。轿顶分机、底坑分机、机房分机各一台。</w:t>
      </w:r>
    </w:p>
    <w:p w14:paraId="54DC14E7" w14:textId="77777777" w:rsidR="002E4BB6" w:rsidRPr="004C55EF"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应急电源：应急电源是电梯中必不可少的设备。当电梯遇到停电时，应急电源不仅点亮轿厢中的应急灯和启动报警警笛，并且给电梯通讯系统应急供电，使被困</w:t>
      </w:r>
      <w:proofErr w:type="gramStart"/>
      <w:r w:rsidRPr="004C55EF">
        <w:rPr>
          <w:rFonts w:ascii="仿宋" w:eastAsia="仿宋" w:hAnsi="仿宋" w:cs="Times New Roman" w:hint="eastAsia"/>
          <w:sz w:val="28"/>
          <w:szCs w:val="28"/>
        </w:rPr>
        <w:t>梯人员</w:t>
      </w:r>
      <w:proofErr w:type="gramEnd"/>
      <w:r w:rsidRPr="004C55EF">
        <w:rPr>
          <w:rFonts w:ascii="仿宋" w:eastAsia="仿宋" w:hAnsi="仿宋" w:cs="Times New Roman" w:hint="eastAsia"/>
          <w:sz w:val="28"/>
          <w:szCs w:val="28"/>
        </w:rPr>
        <w:t>可以在照明的环境中通过轿厢主机上的紧急呼叫按钮向管理处和机房值班人员求救。一部梯一台。</w:t>
      </w:r>
    </w:p>
    <w:p w14:paraId="023731BE" w14:textId="77777777" w:rsidR="004C55EF" w:rsidRPr="004C55EF" w:rsidRDefault="004C55EF" w:rsidP="004C55EF">
      <w:pPr>
        <w:pStyle w:val="2"/>
        <w:ind w:rightChars="103" w:right="247" w:firstLineChars="200" w:firstLine="560"/>
        <w:rPr>
          <w:rFonts w:ascii="微软雅黑" w:eastAsia="微软雅黑" w:hAnsi="微软雅黑"/>
          <w:sz w:val="28"/>
          <w:szCs w:val="28"/>
        </w:rPr>
      </w:pPr>
      <w:bookmarkStart w:id="184" w:name="_Toc70234514"/>
      <w:r w:rsidRPr="004C55EF">
        <w:rPr>
          <w:rFonts w:ascii="微软雅黑" w:eastAsia="微软雅黑" w:hAnsi="微软雅黑" w:hint="eastAsia"/>
          <w:sz w:val="28"/>
          <w:szCs w:val="28"/>
        </w:rPr>
        <w:t>7</w:t>
      </w:r>
      <w:r w:rsidRPr="004C55EF">
        <w:rPr>
          <w:rFonts w:ascii="微软雅黑" w:eastAsia="微软雅黑" w:hAnsi="微软雅黑"/>
          <w:sz w:val="28"/>
          <w:szCs w:val="28"/>
        </w:rPr>
        <w:t>.6</w:t>
      </w:r>
      <w:r w:rsidRPr="004C55EF">
        <w:rPr>
          <w:rFonts w:ascii="微软雅黑" w:eastAsia="微软雅黑" w:hAnsi="微软雅黑" w:hint="eastAsia"/>
          <w:sz w:val="28"/>
          <w:szCs w:val="28"/>
        </w:rPr>
        <w:t>智能化项目中实施内容</w:t>
      </w:r>
      <w:bookmarkEnd w:id="184"/>
    </w:p>
    <w:p w14:paraId="1A1ABC6F" w14:textId="39C27C21" w:rsidR="002E4BB6" w:rsidRDefault="002E4BB6"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本项目中设备由专业电梯公司完成，弱电智能化项目只负责敷设对</w:t>
      </w:r>
      <w:r w:rsidRPr="004C55EF">
        <w:rPr>
          <w:rFonts w:ascii="仿宋" w:eastAsia="仿宋" w:hAnsi="仿宋" w:cs="Times New Roman" w:hint="eastAsia"/>
          <w:sz w:val="28"/>
          <w:szCs w:val="28"/>
        </w:rPr>
        <w:lastRenderedPageBreak/>
        <w:t>讲联网线</w:t>
      </w:r>
      <w:r w:rsidR="004C55EF">
        <w:rPr>
          <w:rFonts w:ascii="仿宋" w:eastAsia="仿宋" w:hAnsi="仿宋" w:cs="Times New Roman" w:hint="eastAsia"/>
          <w:sz w:val="28"/>
          <w:szCs w:val="28"/>
        </w:rPr>
        <w:t>，由于距离不运，设计采用4</w:t>
      </w:r>
      <w:r w:rsidR="004C55EF">
        <w:rPr>
          <w:rFonts w:ascii="仿宋" w:eastAsia="仿宋" w:hAnsi="仿宋" w:cs="Times New Roman"/>
          <w:sz w:val="28"/>
          <w:szCs w:val="28"/>
        </w:rPr>
        <w:t>*0.75</w:t>
      </w:r>
      <w:r w:rsidR="004C55EF">
        <w:rPr>
          <w:rFonts w:ascii="仿宋" w:eastAsia="仿宋" w:hAnsi="仿宋" w:cs="Times New Roman" w:hint="eastAsia"/>
          <w:sz w:val="28"/>
          <w:szCs w:val="28"/>
        </w:rPr>
        <w:t>通信线。</w:t>
      </w:r>
    </w:p>
    <w:p w14:paraId="058C4E25" w14:textId="183A14AB" w:rsidR="006E3658" w:rsidRDefault="006E3658" w:rsidP="006E3658">
      <w:pPr>
        <w:pStyle w:val="2"/>
        <w:ind w:rightChars="103" w:right="247" w:firstLineChars="200" w:firstLine="560"/>
        <w:rPr>
          <w:rFonts w:ascii="微软雅黑" w:eastAsia="微软雅黑" w:hAnsi="微软雅黑"/>
          <w:sz w:val="28"/>
          <w:szCs w:val="28"/>
        </w:rPr>
      </w:pPr>
      <w:bookmarkStart w:id="185" w:name="_Toc70234515"/>
      <w:r w:rsidRPr="004C55EF">
        <w:rPr>
          <w:rFonts w:ascii="微软雅黑" w:eastAsia="微软雅黑" w:hAnsi="微软雅黑" w:hint="eastAsia"/>
          <w:sz w:val="28"/>
          <w:szCs w:val="28"/>
        </w:rPr>
        <w:t>7</w:t>
      </w:r>
      <w:r w:rsidRPr="004C55EF">
        <w:rPr>
          <w:rFonts w:ascii="微软雅黑" w:eastAsia="微软雅黑" w:hAnsi="微软雅黑"/>
          <w:sz w:val="28"/>
          <w:szCs w:val="28"/>
        </w:rPr>
        <w:t>.</w:t>
      </w:r>
      <w:r>
        <w:rPr>
          <w:rFonts w:ascii="微软雅黑" w:eastAsia="微软雅黑" w:hAnsi="微软雅黑"/>
          <w:sz w:val="28"/>
          <w:szCs w:val="28"/>
        </w:rPr>
        <w:t>7</w:t>
      </w:r>
      <w:r>
        <w:rPr>
          <w:rFonts w:ascii="微软雅黑" w:eastAsia="微软雅黑" w:hAnsi="微软雅黑" w:hint="eastAsia"/>
          <w:sz w:val="28"/>
          <w:szCs w:val="28"/>
        </w:rPr>
        <w:t>图书馆项目清单</w:t>
      </w:r>
      <w:bookmarkEnd w:id="185"/>
    </w:p>
    <w:tbl>
      <w:tblPr>
        <w:tblW w:w="9260" w:type="dxa"/>
        <w:jc w:val="center"/>
        <w:tblLook w:val="04A0" w:firstRow="1" w:lastRow="0" w:firstColumn="1" w:lastColumn="0" w:noHBand="0" w:noVBand="1"/>
      </w:tblPr>
      <w:tblGrid>
        <w:gridCol w:w="983"/>
        <w:gridCol w:w="2297"/>
        <w:gridCol w:w="4000"/>
        <w:gridCol w:w="920"/>
        <w:gridCol w:w="1060"/>
      </w:tblGrid>
      <w:tr w:rsidR="006E3658" w:rsidRPr="006E3658" w14:paraId="74020B0B" w14:textId="77777777" w:rsidTr="006E3658">
        <w:trPr>
          <w:trHeight w:val="615"/>
          <w:jc w:val="center"/>
        </w:trPr>
        <w:tc>
          <w:tcPr>
            <w:tcW w:w="983"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5CCE4031" w14:textId="77777777" w:rsidR="006E3658" w:rsidRPr="006E3658" w:rsidRDefault="006E3658" w:rsidP="006E3658">
            <w:pPr>
              <w:widowControl/>
              <w:spacing w:line="240" w:lineRule="auto"/>
              <w:ind w:firstLineChars="0" w:firstLine="0"/>
              <w:jc w:val="center"/>
              <w:rPr>
                <w:rFonts w:ascii="宋体" w:eastAsia="宋体" w:hAnsi="宋体" w:cs="宋体"/>
                <w:b/>
                <w:bCs/>
                <w:color w:val="000000"/>
                <w:kern w:val="0"/>
                <w:szCs w:val="24"/>
              </w:rPr>
            </w:pPr>
            <w:r w:rsidRPr="006E3658">
              <w:rPr>
                <w:rFonts w:ascii="宋体" w:eastAsia="宋体" w:hAnsi="宋体" w:cs="宋体" w:hint="eastAsia"/>
                <w:b/>
                <w:bCs/>
                <w:color w:val="000000"/>
                <w:kern w:val="0"/>
                <w:szCs w:val="24"/>
              </w:rPr>
              <w:t>序号</w:t>
            </w:r>
          </w:p>
        </w:tc>
        <w:tc>
          <w:tcPr>
            <w:tcW w:w="2297" w:type="dxa"/>
            <w:tcBorders>
              <w:top w:val="single" w:sz="8" w:space="0" w:color="auto"/>
              <w:left w:val="nil"/>
              <w:bottom w:val="single" w:sz="4" w:space="0" w:color="auto"/>
              <w:right w:val="single" w:sz="4" w:space="0" w:color="auto"/>
            </w:tcBorders>
            <w:shd w:val="clear" w:color="000000" w:fill="DDEBF7"/>
            <w:noWrap/>
            <w:vAlign w:val="center"/>
            <w:hideMark/>
          </w:tcPr>
          <w:p w14:paraId="6F818B56"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名称</w:t>
            </w:r>
          </w:p>
        </w:tc>
        <w:tc>
          <w:tcPr>
            <w:tcW w:w="4000" w:type="dxa"/>
            <w:tcBorders>
              <w:top w:val="single" w:sz="8" w:space="0" w:color="auto"/>
              <w:left w:val="nil"/>
              <w:bottom w:val="single" w:sz="4" w:space="0" w:color="auto"/>
              <w:right w:val="single" w:sz="4" w:space="0" w:color="auto"/>
            </w:tcBorders>
            <w:shd w:val="clear" w:color="000000" w:fill="DDEBF7"/>
            <w:noWrap/>
            <w:vAlign w:val="center"/>
            <w:hideMark/>
          </w:tcPr>
          <w:p w14:paraId="57CB65E4"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模块</w:t>
            </w:r>
          </w:p>
        </w:tc>
        <w:tc>
          <w:tcPr>
            <w:tcW w:w="920" w:type="dxa"/>
            <w:tcBorders>
              <w:top w:val="single" w:sz="8" w:space="0" w:color="auto"/>
              <w:left w:val="nil"/>
              <w:bottom w:val="single" w:sz="4" w:space="0" w:color="auto"/>
              <w:right w:val="single" w:sz="4" w:space="0" w:color="auto"/>
            </w:tcBorders>
            <w:shd w:val="clear" w:color="000000" w:fill="DDEBF7"/>
            <w:noWrap/>
            <w:vAlign w:val="center"/>
            <w:hideMark/>
          </w:tcPr>
          <w:p w14:paraId="3110BB37"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单位</w:t>
            </w:r>
          </w:p>
        </w:tc>
        <w:tc>
          <w:tcPr>
            <w:tcW w:w="1060" w:type="dxa"/>
            <w:tcBorders>
              <w:top w:val="single" w:sz="8" w:space="0" w:color="auto"/>
              <w:left w:val="nil"/>
              <w:bottom w:val="single" w:sz="4" w:space="0" w:color="auto"/>
              <w:right w:val="single" w:sz="4" w:space="0" w:color="auto"/>
            </w:tcBorders>
            <w:shd w:val="clear" w:color="000000" w:fill="DDEBF7"/>
            <w:noWrap/>
            <w:vAlign w:val="center"/>
            <w:hideMark/>
          </w:tcPr>
          <w:p w14:paraId="69EAE938"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数量</w:t>
            </w:r>
          </w:p>
        </w:tc>
      </w:tr>
      <w:tr w:rsidR="006E3658" w:rsidRPr="006E3658" w14:paraId="586468BE" w14:textId="77777777" w:rsidTr="006E3658">
        <w:trPr>
          <w:trHeight w:val="690"/>
          <w:jc w:val="center"/>
        </w:trPr>
        <w:tc>
          <w:tcPr>
            <w:tcW w:w="983" w:type="dxa"/>
            <w:tcBorders>
              <w:top w:val="nil"/>
              <w:left w:val="single" w:sz="8" w:space="0" w:color="auto"/>
              <w:bottom w:val="single" w:sz="4" w:space="0" w:color="auto"/>
              <w:right w:val="single" w:sz="4" w:space="0" w:color="auto"/>
            </w:tcBorders>
            <w:shd w:val="clear" w:color="auto" w:fill="auto"/>
            <w:vAlign w:val="center"/>
            <w:hideMark/>
          </w:tcPr>
          <w:p w14:paraId="0D6E8EF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97" w:type="dxa"/>
            <w:tcBorders>
              <w:top w:val="nil"/>
              <w:left w:val="nil"/>
              <w:bottom w:val="single" w:sz="4" w:space="0" w:color="auto"/>
              <w:right w:val="single" w:sz="4" w:space="0" w:color="auto"/>
            </w:tcBorders>
            <w:shd w:val="clear" w:color="auto" w:fill="auto"/>
            <w:vAlign w:val="center"/>
            <w:hideMark/>
          </w:tcPr>
          <w:p w14:paraId="656EADC2"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信号线</w:t>
            </w:r>
          </w:p>
        </w:tc>
        <w:tc>
          <w:tcPr>
            <w:tcW w:w="4000" w:type="dxa"/>
            <w:tcBorders>
              <w:top w:val="nil"/>
              <w:left w:val="nil"/>
              <w:bottom w:val="single" w:sz="4" w:space="0" w:color="auto"/>
              <w:right w:val="single" w:sz="4" w:space="0" w:color="auto"/>
            </w:tcBorders>
            <w:shd w:val="clear" w:color="auto" w:fill="auto"/>
            <w:vAlign w:val="center"/>
            <w:hideMark/>
          </w:tcPr>
          <w:p w14:paraId="620CCF21"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RVVP 4*1.0</w:t>
            </w:r>
          </w:p>
        </w:tc>
        <w:tc>
          <w:tcPr>
            <w:tcW w:w="920" w:type="dxa"/>
            <w:tcBorders>
              <w:top w:val="nil"/>
              <w:left w:val="nil"/>
              <w:bottom w:val="single" w:sz="4" w:space="0" w:color="auto"/>
              <w:right w:val="single" w:sz="4" w:space="0" w:color="auto"/>
            </w:tcBorders>
            <w:shd w:val="clear" w:color="auto" w:fill="auto"/>
            <w:vAlign w:val="center"/>
            <w:hideMark/>
          </w:tcPr>
          <w:p w14:paraId="20731528" w14:textId="77777777" w:rsidR="006E3658" w:rsidRPr="006E3658" w:rsidRDefault="006E3658" w:rsidP="006E3658">
            <w:pPr>
              <w:widowControl/>
              <w:spacing w:line="240" w:lineRule="auto"/>
              <w:ind w:firstLineChars="0" w:firstLine="0"/>
              <w:jc w:val="center"/>
              <w:rPr>
                <w:rFonts w:ascii="Microsoft YaHei UI" w:eastAsia="Microsoft YaHei UI" w:hAnsi="Microsoft YaHei UI" w:cs="宋体" w:hint="eastAsia"/>
                <w:color w:val="000000"/>
                <w:kern w:val="0"/>
                <w:sz w:val="22"/>
                <w:szCs w:val="22"/>
              </w:rPr>
            </w:pPr>
            <w:r w:rsidRPr="006E3658">
              <w:rPr>
                <w:rFonts w:ascii="Microsoft YaHei UI" w:eastAsia="Microsoft YaHei UI" w:hAnsi="Microsoft YaHei UI" w:cs="宋体" w:hint="eastAsia"/>
                <w:color w:val="000000"/>
                <w:kern w:val="0"/>
                <w:sz w:val="22"/>
                <w:szCs w:val="22"/>
              </w:rPr>
              <w:t>米</w:t>
            </w:r>
          </w:p>
        </w:tc>
        <w:tc>
          <w:tcPr>
            <w:tcW w:w="1060" w:type="dxa"/>
            <w:tcBorders>
              <w:top w:val="nil"/>
              <w:left w:val="nil"/>
              <w:bottom w:val="single" w:sz="4" w:space="0" w:color="auto"/>
              <w:right w:val="single" w:sz="4" w:space="0" w:color="auto"/>
            </w:tcBorders>
            <w:shd w:val="clear" w:color="auto" w:fill="auto"/>
            <w:vAlign w:val="center"/>
            <w:hideMark/>
          </w:tcPr>
          <w:p w14:paraId="79FF7625" w14:textId="0DA1A41B"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r>
              <w:rPr>
                <w:rFonts w:ascii="仿宋_GB2312" w:eastAsia="仿宋_GB2312" w:hAnsi="宋体" w:cs="宋体"/>
                <w:color w:val="000000"/>
                <w:kern w:val="0"/>
                <w:sz w:val="22"/>
                <w:szCs w:val="22"/>
              </w:rPr>
              <w:t>4</w:t>
            </w:r>
            <w:r w:rsidRPr="006E3658">
              <w:rPr>
                <w:rFonts w:ascii="仿宋_GB2312" w:eastAsia="仿宋_GB2312" w:hAnsi="宋体" w:cs="宋体" w:hint="eastAsia"/>
                <w:color w:val="000000"/>
                <w:kern w:val="0"/>
                <w:sz w:val="22"/>
                <w:szCs w:val="22"/>
              </w:rPr>
              <w:t>0</w:t>
            </w:r>
          </w:p>
        </w:tc>
      </w:tr>
    </w:tbl>
    <w:p w14:paraId="0C28D8F0" w14:textId="2CCD98CE" w:rsidR="006E3658" w:rsidRDefault="006E3658" w:rsidP="006E3658">
      <w:pPr>
        <w:pStyle w:val="2"/>
        <w:ind w:rightChars="103" w:right="247" w:firstLineChars="200" w:firstLine="560"/>
        <w:rPr>
          <w:rFonts w:ascii="微软雅黑" w:eastAsia="微软雅黑" w:hAnsi="微软雅黑"/>
          <w:sz w:val="28"/>
          <w:szCs w:val="28"/>
        </w:rPr>
      </w:pPr>
      <w:bookmarkStart w:id="186" w:name="_Toc70234516"/>
      <w:r w:rsidRPr="004C55EF">
        <w:rPr>
          <w:rFonts w:ascii="微软雅黑" w:eastAsia="微软雅黑" w:hAnsi="微软雅黑" w:hint="eastAsia"/>
          <w:sz w:val="28"/>
          <w:szCs w:val="28"/>
        </w:rPr>
        <w:t>7</w:t>
      </w:r>
      <w:r w:rsidRPr="004C55EF">
        <w:rPr>
          <w:rFonts w:ascii="微软雅黑" w:eastAsia="微软雅黑" w:hAnsi="微软雅黑"/>
          <w:sz w:val="28"/>
          <w:szCs w:val="28"/>
        </w:rPr>
        <w:t>.</w:t>
      </w:r>
      <w:r>
        <w:rPr>
          <w:rFonts w:ascii="微软雅黑" w:eastAsia="微软雅黑" w:hAnsi="微软雅黑"/>
          <w:sz w:val="28"/>
          <w:szCs w:val="28"/>
        </w:rPr>
        <w:t>8</w:t>
      </w:r>
      <w:r>
        <w:rPr>
          <w:rFonts w:ascii="微软雅黑" w:eastAsia="微软雅黑" w:hAnsi="微软雅黑" w:hint="eastAsia"/>
          <w:sz w:val="28"/>
          <w:szCs w:val="28"/>
        </w:rPr>
        <w:t>博物馆项目清单</w:t>
      </w:r>
      <w:bookmarkEnd w:id="186"/>
    </w:p>
    <w:tbl>
      <w:tblPr>
        <w:tblW w:w="9260" w:type="dxa"/>
        <w:jc w:val="center"/>
        <w:tblLook w:val="04A0" w:firstRow="1" w:lastRow="0" w:firstColumn="1" w:lastColumn="0" w:noHBand="0" w:noVBand="1"/>
      </w:tblPr>
      <w:tblGrid>
        <w:gridCol w:w="983"/>
        <w:gridCol w:w="2297"/>
        <w:gridCol w:w="4000"/>
        <w:gridCol w:w="920"/>
        <w:gridCol w:w="1060"/>
      </w:tblGrid>
      <w:tr w:rsidR="006E3658" w:rsidRPr="006E3658" w14:paraId="7D50ACA2" w14:textId="77777777" w:rsidTr="006E3658">
        <w:trPr>
          <w:trHeight w:val="615"/>
          <w:jc w:val="center"/>
        </w:trPr>
        <w:tc>
          <w:tcPr>
            <w:tcW w:w="983"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545C2145" w14:textId="77777777" w:rsidR="006E3658" w:rsidRPr="006E3658" w:rsidRDefault="006E3658" w:rsidP="006E3658">
            <w:pPr>
              <w:widowControl/>
              <w:spacing w:line="240" w:lineRule="auto"/>
              <w:ind w:firstLineChars="0" w:firstLine="0"/>
              <w:jc w:val="center"/>
              <w:rPr>
                <w:rFonts w:ascii="宋体" w:eastAsia="宋体" w:hAnsi="宋体" w:cs="宋体"/>
                <w:b/>
                <w:bCs/>
                <w:color w:val="000000"/>
                <w:kern w:val="0"/>
                <w:szCs w:val="24"/>
              </w:rPr>
            </w:pPr>
            <w:r w:rsidRPr="006E3658">
              <w:rPr>
                <w:rFonts w:ascii="宋体" w:eastAsia="宋体" w:hAnsi="宋体" w:cs="宋体" w:hint="eastAsia"/>
                <w:b/>
                <w:bCs/>
                <w:color w:val="000000"/>
                <w:kern w:val="0"/>
                <w:szCs w:val="24"/>
              </w:rPr>
              <w:t>序号</w:t>
            </w:r>
          </w:p>
        </w:tc>
        <w:tc>
          <w:tcPr>
            <w:tcW w:w="2297" w:type="dxa"/>
            <w:tcBorders>
              <w:top w:val="single" w:sz="8" w:space="0" w:color="auto"/>
              <w:left w:val="nil"/>
              <w:bottom w:val="single" w:sz="4" w:space="0" w:color="auto"/>
              <w:right w:val="single" w:sz="4" w:space="0" w:color="auto"/>
            </w:tcBorders>
            <w:shd w:val="clear" w:color="000000" w:fill="DDEBF7"/>
            <w:noWrap/>
            <w:vAlign w:val="center"/>
            <w:hideMark/>
          </w:tcPr>
          <w:p w14:paraId="6D75438F"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名称</w:t>
            </w:r>
          </w:p>
        </w:tc>
        <w:tc>
          <w:tcPr>
            <w:tcW w:w="4000" w:type="dxa"/>
            <w:tcBorders>
              <w:top w:val="single" w:sz="8" w:space="0" w:color="auto"/>
              <w:left w:val="nil"/>
              <w:bottom w:val="single" w:sz="4" w:space="0" w:color="auto"/>
              <w:right w:val="single" w:sz="4" w:space="0" w:color="auto"/>
            </w:tcBorders>
            <w:shd w:val="clear" w:color="000000" w:fill="DDEBF7"/>
            <w:noWrap/>
            <w:vAlign w:val="center"/>
            <w:hideMark/>
          </w:tcPr>
          <w:p w14:paraId="46ADA994"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模块</w:t>
            </w:r>
          </w:p>
        </w:tc>
        <w:tc>
          <w:tcPr>
            <w:tcW w:w="920" w:type="dxa"/>
            <w:tcBorders>
              <w:top w:val="single" w:sz="8" w:space="0" w:color="auto"/>
              <w:left w:val="nil"/>
              <w:bottom w:val="single" w:sz="4" w:space="0" w:color="auto"/>
              <w:right w:val="single" w:sz="4" w:space="0" w:color="auto"/>
            </w:tcBorders>
            <w:shd w:val="clear" w:color="000000" w:fill="DDEBF7"/>
            <w:noWrap/>
            <w:vAlign w:val="center"/>
            <w:hideMark/>
          </w:tcPr>
          <w:p w14:paraId="0F4F6A83"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单位</w:t>
            </w:r>
          </w:p>
        </w:tc>
        <w:tc>
          <w:tcPr>
            <w:tcW w:w="1060" w:type="dxa"/>
            <w:tcBorders>
              <w:top w:val="single" w:sz="8" w:space="0" w:color="auto"/>
              <w:left w:val="nil"/>
              <w:bottom w:val="single" w:sz="4" w:space="0" w:color="auto"/>
              <w:right w:val="single" w:sz="4" w:space="0" w:color="auto"/>
            </w:tcBorders>
            <w:shd w:val="clear" w:color="000000" w:fill="DDEBF7"/>
            <w:noWrap/>
            <w:vAlign w:val="center"/>
            <w:hideMark/>
          </w:tcPr>
          <w:p w14:paraId="74B5CB99"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数量</w:t>
            </w:r>
          </w:p>
        </w:tc>
      </w:tr>
      <w:tr w:rsidR="006E3658" w:rsidRPr="006E3658" w14:paraId="3E61D1D7" w14:textId="77777777" w:rsidTr="006E3658">
        <w:trPr>
          <w:trHeight w:val="690"/>
          <w:jc w:val="center"/>
        </w:trPr>
        <w:tc>
          <w:tcPr>
            <w:tcW w:w="983" w:type="dxa"/>
            <w:tcBorders>
              <w:top w:val="nil"/>
              <w:left w:val="single" w:sz="8" w:space="0" w:color="auto"/>
              <w:bottom w:val="single" w:sz="4" w:space="0" w:color="auto"/>
              <w:right w:val="single" w:sz="4" w:space="0" w:color="auto"/>
            </w:tcBorders>
            <w:shd w:val="clear" w:color="auto" w:fill="auto"/>
            <w:vAlign w:val="center"/>
            <w:hideMark/>
          </w:tcPr>
          <w:p w14:paraId="1AFBAD07"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97" w:type="dxa"/>
            <w:tcBorders>
              <w:top w:val="nil"/>
              <w:left w:val="nil"/>
              <w:bottom w:val="single" w:sz="4" w:space="0" w:color="auto"/>
              <w:right w:val="single" w:sz="4" w:space="0" w:color="auto"/>
            </w:tcBorders>
            <w:shd w:val="clear" w:color="auto" w:fill="auto"/>
            <w:vAlign w:val="center"/>
            <w:hideMark/>
          </w:tcPr>
          <w:p w14:paraId="4429A7D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信号线</w:t>
            </w:r>
          </w:p>
        </w:tc>
        <w:tc>
          <w:tcPr>
            <w:tcW w:w="4000" w:type="dxa"/>
            <w:tcBorders>
              <w:top w:val="nil"/>
              <w:left w:val="nil"/>
              <w:bottom w:val="single" w:sz="4" w:space="0" w:color="auto"/>
              <w:right w:val="single" w:sz="4" w:space="0" w:color="auto"/>
            </w:tcBorders>
            <w:shd w:val="clear" w:color="auto" w:fill="auto"/>
            <w:vAlign w:val="center"/>
            <w:hideMark/>
          </w:tcPr>
          <w:p w14:paraId="0D194CE3"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RVVP 4*1.0</w:t>
            </w:r>
          </w:p>
        </w:tc>
        <w:tc>
          <w:tcPr>
            <w:tcW w:w="920" w:type="dxa"/>
            <w:tcBorders>
              <w:top w:val="nil"/>
              <w:left w:val="nil"/>
              <w:bottom w:val="single" w:sz="4" w:space="0" w:color="auto"/>
              <w:right w:val="single" w:sz="4" w:space="0" w:color="auto"/>
            </w:tcBorders>
            <w:shd w:val="clear" w:color="auto" w:fill="auto"/>
            <w:vAlign w:val="center"/>
            <w:hideMark/>
          </w:tcPr>
          <w:p w14:paraId="1EA74927" w14:textId="77777777" w:rsidR="006E3658" w:rsidRPr="006E3658" w:rsidRDefault="006E3658" w:rsidP="006E3658">
            <w:pPr>
              <w:widowControl/>
              <w:spacing w:line="240" w:lineRule="auto"/>
              <w:ind w:firstLineChars="0" w:firstLine="0"/>
              <w:jc w:val="center"/>
              <w:rPr>
                <w:rFonts w:ascii="Microsoft YaHei UI" w:eastAsia="Microsoft YaHei UI" w:hAnsi="Microsoft YaHei UI" w:cs="宋体" w:hint="eastAsia"/>
                <w:color w:val="000000"/>
                <w:kern w:val="0"/>
                <w:sz w:val="22"/>
                <w:szCs w:val="22"/>
              </w:rPr>
            </w:pPr>
            <w:r w:rsidRPr="006E3658">
              <w:rPr>
                <w:rFonts w:ascii="Microsoft YaHei UI" w:eastAsia="Microsoft YaHei UI" w:hAnsi="Microsoft YaHei UI" w:cs="宋体" w:hint="eastAsia"/>
                <w:color w:val="000000"/>
                <w:kern w:val="0"/>
                <w:sz w:val="22"/>
                <w:szCs w:val="22"/>
              </w:rPr>
              <w:t>米</w:t>
            </w:r>
          </w:p>
        </w:tc>
        <w:tc>
          <w:tcPr>
            <w:tcW w:w="1060" w:type="dxa"/>
            <w:tcBorders>
              <w:top w:val="nil"/>
              <w:left w:val="nil"/>
              <w:bottom w:val="single" w:sz="4" w:space="0" w:color="auto"/>
              <w:right w:val="single" w:sz="4" w:space="0" w:color="auto"/>
            </w:tcBorders>
            <w:shd w:val="clear" w:color="auto" w:fill="auto"/>
            <w:vAlign w:val="center"/>
            <w:hideMark/>
          </w:tcPr>
          <w:p w14:paraId="12AE28D9" w14:textId="0AE6F48B"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r>
              <w:rPr>
                <w:rFonts w:ascii="仿宋_GB2312" w:eastAsia="仿宋_GB2312" w:hAnsi="宋体" w:cs="宋体"/>
                <w:color w:val="000000"/>
                <w:kern w:val="0"/>
                <w:sz w:val="22"/>
                <w:szCs w:val="22"/>
              </w:rPr>
              <w:t>0</w:t>
            </w:r>
            <w:r w:rsidRPr="006E3658">
              <w:rPr>
                <w:rFonts w:ascii="仿宋_GB2312" w:eastAsia="仿宋_GB2312" w:hAnsi="宋体" w:cs="宋体" w:hint="eastAsia"/>
                <w:color w:val="000000"/>
                <w:kern w:val="0"/>
                <w:sz w:val="22"/>
                <w:szCs w:val="22"/>
              </w:rPr>
              <w:t>0</w:t>
            </w:r>
          </w:p>
        </w:tc>
      </w:tr>
    </w:tbl>
    <w:p w14:paraId="666BE5CF" w14:textId="77777777" w:rsidR="006E3658" w:rsidRPr="006E3658" w:rsidRDefault="006E3658" w:rsidP="006E3658">
      <w:pPr>
        <w:ind w:firstLine="480"/>
        <w:rPr>
          <w:rFonts w:hint="eastAsia"/>
        </w:rPr>
      </w:pPr>
    </w:p>
    <w:p w14:paraId="7520C757" w14:textId="77777777" w:rsidR="006E3658" w:rsidRPr="006E3658" w:rsidRDefault="006E3658" w:rsidP="004C55EF">
      <w:pPr>
        <w:pStyle w:val="aff4"/>
        <w:ind w:left="567" w:rightChars="103" w:right="247" w:firstLine="560"/>
        <w:jc w:val="left"/>
        <w:rPr>
          <w:rFonts w:ascii="仿宋" w:eastAsia="仿宋" w:hAnsi="仿宋" w:cs="Times New Roman" w:hint="eastAsia"/>
          <w:sz w:val="28"/>
          <w:szCs w:val="28"/>
        </w:rPr>
      </w:pPr>
    </w:p>
    <w:p w14:paraId="70856CAE" w14:textId="77777777" w:rsidR="004C55EF" w:rsidRDefault="004C55EF">
      <w:pPr>
        <w:widowControl/>
        <w:spacing w:line="240" w:lineRule="auto"/>
        <w:ind w:firstLineChars="0" w:firstLine="0"/>
        <w:jc w:val="left"/>
        <w:rPr>
          <w:rFonts w:ascii="微软雅黑" w:eastAsia="微软雅黑" w:hAnsi="微软雅黑"/>
          <w:b/>
          <w:bCs/>
          <w:kern w:val="44"/>
          <w:sz w:val="30"/>
          <w:szCs w:val="30"/>
        </w:rPr>
      </w:pPr>
      <w:r>
        <w:rPr>
          <w:rFonts w:ascii="微软雅黑" w:eastAsia="微软雅黑" w:hAnsi="微软雅黑"/>
          <w:sz w:val="30"/>
          <w:szCs w:val="30"/>
        </w:rPr>
        <w:br w:type="page"/>
      </w:r>
    </w:p>
    <w:p w14:paraId="0EBBB1FD" w14:textId="7DB9D53A" w:rsidR="002E4BB6" w:rsidRDefault="002E4BB6" w:rsidP="00992704">
      <w:pPr>
        <w:pStyle w:val="1"/>
        <w:ind w:leftChars="236" w:left="566" w:rightChars="103" w:right="247" w:firstLine="1"/>
        <w:jc w:val="center"/>
        <w:rPr>
          <w:rFonts w:ascii="微软雅黑" w:eastAsia="微软雅黑" w:hAnsi="微软雅黑"/>
          <w:sz w:val="30"/>
          <w:szCs w:val="30"/>
        </w:rPr>
      </w:pPr>
      <w:bookmarkStart w:id="187" w:name="_Toc70234517"/>
      <w:r>
        <w:rPr>
          <w:rFonts w:ascii="微软雅黑" w:eastAsia="微软雅黑" w:hAnsi="微软雅黑"/>
          <w:sz w:val="30"/>
          <w:szCs w:val="30"/>
        </w:rPr>
        <w:lastRenderedPageBreak/>
        <w:t>第</w:t>
      </w:r>
      <w:r>
        <w:rPr>
          <w:rFonts w:ascii="微软雅黑" w:eastAsia="微软雅黑" w:hAnsi="微软雅黑" w:hint="eastAsia"/>
          <w:sz w:val="30"/>
          <w:szCs w:val="30"/>
        </w:rPr>
        <w:t xml:space="preserve">九章 </w:t>
      </w:r>
      <w:r w:rsidRPr="002E4BB6">
        <w:rPr>
          <w:rFonts w:ascii="微软雅黑" w:eastAsia="微软雅黑" w:hAnsi="微软雅黑" w:hint="eastAsia"/>
          <w:sz w:val="30"/>
          <w:szCs w:val="30"/>
        </w:rPr>
        <w:t>背景音乐</w:t>
      </w:r>
      <w:r w:rsidR="00FE6375">
        <w:rPr>
          <w:rFonts w:ascii="微软雅黑" w:eastAsia="微软雅黑" w:hAnsi="微软雅黑" w:hint="eastAsia"/>
          <w:sz w:val="30"/>
          <w:szCs w:val="30"/>
        </w:rPr>
        <w:t>以及音响会议</w:t>
      </w:r>
      <w:r w:rsidRPr="002E4BB6">
        <w:rPr>
          <w:rFonts w:ascii="微软雅黑" w:eastAsia="微软雅黑" w:hAnsi="微软雅黑" w:hint="eastAsia"/>
          <w:sz w:val="30"/>
          <w:szCs w:val="30"/>
        </w:rPr>
        <w:t>系统</w:t>
      </w:r>
      <w:bookmarkEnd w:id="187"/>
    </w:p>
    <w:p w14:paraId="67A4D4BA" w14:textId="6B0BD359" w:rsidR="004C55EF" w:rsidRPr="00065AC0" w:rsidRDefault="004C55EF" w:rsidP="004C55EF">
      <w:pPr>
        <w:pStyle w:val="2"/>
        <w:spacing w:after="120"/>
        <w:rPr>
          <w:rFonts w:ascii="黑体" w:hAnsi="宋体"/>
          <w:sz w:val="30"/>
          <w:szCs w:val="30"/>
        </w:rPr>
      </w:pPr>
      <w:bookmarkStart w:id="188" w:name="_Toc280788883"/>
      <w:bookmarkStart w:id="189" w:name="_Toc70234518"/>
      <w:r w:rsidRPr="00065AC0">
        <w:rPr>
          <w:rFonts w:ascii="黑体" w:hAnsi="宋体" w:hint="eastAsia"/>
          <w:sz w:val="30"/>
          <w:szCs w:val="30"/>
        </w:rPr>
        <w:t>7.1</w:t>
      </w:r>
      <w:r w:rsidR="00FE6375">
        <w:rPr>
          <w:rFonts w:ascii="黑体" w:hAnsi="宋体"/>
          <w:sz w:val="30"/>
          <w:szCs w:val="30"/>
        </w:rPr>
        <w:t xml:space="preserve"> </w:t>
      </w:r>
      <w:r w:rsidRPr="00065AC0">
        <w:rPr>
          <w:rFonts w:ascii="黑体" w:hAnsi="宋体" w:hint="eastAsia"/>
          <w:sz w:val="30"/>
          <w:szCs w:val="30"/>
        </w:rPr>
        <w:t>概述</w:t>
      </w:r>
      <w:bookmarkEnd w:id="188"/>
      <w:bookmarkEnd w:id="189"/>
    </w:p>
    <w:p w14:paraId="3981D4F0" w14:textId="77777777" w:rsidR="004C55EF" w:rsidRPr="004C55EF" w:rsidRDefault="004C55EF"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近年来，各种办公大楼、购物中心、医院和其他大规模建筑工程对于公共广播系统能够具备有呼叫分配、播音、背景音乐、及对不断增大的建筑物内的特定区域进行常规</w:t>
      </w:r>
      <w:proofErr w:type="gramStart"/>
      <w:r w:rsidRPr="004C55EF">
        <w:rPr>
          <w:rFonts w:ascii="仿宋" w:eastAsia="仿宋" w:hAnsi="仿宋" w:cs="Times New Roman" w:hint="eastAsia"/>
          <w:sz w:val="28"/>
          <w:szCs w:val="28"/>
        </w:rPr>
        <w:t>讯息</w:t>
      </w:r>
      <w:proofErr w:type="gramEnd"/>
      <w:r w:rsidRPr="004C55EF">
        <w:rPr>
          <w:rFonts w:ascii="仿宋" w:eastAsia="仿宋" w:hAnsi="仿宋" w:cs="Times New Roman" w:hint="eastAsia"/>
          <w:sz w:val="28"/>
          <w:szCs w:val="28"/>
        </w:rPr>
        <w:t>播放的功能之要求日益增加。智能公共广播系统包括一般用途的日常广播（播放背景音乐、话筒寻呼广播）和消防紧急广播。</w:t>
      </w:r>
    </w:p>
    <w:p w14:paraId="44D2CE35" w14:textId="5CA51BC1" w:rsidR="004C55EF" w:rsidRPr="004C55EF" w:rsidRDefault="004C55EF" w:rsidP="004C55EF">
      <w:pPr>
        <w:pStyle w:val="aff4"/>
        <w:ind w:left="567" w:rightChars="103" w:right="247" w:firstLine="560"/>
        <w:jc w:val="left"/>
        <w:rPr>
          <w:rFonts w:ascii="仿宋" w:eastAsia="仿宋" w:hAnsi="仿宋" w:cs="Times New Roman"/>
          <w:sz w:val="28"/>
          <w:szCs w:val="28"/>
        </w:rPr>
      </w:pPr>
      <w:proofErr w:type="gramStart"/>
      <w:r w:rsidRPr="004C55EF">
        <w:rPr>
          <w:rFonts w:ascii="仿宋" w:eastAsia="仿宋" w:hAnsi="仿宋" w:cs="Times New Roman" w:hint="eastAsia"/>
          <w:sz w:val="28"/>
          <w:szCs w:val="28"/>
        </w:rPr>
        <w:t>鉴于</w:t>
      </w:r>
      <w:r w:rsidR="00FE6375">
        <w:rPr>
          <w:rFonts w:ascii="仿宋" w:eastAsia="仿宋" w:hAnsi="仿宋" w:cs="Times New Roman" w:hint="eastAsia"/>
          <w:sz w:val="28"/>
          <w:szCs w:val="28"/>
        </w:rPr>
        <w:t>俩馆</w:t>
      </w:r>
      <w:proofErr w:type="gramEnd"/>
      <w:r w:rsidRPr="004C55EF">
        <w:rPr>
          <w:rFonts w:ascii="仿宋" w:eastAsia="仿宋" w:hAnsi="仿宋" w:cs="Times New Roman" w:hint="eastAsia"/>
          <w:sz w:val="28"/>
          <w:szCs w:val="28"/>
        </w:rPr>
        <w:t>建成后是一个</w:t>
      </w:r>
      <w:r w:rsidR="00FE6375">
        <w:rPr>
          <w:rFonts w:ascii="仿宋" w:eastAsia="仿宋" w:hAnsi="仿宋" w:cs="Times New Roman" w:hint="eastAsia"/>
          <w:sz w:val="28"/>
          <w:szCs w:val="28"/>
        </w:rPr>
        <w:t>人员密集</w:t>
      </w:r>
      <w:proofErr w:type="gramStart"/>
      <w:r w:rsidR="00FE6375">
        <w:rPr>
          <w:rFonts w:ascii="仿宋" w:eastAsia="仿宋" w:hAnsi="仿宋" w:cs="Times New Roman" w:hint="eastAsia"/>
          <w:sz w:val="28"/>
          <w:szCs w:val="28"/>
        </w:rPr>
        <w:t>的文旅</w:t>
      </w:r>
      <w:r w:rsidRPr="004C55EF">
        <w:rPr>
          <w:rFonts w:ascii="仿宋" w:eastAsia="仿宋" w:hAnsi="仿宋" w:cs="Times New Roman" w:hint="eastAsia"/>
          <w:sz w:val="28"/>
          <w:szCs w:val="28"/>
        </w:rPr>
        <w:t>综合体</w:t>
      </w:r>
      <w:proofErr w:type="gramEnd"/>
      <w:r w:rsidRPr="004C55EF">
        <w:rPr>
          <w:rFonts w:ascii="仿宋" w:eastAsia="仿宋" w:hAnsi="仿宋" w:cs="Times New Roman" w:hint="eastAsia"/>
          <w:sz w:val="28"/>
          <w:szCs w:val="28"/>
        </w:rPr>
        <w:t>，且主要的功能又分为</w:t>
      </w:r>
      <w:r w:rsidR="00FE6375">
        <w:rPr>
          <w:rFonts w:ascii="仿宋" w:eastAsia="仿宋" w:hAnsi="仿宋" w:cs="Times New Roman" w:hint="eastAsia"/>
          <w:sz w:val="28"/>
          <w:szCs w:val="28"/>
        </w:rPr>
        <w:t>参观</w:t>
      </w:r>
      <w:r w:rsidRPr="004C55EF">
        <w:rPr>
          <w:rFonts w:ascii="仿宋" w:eastAsia="仿宋" w:hAnsi="仿宋" w:cs="Times New Roman" w:hint="eastAsia"/>
          <w:sz w:val="28"/>
          <w:szCs w:val="28"/>
        </w:rPr>
        <w:t>、</w:t>
      </w:r>
      <w:r w:rsidR="00FE6375">
        <w:rPr>
          <w:rFonts w:ascii="仿宋" w:eastAsia="仿宋" w:hAnsi="仿宋" w:cs="Times New Roman" w:hint="eastAsia"/>
          <w:sz w:val="28"/>
          <w:szCs w:val="28"/>
        </w:rPr>
        <w:t>读书、借书及</w:t>
      </w:r>
      <w:r w:rsidRPr="004C55EF">
        <w:rPr>
          <w:rFonts w:ascii="仿宋" w:eastAsia="仿宋" w:hAnsi="仿宋" w:cs="Times New Roman" w:hint="eastAsia"/>
          <w:sz w:val="28"/>
          <w:szCs w:val="28"/>
        </w:rPr>
        <w:t>配套设施等几大部分。根据设计要求我们将在各个建筑楼层背景音乐的播放。</w:t>
      </w:r>
    </w:p>
    <w:p w14:paraId="663DAAFB" w14:textId="3AAB379C" w:rsidR="004C55EF" w:rsidRPr="004C55EF" w:rsidRDefault="004C55EF"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每个分区必须采用自己的广播系统才可以满足自己的工作需要；考虑到这些，我们就对楼层进行消防（紧急）</w:t>
      </w:r>
      <w:proofErr w:type="gramStart"/>
      <w:r w:rsidRPr="004C55EF">
        <w:rPr>
          <w:rFonts w:ascii="仿宋" w:eastAsia="仿宋" w:hAnsi="仿宋" w:cs="Times New Roman" w:hint="eastAsia"/>
          <w:sz w:val="28"/>
          <w:szCs w:val="28"/>
        </w:rPr>
        <w:t>广播做</w:t>
      </w:r>
      <w:proofErr w:type="gramEnd"/>
      <w:r w:rsidRPr="004C55EF">
        <w:rPr>
          <w:rFonts w:ascii="仿宋" w:eastAsia="仿宋" w:hAnsi="仿宋" w:cs="Times New Roman" w:hint="eastAsia"/>
          <w:sz w:val="28"/>
          <w:szCs w:val="28"/>
        </w:rPr>
        <w:t>统一管理。</w:t>
      </w:r>
    </w:p>
    <w:p w14:paraId="66D55651" w14:textId="5D361318" w:rsidR="004C55EF" w:rsidRDefault="004C55EF" w:rsidP="004C55EF">
      <w:pPr>
        <w:pStyle w:val="aff4"/>
        <w:ind w:left="567" w:rightChars="103" w:right="247" w:firstLine="560"/>
        <w:jc w:val="left"/>
        <w:rPr>
          <w:rFonts w:ascii="仿宋" w:eastAsia="仿宋" w:hAnsi="仿宋" w:cs="Times New Roman"/>
          <w:sz w:val="28"/>
          <w:szCs w:val="28"/>
        </w:rPr>
      </w:pPr>
      <w:r w:rsidRPr="004C55EF">
        <w:rPr>
          <w:rFonts w:ascii="仿宋" w:eastAsia="仿宋" w:hAnsi="仿宋" w:cs="Times New Roman" w:hint="eastAsia"/>
          <w:sz w:val="28"/>
          <w:szCs w:val="28"/>
        </w:rPr>
        <w:t>本设计方案</w:t>
      </w:r>
      <w:proofErr w:type="gramStart"/>
      <w:r w:rsidR="00FE6375">
        <w:rPr>
          <w:rFonts w:ascii="仿宋" w:eastAsia="仿宋" w:hAnsi="仿宋" w:cs="Times New Roman" w:hint="eastAsia"/>
          <w:sz w:val="28"/>
          <w:szCs w:val="28"/>
        </w:rPr>
        <w:t>俩馆</w:t>
      </w:r>
      <w:r w:rsidRPr="004C55EF">
        <w:rPr>
          <w:rFonts w:ascii="仿宋" w:eastAsia="仿宋" w:hAnsi="仿宋" w:cs="Times New Roman" w:hint="eastAsia"/>
          <w:sz w:val="28"/>
          <w:szCs w:val="28"/>
        </w:rPr>
        <w:t>提供</w:t>
      </w:r>
      <w:proofErr w:type="gramEnd"/>
      <w:r w:rsidRPr="004C55EF">
        <w:rPr>
          <w:rFonts w:ascii="仿宋" w:eastAsia="仿宋" w:hAnsi="仿宋" w:cs="Times New Roman" w:hint="eastAsia"/>
          <w:sz w:val="28"/>
          <w:szCs w:val="28"/>
        </w:rPr>
        <w:t>音乐广播、寻呼广播以及强行插入的消防广播使用。</w:t>
      </w:r>
    </w:p>
    <w:p w14:paraId="2B7E4236" w14:textId="77777777" w:rsidR="00FE6375" w:rsidRDefault="00FE6375" w:rsidP="00FE6375">
      <w:pPr>
        <w:pStyle w:val="aff4"/>
        <w:ind w:left="567"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另外根据</w:t>
      </w:r>
      <w:proofErr w:type="gramStart"/>
      <w:r>
        <w:rPr>
          <w:rFonts w:ascii="仿宋" w:eastAsia="仿宋" w:hAnsi="仿宋" w:cs="Times New Roman" w:hint="eastAsia"/>
          <w:sz w:val="28"/>
          <w:szCs w:val="28"/>
        </w:rPr>
        <w:t>俩馆各个</w:t>
      </w:r>
      <w:proofErr w:type="gramEnd"/>
      <w:r>
        <w:rPr>
          <w:rFonts w:ascii="仿宋" w:eastAsia="仿宋" w:hAnsi="仿宋" w:cs="Times New Roman" w:hint="eastAsia"/>
          <w:sz w:val="28"/>
          <w:szCs w:val="28"/>
        </w:rPr>
        <w:t>专业馆的需求，本方案设计了各馆的音响会议系统。</w:t>
      </w:r>
      <w:bookmarkStart w:id="190" w:name="_Toc280788884"/>
    </w:p>
    <w:p w14:paraId="15A82F28" w14:textId="31D3F582" w:rsidR="00FE6375" w:rsidRDefault="004C55EF" w:rsidP="00FE6375">
      <w:pPr>
        <w:pStyle w:val="2"/>
        <w:spacing w:after="120"/>
        <w:rPr>
          <w:rFonts w:ascii="黑体" w:hAnsi="宋体"/>
          <w:sz w:val="30"/>
          <w:szCs w:val="30"/>
        </w:rPr>
      </w:pPr>
      <w:bookmarkStart w:id="191" w:name="_Toc70234519"/>
      <w:r w:rsidRPr="00065AC0">
        <w:rPr>
          <w:rFonts w:ascii="黑体" w:hAnsi="宋体" w:hint="eastAsia"/>
          <w:sz w:val="30"/>
          <w:szCs w:val="30"/>
        </w:rPr>
        <w:t>7.2</w:t>
      </w:r>
      <w:r w:rsidR="00FE6375">
        <w:rPr>
          <w:rFonts w:ascii="黑体" w:hAnsi="宋体"/>
          <w:sz w:val="30"/>
          <w:szCs w:val="30"/>
        </w:rPr>
        <w:t xml:space="preserve"> </w:t>
      </w:r>
      <w:r w:rsidRPr="00065AC0">
        <w:rPr>
          <w:rFonts w:ascii="黑体" w:hAnsi="宋体" w:hint="eastAsia"/>
          <w:sz w:val="30"/>
          <w:szCs w:val="30"/>
        </w:rPr>
        <w:t>设计依据</w:t>
      </w:r>
      <w:bookmarkStart w:id="192" w:name="_Toc280788885"/>
      <w:bookmarkEnd w:id="190"/>
      <w:bookmarkEnd w:id="191"/>
    </w:p>
    <w:p w14:paraId="6B19AD61" w14:textId="43D67736" w:rsidR="00FE6375" w:rsidRPr="00FE6375" w:rsidRDefault="00FE6375" w:rsidP="00FE6375">
      <w:pPr>
        <w:ind w:leftChars="354" w:left="850" w:firstLineChars="0" w:firstLine="1"/>
        <w:rPr>
          <w:rFonts w:ascii="仿宋" w:eastAsia="仿宋" w:hAnsi="仿宋" w:cstheme="majorBidi"/>
          <w:sz w:val="28"/>
          <w:szCs w:val="28"/>
        </w:rPr>
      </w:pPr>
      <w:r w:rsidRPr="00FE6375">
        <w:rPr>
          <w:rFonts w:ascii="仿宋" w:eastAsia="仿宋" w:hAnsi="仿宋" w:hint="eastAsia"/>
          <w:sz w:val="28"/>
          <w:szCs w:val="28"/>
        </w:rPr>
        <w:t>《会议系统电及音频性能要求》GB/T15381-94</w:t>
      </w:r>
      <w:r w:rsidRPr="00FE6375">
        <w:rPr>
          <w:rFonts w:ascii="仿宋" w:eastAsia="仿宋" w:hAnsi="仿宋" w:hint="eastAsia"/>
          <w:sz w:val="28"/>
          <w:szCs w:val="28"/>
        </w:rPr>
        <w:br/>
        <w:t>《厅堂扩声系统声学特性指标》GYJ25-86</w:t>
      </w:r>
      <w:r w:rsidRPr="00FE6375">
        <w:rPr>
          <w:rFonts w:ascii="仿宋" w:eastAsia="仿宋" w:hAnsi="仿宋" w:hint="eastAsia"/>
          <w:sz w:val="28"/>
          <w:szCs w:val="28"/>
        </w:rPr>
        <w:br/>
      </w:r>
      <w:r w:rsidRPr="00FE6375">
        <w:rPr>
          <w:rFonts w:ascii="仿宋" w:eastAsia="仿宋" w:hAnsi="仿宋" w:hint="eastAsia"/>
          <w:sz w:val="28"/>
          <w:szCs w:val="28"/>
        </w:rPr>
        <w:lastRenderedPageBreak/>
        <w:t>《厅堂扩声特性测量法》GB/T4959-1995</w:t>
      </w:r>
      <w:r w:rsidRPr="00FE6375">
        <w:rPr>
          <w:rFonts w:ascii="仿宋" w:eastAsia="仿宋" w:hAnsi="仿宋" w:hint="eastAsia"/>
          <w:sz w:val="28"/>
          <w:szCs w:val="28"/>
        </w:rPr>
        <w:br/>
        <w:t xml:space="preserve">中华人民共和国文化部行业技术标准《WH0301-93》一级标准。 </w:t>
      </w:r>
      <w:r w:rsidRPr="00FE6375">
        <w:rPr>
          <w:rFonts w:ascii="仿宋" w:eastAsia="仿宋" w:hAnsi="仿宋" w:hint="eastAsia"/>
          <w:sz w:val="28"/>
          <w:szCs w:val="28"/>
        </w:rPr>
        <w:br/>
        <w:t xml:space="preserve">《厅堂扩声系统设备互联的优选电气配接值》《SJ2112-82》 </w:t>
      </w:r>
      <w:r w:rsidRPr="00FE6375">
        <w:rPr>
          <w:rFonts w:ascii="仿宋" w:eastAsia="仿宋" w:hAnsi="仿宋" w:hint="eastAsia"/>
          <w:sz w:val="28"/>
          <w:szCs w:val="28"/>
        </w:rPr>
        <w:br/>
        <w:t xml:space="preserve">中华人民共和国标准《厅堂扩声兼音乐验收标准》一级标准 </w:t>
      </w:r>
      <w:r w:rsidRPr="00FE6375">
        <w:rPr>
          <w:rFonts w:ascii="仿宋" w:eastAsia="仿宋" w:hAnsi="仿宋" w:hint="eastAsia"/>
          <w:sz w:val="28"/>
          <w:szCs w:val="28"/>
        </w:rPr>
        <w:br/>
        <w:t xml:space="preserve">中华人民共和国标准《语言清晰度指数的计算方法》《GB/T15485》 </w:t>
      </w:r>
      <w:r w:rsidRPr="00FE6375">
        <w:rPr>
          <w:rFonts w:ascii="仿宋" w:eastAsia="仿宋" w:hAnsi="仿宋" w:hint="eastAsia"/>
          <w:sz w:val="28"/>
          <w:szCs w:val="28"/>
        </w:rPr>
        <w:br/>
        <w:t xml:space="preserve">《会议系统电及音频性能要求》《GB/T15381-94》 </w:t>
      </w:r>
      <w:r w:rsidRPr="00FE6375">
        <w:rPr>
          <w:rFonts w:ascii="仿宋" w:eastAsia="仿宋" w:hAnsi="仿宋" w:hint="eastAsia"/>
          <w:sz w:val="28"/>
          <w:szCs w:val="28"/>
        </w:rPr>
        <w:br/>
        <w:t>《客观评价厅堂语言可懂度的RASTI法》GB/T14476-93</w:t>
      </w:r>
      <w:r w:rsidRPr="00FE6375">
        <w:rPr>
          <w:rFonts w:ascii="仿宋" w:eastAsia="仿宋" w:hAnsi="仿宋" w:hint="eastAsia"/>
          <w:sz w:val="28"/>
          <w:szCs w:val="28"/>
        </w:rPr>
        <w:br/>
        <w:t>《声系统设备一般术语解释和计算方法》GB/12060-89</w:t>
      </w:r>
      <w:r w:rsidRPr="00FE6375">
        <w:rPr>
          <w:rFonts w:ascii="仿宋" w:eastAsia="仿宋" w:hAnsi="仿宋" w:hint="eastAsia"/>
          <w:sz w:val="28"/>
          <w:szCs w:val="28"/>
        </w:rPr>
        <w:br/>
        <w:t>《声系统设备互连的优选配接值》GB/T14197-93</w:t>
      </w:r>
      <w:r w:rsidRPr="00FE6375">
        <w:rPr>
          <w:rFonts w:ascii="仿宋" w:eastAsia="仿宋" w:hAnsi="仿宋" w:hint="eastAsia"/>
          <w:sz w:val="28"/>
          <w:szCs w:val="28"/>
        </w:rPr>
        <w:br/>
        <w:t>《声系统设备互连用连接器的应用》GB/T14947-94</w:t>
      </w:r>
      <w:r w:rsidRPr="00FE6375">
        <w:rPr>
          <w:rFonts w:ascii="仿宋" w:eastAsia="仿宋" w:hAnsi="仿宋" w:hint="eastAsia"/>
          <w:sz w:val="28"/>
          <w:szCs w:val="28"/>
        </w:rPr>
        <w:br/>
        <w:t>《中国电气装置安装工程施工及验收规范》GBJ232-82</w:t>
      </w:r>
      <w:r w:rsidRPr="00FE6375">
        <w:rPr>
          <w:rFonts w:ascii="仿宋" w:eastAsia="仿宋" w:hAnsi="仿宋" w:hint="eastAsia"/>
          <w:sz w:val="28"/>
          <w:szCs w:val="28"/>
        </w:rPr>
        <w:br/>
        <w:t>《建筑与建筑群综合布线系统工程设计规范》CECS 72.95</w:t>
      </w:r>
      <w:r w:rsidR="004C55EF" w:rsidRPr="00FE6375">
        <w:rPr>
          <w:rFonts w:ascii="仿宋" w:eastAsia="仿宋" w:hAnsi="仿宋" w:hint="eastAsia"/>
          <w:sz w:val="28"/>
          <w:szCs w:val="28"/>
        </w:rPr>
        <w:t>7.3</w:t>
      </w:r>
    </w:p>
    <w:p w14:paraId="6448AE17" w14:textId="560DF152" w:rsidR="00FE6375" w:rsidRDefault="00FE6375" w:rsidP="004C55EF">
      <w:pPr>
        <w:pStyle w:val="2"/>
        <w:spacing w:after="120"/>
        <w:rPr>
          <w:rFonts w:ascii="黑体" w:hAnsi="宋体"/>
          <w:sz w:val="30"/>
          <w:szCs w:val="30"/>
        </w:rPr>
      </w:pPr>
      <w:bookmarkStart w:id="193" w:name="_Toc70234520"/>
      <w:r>
        <w:rPr>
          <w:rFonts w:ascii="黑体" w:hAnsi="宋体" w:hint="eastAsia"/>
          <w:sz w:val="30"/>
          <w:szCs w:val="30"/>
        </w:rPr>
        <w:t>7</w:t>
      </w:r>
      <w:r>
        <w:rPr>
          <w:rFonts w:ascii="黑体" w:hAnsi="宋体"/>
          <w:sz w:val="30"/>
          <w:szCs w:val="30"/>
        </w:rPr>
        <w:t xml:space="preserve">.3 </w:t>
      </w:r>
      <w:r>
        <w:rPr>
          <w:rFonts w:ascii="黑体" w:hAnsi="宋体" w:hint="eastAsia"/>
          <w:sz w:val="30"/>
          <w:szCs w:val="30"/>
        </w:rPr>
        <w:t>设计要求</w:t>
      </w:r>
      <w:bookmarkEnd w:id="193"/>
    </w:p>
    <w:p w14:paraId="4006D4C2" w14:textId="0183DB6F" w:rsidR="00FE6375" w:rsidRPr="00165B36" w:rsidRDefault="00165B36" w:rsidP="00165B36">
      <w:pPr>
        <w:pStyle w:val="aff4"/>
        <w:ind w:left="567" w:rightChars="103" w:right="247" w:firstLine="560"/>
        <w:jc w:val="left"/>
        <w:rPr>
          <w:rFonts w:ascii="仿宋" w:eastAsia="仿宋" w:hAnsi="仿宋" w:cs="Times New Roman"/>
          <w:sz w:val="28"/>
          <w:szCs w:val="28"/>
        </w:rPr>
      </w:pPr>
      <w:r w:rsidRPr="00165B36">
        <w:rPr>
          <w:rFonts w:ascii="仿宋" w:eastAsia="仿宋" w:hAnsi="仿宋" w:cs="Times New Roman" w:hint="eastAsia"/>
          <w:sz w:val="28"/>
          <w:szCs w:val="28"/>
        </w:rPr>
        <w:t>▲</w:t>
      </w:r>
      <w:r w:rsidR="00FE6375" w:rsidRPr="00165B36">
        <w:rPr>
          <w:rFonts w:ascii="仿宋" w:eastAsia="仿宋" w:hAnsi="仿宋" w:cs="Times New Roman" w:hint="eastAsia"/>
          <w:sz w:val="28"/>
          <w:szCs w:val="28"/>
        </w:rPr>
        <w:t>广播系统为公共广播兼作火灾应急广播，共用一套音源及设备，与火灾报警系统联动</w:t>
      </w:r>
    </w:p>
    <w:p w14:paraId="5ACB22CE" w14:textId="46A0A85A" w:rsidR="00FE6375" w:rsidRPr="00165B36" w:rsidRDefault="00165B36" w:rsidP="00165B36">
      <w:pPr>
        <w:pStyle w:val="aff4"/>
        <w:ind w:left="567" w:rightChars="103" w:right="247" w:firstLine="560"/>
        <w:jc w:val="left"/>
        <w:rPr>
          <w:rFonts w:ascii="仿宋" w:eastAsia="仿宋" w:hAnsi="仿宋" w:cs="Times New Roman"/>
          <w:sz w:val="28"/>
          <w:szCs w:val="28"/>
        </w:rPr>
      </w:pPr>
      <w:r w:rsidRPr="00165B36">
        <w:rPr>
          <w:rFonts w:ascii="仿宋" w:eastAsia="仿宋" w:hAnsi="仿宋" w:cs="Times New Roman" w:hint="eastAsia"/>
          <w:sz w:val="28"/>
          <w:szCs w:val="28"/>
        </w:rPr>
        <w:t>▲</w:t>
      </w:r>
      <w:r w:rsidR="00FE6375" w:rsidRPr="00165B36">
        <w:rPr>
          <w:rFonts w:ascii="仿宋" w:eastAsia="仿宋" w:hAnsi="仿宋" w:cs="Times New Roman" w:hint="eastAsia"/>
          <w:sz w:val="28"/>
          <w:szCs w:val="28"/>
        </w:rPr>
        <w:t>本系统主要设备采用</w:t>
      </w:r>
      <w:r w:rsidR="00FE6375" w:rsidRPr="00165B36">
        <w:rPr>
          <w:rFonts w:ascii="仿宋" w:eastAsia="仿宋" w:hAnsi="仿宋" w:cs="Times New Roman"/>
          <w:sz w:val="28"/>
          <w:szCs w:val="28"/>
        </w:rPr>
        <w:t>TCP/IP传输方案，喇叭与IP终端（</w:t>
      </w:r>
      <w:proofErr w:type="gramStart"/>
      <w:r w:rsidR="00FE6375" w:rsidRPr="00165B36">
        <w:rPr>
          <w:rFonts w:ascii="仿宋" w:eastAsia="仿宋" w:hAnsi="仿宋" w:cs="Times New Roman"/>
          <w:sz w:val="28"/>
          <w:szCs w:val="28"/>
        </w:rPr>
        <w:t>一</w:t>
      </w:r>
      <w:proofErr w:type="gramEnd"/>
      <w:r w:rsidR="00FE6375" w:rsidRPr="00165B36">
        <w:rPr>
          <w:rFonts w:ascii="仿宋" w:eastAsia="仿宋" w:hAnsi="仿宋" w:cs="Times New Roman"/>
          <w:sz w:val="28"/>
          <w:szCs w:val="28"/>
        </w:rPr>
        <w:t>体式带功放）连接采用总线，</w:t>
      </w:r>
    </w:p>
    <w:p w14:paraId="1A90BEC0" w14:textId="29B8D6A3" w:rsidR="00FE6375" w:rsidRPr="00165B36" w:rsidRDefault="00FE6375" w:rsidP="00165B36">
      <w:pPr>
        <w:pStyle w:val="aff4"/>
        <w:ind w:left="567" w:rightChars="103" w:right="247" w:firstLine="560"/>
        <w:jc w:val="left"/>
        <w:rPr>
          <w:rFonts w:ascii="仿宋" w:eastAsia="仿宋" w:hAnsi="仿宋" w:cs="Times New Roman"/>
          <w:sz w:val="28"/>
          <w:szCs w:val="28"/>
        </w:rPr>
      </w:pPr>
      <w:r w:rsidRPr="00165B36">
        <w:rPr>
          <w:rFonts w:ascii="仿宋" w:eastAsia="仿宋" w:hAnsi="仿宋" w:cs="Times New Roman" w:hint="eastAsia"/>
          <w:sz w:val="28"/>
          <w:szCs w:val="28"/>
        </w:rPr>
        <w:t>业务广播声压级：≥</w:t>
      </w:r>
      <w:r w:rsidRPr="00165B36">
        <w:rPr>
          <w:rFonts w:ascii="仿宋" w:eastAsia="仿宋" w:hAnsi="仿宋" w:cs="Times New Roman"/>
          <w:sz w:val="28"/>
          <w:szCs w:val="28"/>
        </w:rPr>
        <w:t>83dB</w:t>
      </w:r>
      <w:r w:rsidR="00165B36" w:rsidRPr="00165B36">
        <w:rPr>
          <w:rFonts w:ascii="仿宋" w:eastAsia="仿宋" w:hAnsi="仿宋" w:cs="Times New Roman" w:hint="eastAsia"/>
          <w:sz w:val="28"/>
          <w:szCs w:val="28"/>
        </w:rPr>
        <w:t>，背景广播声压级：≥</w:t>
      </w:r>
      <w:r w:rsidR="00165B36" w:rsidRPr="00165B36">
        <w:rPr>
          <w:rFonts w:ascii="仿宋" w:eastAsia="仿宋" w:hAnsi="仿宋" w:cs="Times New Roman"/>
          <w:sz w:val="28"/>
          <w:szCs w:val="28"/>
        </w:rPr>
        <w:t>80dB</w:t>
      </w:r>
      <w:r w:rsidR="00165B36" w:rsidRPr="00165B36">
        <w:rPr>
          <w:rFonts w:ascii="仿宋" w:eastAsia="仿宋" w:hAnsi="仿宋" w:cs="Times New Roman" w:hint="eastAsia"/>
          <w:sz w:val="28"/>
          <w:szCs w:val="28"/>
        </w:rPr>
        <w:t>，紧急广播声压级：≥</w:t>
      </w:r>
      <w:r w:rsidR="00165B36" w:rsidRPr="00165B36">
        <w:rPr>
          <w:rFonts w:ascii="仿宋" w:eastAsia="仿宋" w:hAnsi="仿宋" w:cs="Times New Roman"/>
          <w:sz w:val="28"/>
          <w:szCs w:val="28"/>
        </w:rPr>
        <w:t>86dB(</w:t>
      </w:r>
      <w:proofErr w:type="gramStart"/>
      <w:r w:rsidR="00165B36" w:rsidRPr="00165B36">
        <w:rPr>
          <w:rFonts w:ascii="仿宋" w:eastAsia="仿宋" w:hAnsi="仿宋" w:cs="Times New Roman"/>
          <w:sz w:val="28"/>
          <w:szCs w:val="28"/>
        </w:rPr>
        <w:t>以现声噪声</w:t>
      </w:r>
      <w:proofErr w:type="gramEnd"/>
      <w:r w:rsidR="00165B36" w:rsidRPr="00165B36">
        <w:rPr>
          <w:rFonts w:ascii="仿宋" w:eastAsia="仿宋" w:hAnsi="仿宋" w:cs="Times New Roman"/>
          <w:sz w:val="28"/>
          <w:szCs w:val="28"/>
        </w:rPr>
        <w:t>为基准，紧急广播的信噪比应等于或大于12dB)</w:t>
      </w:r>
    </w:p>
    <w:p w14:paraId="1901C63C" w14:textId="46182EA1" w:rsidR="00165B36" w:rsidRPr="00165B36" w:rsidRDefault="00165B36" w:rsidP="00165B36">
      <w:pPr>
        <w:pStyle w:val="aff4"/>
        <w:ind w:left="567" w:rightChars="103" w:right="247" w:firstLine="560"/>
        <w:jc w:val="left"/>
        <w:rPr>
          <w:rFonts w:ascii="仿宋" w:eastAsia="仿宋" w:hAnsi="仿宋" w:cs="Times New Roman"/>
          <w:sz w:val="28"/>
          <w:szCs w:val="28"/>
        </w:rPr>
      </w:pPr>
      <w:r w:rsidRPr="00165B36">
        <w:rPr>
          <w:rFonts w:ascii="仿宋" w:eastAsia="仿宋" w:hAnsi="仿宋" w:cs="Times New Roman" w:hint="eastAsia"/>
          <w:sz w:val="28"/>
          <w:szCs w:val="28"/>
        </w:rPr>
        <w:lastRenderedPageBreak/>
        <w:t>▲图书馆，博物馆的公共广播中心设备均设置在消防控制室，公共广播中心的设备为消防用电。</w:t>
      </w:r>
    </w:p>
    <w:p w14:paraId="472BFC60" w14:textId="770166CE" w:rsidR="00165B36" w:rsidRDefault="00165B36" w:rsidP="00165B36">
      <w:pPr>
        <w:pStyle w:val="aff4"/>
        <w:ind w:left="567" w:rightChars="103" w:right="247" w:firstLine="560"/>
        <w:jc w:val="left"/>
        <w:rPr>
          <w:rFonts w:ascii="仿宋" w:eastAsia="仿宋" w:hAnsi="仿宋" w:cs="Times New Roman"/>
          <w:sz w:val="28"/>
          <w:szCs w:val="28"/>
        </w:rPr>
      </w:pPr>
      <w:r w:rsidRPr="00165B36">
        <w:rPr>
          <w:rFonts w:ascii="仿宋" w:eastAsia="仿宋" w:hAnsi="仿宋" w:cs="Times New Roman" w:hint="eastAsia"/>
          <w:sz w:val="28"/>
          <w:szCs w:val="28"/>
        </w:rPr>
        <w:t>▲在图书馆首层监控及广播中心设置分控点，首层服务台设置寻呼话筒。博物馆首层</w:t>
      </w:r>
      <w:proofErr w:type="gramStart"/>
      <w:r w:rsidRPr="00165B36">
        <w:rPr>
          <w:rFonts w:ascii="仿宋" w:eastAsia="仿宋" w:hAnsi="仿宋" w:cs="Times New Roman" w:hint="eastAsia"/>
          <w:sz w:val="28"/>
          <w:szCs w:val="28"/>
        </w:rPr>
        <w:t>文创区设置</w:t>
      </w:r>
      <w:proofErr w:type="gramEnd"/>
      <w:r w:rsidRPr="00165B36">
        <w:rPr>
          <w:rFonts w:ascii="仿宋" w:eastAsia="仿宋" w:hAnsi="仿宋" w:cs="Times New Roman" w:hint="eastAsia"/>
          <w:sz w:val="28"/>
          <w:szCs w:val="28"/>
        </w:rPr>
        <w:t>寻呼话筒。</w:t>
      </w:r>
    </w:p>
    <w:p w14:paraId="0BD1DF68" w14:textId="0FE93A40" w:rsidR="00165B36" w:rsidRDefault="00165B36" w:rsidP="00165B36">
      <w:pPr>
        <w:pStyle w:val="aff4"/>
        <w:ind w:left="567"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w:t>
      </w:r>
      <w:r w:rsidRPr="00165B36">
        <w:rPr>
          <w:rFonts w:ascii="仿宋" w:eastAsia="仿宋" w:hAnsi="仿宋" w:cs="Times New Roman"/>
          <w:sz w:val="28"/>
          <w:szCs w:val="28"/>
        </w:rPr>
        <w:t>IP广播系统主机</w:t>
      </w:r>
      <w:r w:rsidRPr="00165B36">
        <w:rPr>
          <w:rFonts w:ascii="仿宋" w:eastAsia="仿宋" w:hAnsi="仿宋" w:cs="Times New Roman" w:hint="eastAsia"/>
          <w:sz w:val="28"/>
          <w:szCs w:val="28"/>
        </w:rPr>
        <w:t>内置电源监视模块，可对控制主机内核心输出电源的电压情况进行监视；（投标产品需提供第三方权威检测机构出具的功能性检验报告复印件并加盖厂家公章）</w:t>
      </w:r>
      <w:r>
        <w:rPr>
          <w:rFonts w:ascii="仿宋" w:eastAsia="仿宋" w:hAnsi="仿宋" w:cs="Times New Roman" w:hint="eastAsia"/>
          <w:sz w:val="28"/>
          <w:szCs w:val="28"/>
        </w:rPr>
        <w:t>，</w:t>
      </w:r>
      <w:r w:rsidRPr="00165B36">
        <w:rPr>
          <w:rFonts w:ascii="仿宋" w:eastAsia="仿宋" w:hAnsi="仿宋" w:cs="Times New Roman" w:hint="eastAsia"/>
          <w:sz w:val="28"/>
          <w:szCs w:val="28"/>
        </w:rPr>
        <w:t>内置不少于</w:t>
      </w:r>
      <w:r w:rsidRPr="00165B36">
        <w:rPr>
          <w:rFonts w:ascii="仿宋" w:eastAsia="仿宋" w:hAnsi="仿宋" w:cs="Times New Roman"/>
          <w:sz w:val="28"/>
          <w:szCs w:val="28"/>
        </w:rPr>
        <w:t>10级管理等级可选，支持对MP3文件进行增益调节；（投标产品需提供第三方权威检测机构出具的功能性检验报告复印件并加盖厂家公章）</w:t>
      </w:r>
    </w:p>
    <w:p w14:paraId="016C6A24" w14:textId="44234AEA" w:rsidR="00165B36" w:rsidRDefault="00165B36" w:rsidP="00165B36">
      <w:pPr>
        <w:pStyle w:val="aff4"/>
        <w:ind w:left="567"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w:t>
      </w:r>
      <w:r w:rsidRPr="00165B36">
        <w:rPr>
          <w:rFonts w:ascii="仿宋" w:eastAsia="仿宋" w:hAnsi="仿宋" w:cs="Times New Roman"/>
          <w:sz w:val="28"/>
          <w:szCs w:val="28"/>
        </w:rPr>
        <w:t>IP壁挂音箱</w:t>
      </w:r>
      <w:r w:rsidRPr="00165B36">
        <w:rPr>
          <w:rFonts w:ascii="仿宋" w:eastAsia="仿宋" w:hAnsi="仿宋" w:cs="Times New Roman" w:hint="eastAsia"/>
          <w:sz w:val="28"/>
          <w:szCs w:val="28"/>
        </w:rPr>
        <w:t>不少于</w:t>
      </w:r>
      <w:r w:rsidRPr="00165B36">
        <w:rPr>
          <w:rFonts w:ascii="仿宋" w:eastAsia="仿宋" w:hAnsi="仿宋" w:cs="Times New Roman"/>
          <w:sz w:val="28"/>
          <w:szCs w:val="28"/>
        </w:rPr>
        <w:t>1路音频输入.1路音频输出.1路短路输入.1路备份输入.1路功率输出.1路232串口；（提供第三方权威检测机构出具的具有CMA、CNAS认证标识的检验报告复印件以证明满足此项参数，并加盖厂家公章）</w:t>
      </w:r>
      <w:r>
        <w:rPr>
          <w:rFonts w:ascii="仿宋" w:eastAsia="仿宋" w:hAnsi="仿宋" w:cs="Times New Roman" w:hint="eastAsia"/>
          <w:sz w:val="28"/>
          <w:szCs w:val="28"/>
        </w:rPr>
        <w:t>，</w:t>
      </w:r>
      <w:r w:rsidRPr="00165B36">
        <w:rPr>
          <w:rFonts w:ascii="仿宋" w:eastAsia="仿宋" w:hAnsi="仿宋" w:cs="Times New Roman"/>
          <w:sz w:val="28"/>
          <w:szCs w:val="28"/>
        </w:rPr>
        <w:t>支持短路触发功能，接收触发信号可立即对指定终端进行报警播放；（提供第三方权威检测机构出具的具有CMA、CNAS认证标识的检验报告复印件以证明满足此项参数，并加盖厂家公章）</w:t>
      </w:r>
    </w:p>
    <w:p w14:paraId="18FDBE50" w14:textId="1A89DA2B" w:rsidR="00165B36" w:rsidRPr="00165B36" w:rsidRDefault="00165B36" w:rsidP="00165B36">
      <w:pPr>
        <w:pStyle w:val="aff4"/>
        <w:ind w:left="567" w:rightChars="103" w:right="247" w:firstLine="560"/>
        <w:jc w:val="left"/>
        <w:rPr>
          <w:rFonts w:ascii="仿宋" w:eastAsia="仿宋" w:hAnsi="仿宋" w:cs="Times New Roman"/>
          <w:sz w:val="28"/>
          <w:szCs w:val="28"/>
        </w:rPr>
      </w:pPr>
      <w:r>
        <w:rPr>
          <w:rFonts w:ascii="仿宋" w:eastAsia="仿宋" w:hAnsi="仿宋" w:cs="Times New Roman" w:hint="eastAsia"/>
          <w:sz w:val="28"/>
          <w:szCs w:val="28"/>
        </w:rPr>
        <w:t>★</w:t>
      </w:r>
      <w:r w:rsidRPr="00165B36">
        <w:rPr>
          <w:rFonts w:ascii="仿宋" w:eastAsia="仿宋" w:hAnsi="仿宋" w:cs="Times New Roman" w:hint="eastAsia"/>
          <w:sz w:val="28"/>
          <w:szCs w:val="28"/>
        </w:rPr>
        <w:t>寻呼话筒</w:t>
      </w:r>
      <w:r w:rsidRPr="00165B36">
        <w:rPr>
          <w:rFonts w:ascii="仿宋" w:eastAsia="仿宋" w:hAnsi="仿宋" w:cs="Times New Roman"/>
          <w:sz w:val="28"/>
          <w:szCs w:val="28"/>
        </w:rPr>
        <w:t>采用超大的触摸真彩LCD显示屏，内置不少于30个自定义快捷触控呼叫按键，可直接通过中文名称呼叫指定区域；（提供第三方权威检测机构出具的具有CMA、CNAS认证标识的检验报告复印件以证明满足此项参数，并加盖厂家公章）</w:t>
      </w:r>
    </w:p>
    <w:p w14:paraId="41C46505" w14:textId="77777777" w:rsidR="00165B36" w:rsidRDefault="004C55EF" w:rsidP="00165B36">
      <w:pPr>
        <w:pStyle w:val="2"/>
        <w:spacing w:after="120"/>
        <w:rPr>
          <w:rFonts w:ascii="黑体" w:hAnsi="宋体"/>
          <w:sz w:val="30"/>
          <w:szCs w:val="30"/>
        </w:rPr>
      </w:pPr>
      <w:bookmarkStart w:id="194" w:name="_Toc88807902"/>
      <w:bookmarkStart w:id="195" w:name="_Toc280788886"/>
      <w:bookmarkStart w:id="196" w:name="_Toc70234521"/>
      <w:bookmarkEnd w:id="192"/>
      <w:r w:rsidRPr="00065AC0">
        <w:rPr>
          <w:rFonts w:ascii="黑体" w:hAnsi="宋体" w:hint="eastAsia"/>
          <w:sz w:val="30"/>
          <w:szCs w:val="30"/>
        </w:rPr>
        <w:lastRenderedPageBreak/>
        <w:t>7.4</w:t>
      </w:r>
      <w:bookmarkStart w:id="197" w:name="_Toc280788887"/>
      <w:bookmarkEnd w:id="194"/>
      <w:bookmarkEnd w:id="195"/>
      <w:r w:rsidR="00165B36">
        <w:rPr>
          <w:rFonts w:ascii="黑体" w:hAnsi="宋体"/>
          <w:sz w:val="30"/>
          <w:szCs w:val="30"/>
        </w:rPr>
        <w:t xml:space="preserve"> </w:t>
      </w:r>
      <w:r w:rsidR="00165B36" w:rsidRPr="00165B36">
        <w:rPr>
          <w:rFonts w:ascii="黑体" w:hAnsi="宋体" w:hint="eastAsia"/>
          <w:sz w:val="30"/>
          <w:szCs w:val="30"/>
        </w:rPr>
        <w:t>会议和广播</w:t>
      </w:r>
      <w:r w:rsidR="00165B36" w:rsidRPr="00165B36">
        <w:rPr>
          <w:rFonts w:ascii="黑体" w:hAnsi="宋体"/>
          <w:sz w:val="30"/>
          <w:szCs w:val="30"/>
        </w:rPr>
        <w:t>系统设计原则</w:t>
      </w:r>
      <w:bookmarkEnd w:id="196"/>
      <w:bookmarkEnd w:id="197"/>
    </w:p>
    <w:p w14:paraId="72A54F0C" w14:textId="5DD38598" w:rsidR="00165B36" w:rsidRPr="00165B36" w:rsidRDefault="00165B36" w:rsidP="00165B36">
      <w:pPr>
        <w:pStyle w:val="30"/>
        <w:ind w:leftChars="-58" w:left="-139" w:rightChars="103" w:right="247" w:firstLine="140"/>
      </w:pPr>
      <w:bookmarkStart w:id="198" w:name="_Toc70234522"/>
      <w:r w:rsidRPr="00165B36">
        <w:rPr>
          <w:rFonts w:hint="eastAsia"/>
        </w:rPr>
        <w:t>7</w:t>
      </w:r>
      <w:r w:rsidRPr="00165B36">
        <w:t>.4.1</w:t>
      </w:r>
      <w:r w:rsidRPr="00165B36">
        <w:rPr>
          <w:rFonts w:hint="eastAsia"/>
        </w:rPr>
        <w:t>会议系统设计目标</w:t>
      </w:r>
      <w:bookmarkEnd w:id="198"/>
    </w:p>
    <w:p w14:paraId="662CA574" w14:textId="77777777" w:rsidR="00165B36" w:rsidRPr="00165B36" w:rsidRDefault="00165B36" w:rsidP="00165B36">
      <w:pPr>
        <w:autoSpaceDE w:val="0"/>
        <w:autoSpaceDN w:val="0"/>
        <w:adjustRightInd w:val="0"/>
        <w:ind w:firstLine="560"/>
        <w:jc w:val="left"/>
        <w:rPr>
          <w:rFonts w:ascii="仿宋" w:eastAsia="仿宋" w:hAnsi="仿宋" w:cs="Times New Roman"/>
          <w:sz w:val="28"/>
          <w:szCs w:val="28"/>
        </w:rPr>
      </w:pPr>
      <w:r w:rsidRPr="00165B36">
        <w:rPr>
          <w:rFonts w:ascii="仿宋" w:eastAsia="仿宋" w:hAnsi="仿宋" w:cs="Times New Roman" w:hint="eastAsia"/>
          <w:sz w:val="28"/>
          <w:szCs w:val="28"/>
        </w:rPr>
        <w:t>会议室对</w:t>
      </w:r>
      <w:proofErr w:type="gramStart"/>
      <w:r w:rsidRPr="00165B36">
        <w:rPr>
          <w:rFonts w:ascii="仿宋" w:eastAsia="仿宋" w:hAnsi="仿宋" w:cs="Times New Roman" w:hint="eastAsia"/>
          <w:sz w:val="28"/>
          <w:szCs w:val="28"/>
        </w:rPr>
        <w:t>语言声主要</w:t>
      </w:r>
      <w:proofErr w:type="gramEnd"/>
      <w:r w:rsidRPr="00165B36">
        <w:rPr>
          <w:rFonts w:ascii="仿宋" w:eastAsia="仿宋" w:hAnsi="仿宋" w:cs="Times New Roman" w:hint="eastAsia"/>
          <w:sz w:val="28"/>
          <w:szCs w:val="28"/>
        </w:rPr>
        <w:t>是清晰度和可懂度的要求，也要求具有一定的响度，使听起来不费力。同时要求频谱的均衡、不失真。对于音乐声，除了清晰度和响度的要求外，还有丰满度、空间感和平衡感等方面的要求。一般认为好的音质应该具有合适的响度；具有一定的空间感；具有良好的音色（即低、中、</w:t>
      </w:r>
      <w:proofErr w:type="gramStart"/>
      <w:r w:rsidRPr="00165B36">
        <w:rPr>
          <w:rFonts w:ascii="仿宋" w:eastAsia="仿宋" w:hAnsi="仿宋" w:cs="Times New Roman" w:hint="eastAsia"/>
          <w:sz w:val="28"/>
          <w:szCs w:val="28"/>
        </w:rPr>
        <w:t>高频各</w:t>
      </w:r>
      <w:proofErr w:type="gramEnd"/>
      <w:r w:rsidRPr="00165B36">
        <w:rPr>
          <w:rFonts w:ascii="仿宋" w:eastAsia="仿宋" w:hAnsi="仿宋" w:cs="Times New Roman" w:hint="eastAsia"/>
          <w:sz w:val="28"/>
          <w:szCs w:val="28"/>
        </w:rPr>
        <w:t>声部取得良好的平衡，音色</w:t>
      </w:r>
      <w:proofErr w:type="gramStart"/>
      <w:r w:rsidRPr="00165B36">
        <w:rPr>
          <w:rFonts w:ascii="仿宋" w:eastAsia="仿宋" w:hAnsi="仿宋" w:cs="Times New Roman" w:hint="eastAsia"/>
          <w:sz w:val="28"/>
          <w:szCs w:val="28"/>
        </w:rPr>
        <w:t>不</w:t>
      </w:r>
      <w:proofErr w:type="gramEnd"/>
      <w:r w:rsidRPr="00165B36">
        <w:rPr>
          <w:rFonts w:ascii="仿宋" w:eastAsia="仿宋" w:hAnsi="仿宋" w:cs="Times New Roman" w:hint="eastAsia"/>
          <w:sz w:val="28"/>
          <w:szCs w:val="28"/>
        </w:rPr>
        <w:t>畸变、不失真）。所以，扩声系统音质有以下几点要求：   </w:t>
      </w:r>
    </w:p>
    <w:p w14:paraId="59D44003" w14:textId="77777777" w:rsidR="00165B36" w:rsidRPr="00165B36" w:rsidRDefault="00165B36" w:rsidP="00165B36">
      <w:pPr>
        <w:autoSpaceDE w:val="0"/>
        <w:autoSpaceDN w:val="0"/>
        <w:adjustRightInd w:val="0"/>
        <w:ind w:firstLine="562"/>
        <w:jc w:val="left"/>
        <w:rPr>
          <w:rFonts w:ascii="仿宋" w:eastAsia="仿宋" w:hAnsi="仿宋" w:cs="Times New Roman"/>
          <w:sz w:val="28"/>
          <w:szCs w:val="28"/>
        </w:rPr>
      </w:pPr>
      <w:r w:rsidRPr="00165B36">
        <w:rPr>
          <w:rFonts w:ascii="仿宋" w:eastAsia="仿宋" w:hAnsi="仿宋" w:cs="Times New Roman" w:hint="eastAsia"/>
          <w:b/>
          <w:bCs/>
          <w:sz w:val="28"/>
          <w:szCs w:val="28"/>
        </w:rPr>
        <w:t>声音的丰满度</w:t>
      </w:r>
      <w:r w:rsidRPr="00165B36">
        <w:rPr>
          <w:rFonts w:ascii="仿宋" w:eastAsia="仿宋" w:hAnsi="仿宋" w:cs="Times New Roman" w:hint="eastAsia"/>
          <w:sz w:val="28"/>
          <w:szCs w:val="28"/>
        </w:rPr>
        <w:t>：丰满度是指在厅堂内听音时，由于各界面的反射声而对直达声所起的增强和烘托作用。一个声学设计好的厅堂，其音质给人的感觉应该是厚实、圆润、温暖且富有弹性，有一种亲切感。因此，我们力求使本多功能厅的电扩声系统在满场工作时，从声学角度来讲，要有足够的响度和亮度，中高频声音适当，亮而不刺，中低频能量充足，瞬态响应好。   </w:t>
      </w:r>
    </w:p>
    <w:p w14:paraId="3EA88A02" w14:textId="77777777" w:rsidR="00165B36" w:rsidRPr="00165B36" w:rsidRDefault="00165B36" w:rsidP="00165B36">
      <w:pPr>
        <w:autoSpaceDE w:val="0"/>
        <w:autoSpaceDN w:val="0"/>
        <w:adjustRightInd w:val="0"/>
        <w:ind w:firstLine="562"/>
        <w:jc w:val="left"/>
        <w:rPr>
          <w:rFonts w:ascii="仿宋" w:eastAsia="仿宋" w:hAnsi="仿宋" w:cs="Times New Roman"/>
          <w:sz w:val="28"/>
          <w:szCs w:val="28"/>
        </w:rPr>
      </w:pPr>
      <w:r w:rsidRPr="00165B36">
        <w:rPr>
          <w:rFonts w:ascii="仿宋" w:eastAsia="仿宋" w:hAnsi="仿宋" w:cs="Times New Roman" w:hint="eastAsia"/>
          <w:b/>
          <w:bCs/>
          <w:sz w:val="28"/>
          <w:szCs w:val="28"/>
        </w:rPr>
        <w:t>声音的明亮、清晰</w:t>
      </w:r>
      <w:r w:rsidRPr="00165B36">
        <w:rPr>
          <w:rFonts w:ascii="仿宋" w:eastAsia="仿宋" w:hAnsi="仿宋" w:cs="Times New Roman" w:hint="eastAsia"/>
          <w:sz w:val="28"/>
          <w:szCs w:val="28"/>
        </w:rPr>
        <w:t>：声音的明亮、清晰主要是</w:t>
      </w:r>
      <w:proofErr w:type="gramStart"/>
      <w:r w:rsidRPr="00165B36">
        <w:rPr>
          <w:rFonts w:ascii="仿宋" w:eastAsia="仿宋" w:hAnsi="仿宋" w:cs="Times New Roman" w:hint="eastAsia"/>
          <w:sz w:val="28"/>
          <w:szCs w:val="28"/>
        </w:rPr>
        <w:t>指声音</w:t>
      </w:r>
      <w:proofErr w:type="gramEnd"/>
      <w:r w:rsidRPr="00165B36">
        <w:rPr>
          <w:rFonts w:ascii="仿宋" w:eastAsia="仿宋" w:hAnsi="仿宋" w:cs="Times New Roman" w:hint="eastAsia"/>
          <w:sz w:val="28"/>
          <w:szCs w:val="28"/>
        </w:rPr>
        <w:t>中高频成分较多，且衰减较慢，有丰富的高阶谐音。这对语言的表达和表现音乐的层次大有助益，给观众的感觉就是清澈、透亮，恰似</w:t>
      </w:r>
      <w:proofErr w:type="gramStart"/>
      <w:r w:rsidRPr="00165B36">
        <w:rPr>
          <w:rFonts w:ascii="仿宋" w:eastAsia="仿宋" w:hAnsi="仿宋" w:cs="Times New Roman" w:hint="eastAsia"/>
          <w:sz w:val="28"/>
          <w:szCs w:val="28"/>
        </w:rPr>
        <w:t>一</w:t>
      </w:r>
      <w:proofErr w:type="gramEnd"/>
      <w:r w:rsidRPr="00165B36">
        <w:rPr>
          <w:rFonts w:ascii="仿宋" w:eastAsia="仿宋" w:hAnsi="仿宋" w:cs="Times New Roman" w:hint="eastAsia"/>
          <w:sz w:val="28"/>
          <w:szCs w:val="28"/>
        </w:rPr>
        <w:t>谭清水，一望到底。   </w:t>
      </w:r>
    </w:p>
    <w:p w14:paraId="62C33D2D" w14:textId="77777777" w:rsidR="00165B36" w:rsidRPr="00165B36" w:rsidRDefault="00165B36" w:rsidP="00165B36">
      <w:pPr>
        <w:autoSpaceDE w:val="0"/>
        <w:autoSpaceDN w:val="0"/>
        <w:adjustRightInd w:val="0"/>
        <w:ind w:firstLine="562"/>
        <w:jc w:val="left"/>
        <w:rPr>
          <w:rFonts w:ascii="仿宋" w:eastAsia="仿宋" w:hAnsi="仿宋" w:cs="Times New Roman"/>
          <w:sz w:val="28"/>
          <w:szCs w:val="28"/>
        </w:rPr>
      </w:pPr>
      <w:r w:rsidRPr="00165B36">
        <w:rPr>
          <w:rFonts w:ascii="仿宋" w:eastAsia="仿宋" w:hAnsi="仿宋" w:cs="Times New Roman" w:hint="eastAsia"/>
          <w:b/>
          <w:bCs/>
          <w:sz w:val="28"/>
          <w:szCs w:val="28"/>
        </w:rPr>
        <w:t>声能分布均匀</w:t>
      </w:r>
      <w:r w:rsidRPr="00165B36">
        <w:rPr>
          <w:rFonts w:ascii="仿宋" w:eastAsia="仿宋" w:hAnsi="仿宋" w:cs="Times New Roman" w:hint="eastAsia"/>
          <w:sz w:val="28"/>
          <w:szCs w:val="28"/>
        </w:rPr>
        <w:t>：整个厅堂内各点声能分布均匀，即声场分布均匀，可保证各区域内听众听到的响度基本一致。声场均匀的厅堂中，最大声压级与最小声压级之差不超过6dB，最大声压级（或最小声压级）与平均声压级之差不超过3dB。在音质设计时，采取下列措施可使声音得到充分扩散，声能分布也就比较</w:t>
      </w:r>
      <w:r w:rsidRPr="00165B36">
        <w:rPr>
          <w:rFonts w:ascii="仿宋" w:eastAsia="仿宋" w:hAnsi="仿宋" w:cs="Times New Roman" w:hint="eastAsia"/>
          <w:sz w:val="28"/>
          <w:szCs w:val="28"/>
        </w:rPr>
        <w:lastRenderedPageBreak/>
        <w:t>均匀。     </w:t>
      </w:r>
    </w:p>
    <w:p w14:paraId="770EC801" w14:textId="77777777" w:rsidR="00165B36" w:rsidRPr="00165B36" w:rsidRDefault="00165B36" w:rsidP="00165B36">
      <w:pPr>
        <w:autoSpaceDE w:val="0"/>
        <w:autoSpaceDN w:val="0"/>
        <w:adjustRightInd w:val="0"/>
        <w:ind w:firstLine="562"/>
        <w:jc w:val="left"/>
        <w:rPr>
          <w:rFonts w:ascii="仿宋" w:eastAsia="仿宋" w:hAnsi="仿宋" w:cs="Times New Roman"/>
          <w:sz w:val="28"/>
          <w:szCs w:val="28"/>
        </w:rPr>
      </w:pPr>
      <w:r w:rsidRPr="00165B36">
        <w:rPr>
          <w:rFonts w:ascii="仿宋" w:eastAsia="仿宋" w:hAnsi="仿宋" w:cs="Times New Roman" w:hint="eastAsia"/>
          <w:b/>
          <w:bCs/>
          <w:sz w:val="28"/>
          <w:szCs w:val="28"/>
        </w:rPr>
        <w:t>合适的混响时间</w:t>
      </w:r>
      <w:r w:rsidRPr="00165B36">
        <w:rPr>
          <w:rFonts w:ascii="仿宋" w:eastAsia="仿宋" w:hAnsi="仿宋" w:cs="Times New Roman" w:hint="eastAsia"/>
          <w:sz w:val="28"/>
          <w:szCs w:val="28"/>
        </w:rPr>
        <w:t>：厅堂音质的好坏与混响时间关系很大。混响时间选择得合适，能提高语言清晰度和音色丰满度。</w:t>
      </w:r>
      <w:proofErr w:type="gramStart"/>
      <w:r w:rsidRPr="00165B36">
        <w:rPr>
          <w:rFonts w:ascii="仿宋" w:eastAsia="仿宋" w:hAnsi="仿宋" w:cs="Times New Roman" w:hint="eastAsia"/>
          <w:sz w:val="28"/>
          <w:szCs w:val="28"/>
        </w:rPr>
        <w:t>近次反射</w:t>
      </w:r>
      <w:proofErr w:type="gramEnd"/>
      <w:r w:rsidRPr="00165B36">
        <w:rPr>
          <w:rFonts w:ascii="仿宋" w:eastAsia="仿宋" w:hAnsi="仿宋" w:cs="Times New Roman" w:hint="eastAsia"/>
          <w:sz w:val="28"/>
          <w:szCs w:val="28"/>
        </w:rPr>
        <w:t>声有助于加强直达声，特别是大厅内来自侧墙的反射声，对声音的空间感和洪亮感起重要作用。在大型厅堂中，可</w:t>
      </w:r>
      <w:proofErr w:type="gramStart"/>
      <w:r w:rsidRPr="00165B36">
        <w:rPr>
          <w:rFonts w:ascii="仿宋" w:eastAsia="仿宋" w:hAnsi="仿宋" w:cs="Times New Roman" w:hint="eastAsia"/>
          <w:sz w:val="28"/>
          <w:szCs w:val="28"/>
        </w:rPr>
        <w:t>利用近次反射</w:t>
      </w:r>
      <w:proofErr w:type="gramEnd"/>
      <w:r w:rsidRPr="00165B36">
        <w:rPr>
          <w:rFonts w:ascii="仿宋" w:eastAsia="仿宋" w:hAnsi="仿宋" w:cs="Times New Roman" w:hint="eastAsia"/>
          <w:sz w:val="28"/>
          <w:szCs w:val="28"/>
        </w:rPr>
        <w:t>声使声场均匀。     </w:t>
      </w:r>
    </w:p>
    <w:p w14:paraId="0D1BB458" w14:textId="77777777" w:rsidR="00165B36" w:rsidRPr="00165B36" w:rsidRDefault="00165B36" w:rsidP="00165B36">
      <w:pPr>
        <w:autoSpaceDE w:val="0"/>
        <w:autoSpaceDN w:val="0"/>
        <w:adjustRightInd w:val="0"/>
        <w:ind w:firstLine="562"/>
        <w:jc w:val="left"/>
        <w:rPr>
          <w:rFonts w:ascii="仿宋" w:eastAsia="仿宋" w:hAnsi="仿宋" w:cs="Times New Roman"/>
          <w:sz w:val="28"/>
          <w:szCs w:val="28"/>
        </w:rPr>
      </w:pPr>
      <w:r w:rsidRPr="00165B36">
        <w:rPr>
          <w:rFonts w:ascii="仿宋" w:eastAsia="仿宋" w:hAnsi="仿宋" w:cs="Times New Roman" w:hint="eastAsia"/>
          <w:b/>
          <w:bCs/>
          <w:sz w:val="28"/>
          <w:szCs w:val="28"/>
        </w:rPr>
        <w:t>噪声与反馈的控制</w:t>
      </w:r>
      <w:r w:rsidRPr="00165B36">
        <w:rPr>
          <w:rFonts w:ascii="仿宋" w:eastAsia="仿宋" w:hAnsi="仿宋" w:cs="Times New Roman" w:hint="eastAsia"/>
          <w:sz w:val="28"/>
          <w:szCs w:val="28"/>
        </w:rPr>
        <w:t>：在厅堂扩声系统的设计中，最令人头痛的就是系统的本底噪声和话筒的反馈回授，就建声方面而言，由于标的场所为不规则长方体，极易</w:t>
      </w:r>
      <w:proofErr w:type="gramStart"/>
      <w:r w:rsidRPr="00165B36">
        <w:rPr>
          <w:rFonts w:ascii="仿宋" w:eastAsia="仿宋" w:hAnsi="仿宋" w:cs="Times New Roman" w:hint="eastAsia"/>
          <w:sz w:val="28"/>
          <w:szCs w:val="28"/>
        </w:rPr>
        <w:t>形成简正驻波</w:t>
      </w:r>
      <w:proofErr w:type="gramEnd"/>
      <w:r w:rsidRPr="00165B36">
        <w:rPr>
          <w:rFonts w:ascii="仿宋" w:eastAsia="仿宋" w:hAnsi="仿宋" w:cs="Times New Roman" w:hint="eastAsia"/>
          <w:sz w:val="28"/>
          <w:szCs w:val="28"/>
        </w:rPr>
        <w:t>的生成条件，因此我们建议业主应充分考虑在厅堂装修时尽量采用建</w:t>
      </w:r>
      <w:proofErr w:type="gramStart"/>
      <w:r w:rsidRPr="00165B36">
        <w:rPr>
          <w:rFonts w:ascii="仿宋" w:eastAsia="仿宋" w:hAnsi="仿宋" w:cs="Times New Roman" w:hint="eastAsia"/>
          <w:sz w:val="28"/>
          <w:szCs w:val="28"/>
        </w:rPr>
        <w:t>声材料</w:t>
      </w:r>
      <w:proofErr w:type="gramEnd"/>
      <w:r w:rsidRPr="00165B36">
        <w:rPr>
          <w:rFonts w:ascii="仿宋" w:eastAsia="仿宋" w:hAnsi="仿宋" w:cs="Times New Roman" w:hint="eastAsia"/>
          <w:sz w:val="28"/>
          <w:szCs w:val="28"/>
        </w:rPr>
        <w:t>设计，使用适当吸声系数的表面装饰物，以获取适度的早期反射声，避免有害反射声，减小声反馈的声场条件。</w:t>
      </w:r>
    </w:p>
    <w:p w14:paraId="78D3DBD4" w14:textId="128DD1B5" w:rsidR="00165B36" w:rsidRPr="00165B36" w:rsidRDefault="00165B36" w:rsidP="00165B36">
      <w:pPr>
        <w:pStyle w:val="30"/>
        <w:ind w:leftChars="-58" w:left="-139" w:rightChars="103" w:right="247" w:firstLine="140"/>
      </w:pPr>
      <w:bookmarkStart w:id="199" w:name="_Toc70234523"/>
      <w:r>
        <w:rPr>
          <w:rFonts w:hint="eastAsia"/>
        </w:rPr>
        <w:t>7</w:t>
      </w:r>
      <w:r>
        <w:t>.4.2</w:t>
      </w:r>
      <w:r w:rsidR="00A217DD">
        <w:rPr>
          <w:rFonts w:hint="eastAsia"/>
        </w:rPr>
        <w:t>会议</w:t>
      </w:r>
      <w:r w:rsidRPr="00165B36">
        <w:t>设计思想</w:t>
      </w:r>
      <w:bookmarkEnd w:id="199"/>
    </w:p>
    <w:p w14:paraId="24E4420C" w14:textId="77777777" w:rsidR="00A217DD" w:rsidRPr="00A217DD" w:rsidRDefault="004C55EF" w:rsidP="00A217DD">
      <w:pPr>
        <w:ind w:firstLine="560"/>
        <w:rPr>
          <w:rFonts w:ascii="仿宋" w:eastAsia="仿宋" w:hAnsi="仿宋" w:cs="Times New Roman"/>
          <w:sz w:val="28"/>
          <w:szCs w:val="28"/>
        </w:rPr>
      </w:pPr>
      <w:r w:rsidRPr="00A217DD">
        <w:rPr>
          <w:rFonts w:ascii="仿宋" w:eastAsia="仿宋" w:hAnsi="仿宋" w:cs="Times New Roman" w:hint="eastAsia"/>
          <w:sz w:val="28"/>
          <w:szCs w:val="28"/>
        </w:rPr>
        <w:t>能</w:t>
      </w:r>
      <w:r w:rsidRPr="00A217DD">
        <w:rPr>
          <w:rFonts w:ascii="仿宋" w:eastAsia="仿宋" w:hAnsi="仿宋" w:cs="Times New Roman"/>
          <w:sz w:val="28"/>
          <w:szCs w:val="28"/>
        </w:rPr>
        <w:t>提</w:t>
      </w:r>
      <w:r w:rsidRPr="00A217DD">
        <w:rPr>
          <w:rFonts w:ascii="仿宋" w:eastAsia="仿宋" w:hAnsi="仿宋" w:cs="Times New Roman" w:hint="eastAsia"/>
          <w:sz w:val="28"/>
          <w:szCs w:val="28"/>
        </w:rPr>
        <w:t>供</w:t>
      </w:r>
      <w:r w:rsidRPr="00A217DD">
        <w:rPr>
          <w:rFonts w:ascii="仿宋" w:eastAsia="仿宋" w:hAnsi="仿宋" w:cs="Times New Roman"/>
          <w:sz w:val="28"/>
          <w:szCs w:val="28"/>
        </w:rPr>
        <w:t>多种音源进行背景音乐广播并能够进行分区控制。不同的使用区域应可以播放不同内容的音乐节目。</w:t>
      </w:r>
      <w:r w:rsidR="00A217DD" w:rsidRPr="00A217DD">
        <w:rPr>
          <w:rFonts w:ascii="仿宋" w:eastAsia="仿宋" w:hAnsi="仿宋" w:cs="Times New Roman" w:hint="eastAsia"/>
          <w:sz w:val="28"/>
          <w:szCs w:val="28"/>
        </w:rPr>
        <w:t>设备</w:t>
      </w:r>
      <w:proofErr w:type="gramStart"/>
      <w:r w:rsidR="00A217DD" w:rsidRPr="00A217DD">
        <w:rPr>
          <w:rFonts w:ascii="仿宋" w:eastAsia="仿宋" w:hAnsi="仿宋" w:cs="Times New Roman" w:hint="eastAsia"/>
          <w:sz w:val="28"/>
          <w:szCs w:val="28"/>
        </w:rPr>
        <w:t>选型均</w:t>
      </w:r>
      <w:proofErr w:type="gramEnd"/>
      <w:r w:rsidR="00A217DD" w:rsidRPr="00A217DD">
        <w:rPr>
          <w:rFonts w:ascii="仿宋" w:eastAsia="仿宋" w:hAnsi="仿宋" w:cs="Times New Roman" w:hint="eastAsia"/>
          <w:sz w:val="28"/>
          <w:szCs w:val="28"/>
        </w:rPr>
        <w:t>依据国际上先进、经济上合理、使用上安全可靠、维护上便利快捷的原则。保证有良好的现场扩声效果，保证场地有较高的清晰度，</w:t>
      </w:r>
      <w:r w:rsidR="00A217DD" w:rsidRPr="00A217DD">
        <w:rPr>
          <w:rFonts w:ascii="仿宋" w:eastAsia="仿宋" w:hAnsi="仿宋" w:cs="Times New Roman"/>
          <w:sz w:val="28"/>
          <w:szCs w:val="28"/>
        </w:rPr>
        <w:t>并为与会的人员提供更多、更方便、可靠的表达方式。我们本着实用性、方便性、多样性、先进性、可扩展性、开放性、安全性的思想来设计整个系统。</w:t>
      </w:r>
    </w:p>
    <w:p w14:paraId="63C68645" w14:textId="77777777" w:rsidR="00A217DD" w:rsidRPr="00A217DD" w:rsidRDefault="00A217DD" w:rsidP="00A217DD">
      <w:pPr>
        <w:ind w:firstLine="562"/>
        <w:rPr>
          <w:rFonts w:ascii="仿宋" w:eastAsia="仿宋" w:hAnsi="仿宋" w:cs="Times New Roman"/>
          <w:sz w:val="28"/>
          <w:szCs w:val="28"/>
        </w:rPr>
      </w:pPr>
      <w:r w:rsidRPr="00A217DD">
        <w:rPr>
          <w:rFonts w:ascii="仿宋" w:eastAsia="仿宋" w:hAnsi="仿宋" w:cs="Times New Roman"/>
          <w:b/>
          <w:bCs/>
          <w:sz w:val="28"/>
          <w:szCs w:val="28"/>
        </w:rPr>
        <w:t>实用性</w:t>
      </w:r>
      <w:r w:rsidRPr="00A217DD">
        <w:rPr>
          <w:rFonts w:ascii="仿宋" w:eastAsia="仿宋" w:hAnsi="仿宋" w:cs="Times New Roman"/>
          <w:sz w:val="28"/>
          <w:szCs w:val="28"/>
        </w:rPr>
        <w:t>：</w:t>
      </w:r>
    </w:p>
    <w:p w14:paraId="521A02F2" w14:textId="77777777" w:rsidR="00A217DD" w:rsidRPr="00A217DD" w:rsidRDefault="00A217DD" w:rsidP="00A217DD">
      <w:pPr>
        <w:ind w:firstLine="560"/>
        <w:rPr>
          <w:rFonts w:ascii="仿宋" w:eastAsia="仿宋" w:hAnsi="仿宋" w:cs="Times New Roman"/>
          <w:sz w:val="28"/>
          <w:szCs w:val="28"/>
        </w:rPr>
      </w:pPr>
      <w:r w:rsidRPr="00A217DD">
        <w:rPr>
          <w:rFonts w:ascii="仿宋" w:eastAsia="仿宋" w:hAnsi="仿宋" w:cs="Times New Roman"/>
          <w:sz w:val="28"/>
          <w:szCs w:val="28"/>
        </w:rPr>
        <w:t>能够最大限度的满足实际工作的要求，把满足用户的业务管理作为第一要素进行考虑，采用集中管理控制的模式。按照实际需要来设计相应的系统，在满足</w:t>
      </w:r>
      <w:r w:rsidRPr="00A217DD">
        <w:rPr>
          <w:rFonts w:ascii="仿宋" w:eastAsia="仿宋" w:hAnsi="仿宋" w:cs="Times New Roman"/>
          <w:sz w:val="28"/>
          <w:szCs w:val="28"/>
        </w:rPr>
        <w:lastRenderedPageBreak/>
        <w:t>功能要求和技术指标要求的基础上尽量简化设计，坚持实用化，充分满足用户的需要。</w:t>
      </w:r>
    </w:p>
    <w:p w14:paraId="4AEFDDBF" w14:textId="77777777" w:rsidR="00A217DD" w:rsidRPr="00A217DD" w:rsidRDefault="00A217DD" w:rsidP="00A217DD">
      <w:pPr>
        <w:ind w:firstLine="562"/>
        <w:rPr>
          <w:rFonts w:ascii="仿宋" w:eastAsia="仿宋" w:hAnsi="仿宋" w:cs="Times New Roman"/>
          <w:b/>
          <w:bCs/>
          <w:sz w:val="28"/>
          <w:szCs w:val="28"/>
        </w:rPr>
      </w:pPr>
      <w:r w:rsidRPr="00A217DD">
        <w:rPr>
          <w:rFonts w:ascii="仿宋" w:eastAsia="仿宋" w:hAnsi="仿宋" w:cs="Times New Roman" w:hint="eastAsia"/>
          <w:b/>
          <w:bCs/>
          <w:sz w:val="28"/>
          <w:szCs w:val="28"/>
        </w:rPr>
        <w:t>可扩从充性、可维护性</w:t>
      </w:r>
      <w:r w:rsidRPr="00A217DD">
        <w:rPr>
          <w:rFonts w:ascii="仿宋" w:eastAsia="仿宋" w:hAnsi="仿宋" w:cs="Times New Roman"/>
          <w:b/>
          <w:bCs/>
          <w:sz w:val="28"/>
          <w:szCs w:val="28"/>
        </w:rPr>
        <w:t>：</w:t>
      </w:r>
    </w:p>
    <w:p w14:paraId="6F1ACE70" w14:textId="77777777" w:rsidR="00A217DD" w:rsidRPr="00A217DD" w:rsidRDefault="00A217DD" w:rsidP="00A217DD">
      <w:pPr>
        <w:ind w:firstLine="560"/>
        <w:rPr>
          <w:rFonts w:ascii="仿宋" w:eastAsia="仿宋" w:hAnsi="仿宋" w:cs="Times New Roman"/>
          <w:sz w:val="28"/>
          <w:szCs w:val="28"/>
        </w:rPr>
      </w:pPr>
      <w:r w:rsidRPr="00A217DD">
        <w:rPr>
          <w:rFonts w:ascii="仿宋" w:eastAsia="仿宋" w:hAnsi="仿宋" w:cs="Times New Roman"/>
          <w:sz w:val="28"/>
          <w:szCs w:val="28"/>
        </w:rPr>
        <w:t>要为系统以后的升级预留空间，系统维护是整个系统生命周期中所占比例最大的，要充分考虑结构设计的合理、规范对系统的维护可以在很短时间内完成。工程应有良好的整体视听效果，适当的风格和气派，所有产品应选用国内外正规厂家生产，并附有产品合格证书。</w:t>
      </w:r>
    </w:p>
    <w:p w14:paraId="726E87A9" w14:textId="77777777" w:rsidR="00A217DD" w:rsidRPr="00A217DD" w:rsidRDefault="00A217DD" w:rsidP="00A217DD">
      <w:pPr>
        <w:ind w:firstLine="562"/>
        <w:rPr>
          <w:rFonts w:ascii="仿宋" w:eastAsia="仿宋" w:hAnsi="仿宋" w:cs="Times New Roman"/>
          <w:b/>
          <w:bCs/>
          <w:sz w:val="28"/>
          <w:szCs w:val="28"/>
        </w:rPr>
      </w:pPr>
      <w:r w:rsidRPr="00A217DD">
        <w:rPr>
          <w:rFonts w:ascii="仿宋" w:eastAsia="仿宋" w:hAnsi="仿宋" w:cs="Times New Roman"/>
          <w:b/>
          <w:bCs/>
          <w:sz w:val="28"/>
          <w:szCs w:val="28"/>
        </w:rPr>
        <w:t>经济性：</w:t>
      </w:r>
    </w:p>
    <w:p w14:paraId="15574AAB" w14:textId="77777777" w:rsidR="00A217DD" w:rsidRPr="00A217DD" w:rsidRDefault="00A217DD" w:rsidP="00A217DD">
      <w:pPr>
        <w:ind w:firstLine="560"/>
        <w:rPr>
          <w:rFonts w:ascii="仿宋" w:eastAsia="仿宋" w:hAnsi="仿宋" w:cs="Times New Roman"/>
          <w:sz w:val="28"/>
          <w:szCs w:val="28"/>
        </w:rPr>
      </w:pPr>
      <w:r w:rsidRPr="00A217DD">
        <w:rPr>
          <w:rFonts w:ascii="仿宋" w:eastAsia="仿宋" w:hAnsi="仿宋" w:cs="Times New Roman"/>
          <w:sz w:val="28"/>
          <w:szCs w:val="28"/>
        </w:rPr>
        <w:t>在保证系统先进、可靠和高性能价格比的前提下，通过优化设计达到最经济性的目标。</w:t>
      </w:r>
    </w:p>
    <w:p w14:paraId="50D847BB" w14:textId="77777777" w:rsidR="00A217DD" w:rsidRPr="00A217DD" w:rsidRDefault="00A217DD" w:rsidP="00A217DD">
      <w:pPr>
        <w:ind w:firstLine="562"/>
        <w:rPr>
          <w:rFonts w:ascii="仿宋" w:eastAsia="仿宋" w:hAnsi="仿宋" w:cs="Times New Roman"/>
          <w:b/>
          <w:bCs/>
          <w:sz w:val="28"/>
          <w:szCs w:val="28"/>
        </w:rPr>
      </w:pPr>
      <w:r w:rsidRPr="00A217DD">
        <w:rPr>
          <w:rFonts w:ascii="仿宋" w:eastAsia="仿宋" w:hAnsi="仿宋" w:cs="Times New Roman" w:hint="eastAsia"/>
          <w:b/>
          <w:bCs/>
          <w:sz w:val="28"/>
          <w:szCs w:val="28"/>
        </w:rPr>
        <w:t>技术的前瞻性</w:t>
      </w:r>
      <w:r w:rsidRPr="00A217DD">
        <w:rPr>
          <w:rFonts w:ascii="仿宋" w:eastAsia="仿宋" w:hAnsi="仿宋" w:cs="Times New Roman"/>
          <w:b/>
          <w:bCs/>
          <w:sz w:val="28"/>
          <w:szCs w:val="28"/>
        </w:rPr>
        <w:t>：</w:t>
      </w:r>
    </w:p>
    <w:p w14:paraId="1444A0F6" w14:textId="77777777" w:rsidR="00A217DD" w:rsidRPr="00A217DD" w:rsidRDefault="00A217DD" w:rsidP="00A217DD">
      <w:pPr>
        <w:ind w:firstLine="560"/>
        <w:rPr>
          <w:rFonts w:ascii="仿宋" w:eastAsia="仿宋" w:hAnsi="仿宋" w:cs="Times New Roman"/>
          <w:sz w:val="28"/>
          <w:szCs w:val="28"/>
        </w:rPr>
      </w:pPr>
      <w:r w:rsidRPr="00A217DD">
        <w:rPr>
          <w:rFonts w:ascii="仿宋" w:eastAsia="仿宋" w:hAnsi="仿宋" w:cs="Times New Roman" w:hint="eastAsia"/>
          <w:sz w:val="28"/>
          <w:szCs w:val="28"/>
        </w:rPr>
        <w:t>考虑到系统在未来的地位需求，在设计中应采用具有前瞻性的技术和系统。采用的系统结构是先进的、开放的体系结构和系统使用当中的科学性，整个系统能体现当今音响扩声设备的发展水平。</w:t>
      </w:r>
    </w:p>
    <w:p w14:paraId="27DFB08C" w14:textId="77777777" w:rsidR="00A217DD" w:rsidRPr="00A217DD" w:rsidRDefault="00A217DD" w:rsidP="00A217DD">
      <w:pPr>
        <w:ind w:firstLine="562"/>
        <w:rPr>
          <w:rFonts w:ascii="仿宋" w:eastAsia="仿宋" w:hAnsi="仿宋" w:cs="Times New Roman"/>
          <w:b/>
          <w:bCs/>
          <w:sz w:val="28"/>
          <w:szCs w:val="28"/>
        </w:rPr>
      </w:pPr>
      <w:r w:rsidRPr="00A217DD">
        <w:rPr>
          <w:rFonts w:ascii="仿宋" w:eastAsia="仿宋" w:hAnsi="仿宋" w:cs="Times New Roman" w:hint="eastAsia"/>
          <w:b/>
          <w:bCs/>
          <w:sz w:val="28"/>
          <w:szCs w:val="28"/>
        </w:rPr>
        <w:t>系统设备的实用性和灵活性</w:t>
      </w:r>
      <w:r w:rsidRPr="00A217DD">
        <w:rPr>
          <w:rFonts w:ascii="仿宋" w:eastAsia="仿宋" w:hAnsi="仿宋" w:cs="Times New Roman"/>
          <w:b/>
          <w:bCs/>
          <w:sz w:val="28"/>
          <w:szCs w:val="28"/>
        </w:rPr>
        <w:t>：</w:t>
      </w:r>
    </w:p>
    <w:p w14:paraId="4B84A0A8" w14:textId="14B3AE1B" w:rsidR="00A217DD" w:rsidRDefault="00A217DD" w:rsidP="00A217DD">
      <w:pPr>
        <w:ind w:firstLine="560"/>
        <w:rPr>
          <w:rFonts w:ascii="仿宋" w:eastAsia="仿宋" w:hAnsi="仿宋" w:cs="Times New Roman"/>
          <w:sz w:val="28"/>
          <w:szCs w:val="28"/>
        </w:rPr>
      </w:pPr>
      <w:r w:rsidRPr="00A217DD">
        <w:rPr>
          <w:rFonts w:ascii="仿宋" w:eastAsia="仿宋" w:hAnsi="仿宋" w:cs="Times New Roman" w:hint="eastAsia"/>
          <w:sz w:val="28"/>
          <w:szCs w:val="28"/>
        </w:rPr>
        <w:t>能够最大限度的满足实际工作的要求，把满足业主管理作为第一要素进行考虑，采用集中管理控制的模式，在满足功能需求的基础上操作方便、维护简单、管理简便。追求在满足功能的前提下少投资的最佳投资效果比。</w:t>
      </w:r>
    </w:p>
    <w:p w14:paraId="10C04FFA" w14:textId="50CB5BDD" w:rsidR="00A217DD" w:rsidRPr="00A217DD" w:rsidRDefault="00A217DD" w:rsidP="00A217DD">
      <w:pPr>
        <w:pStyle w:val="30"/>
        <w:ind w:leftChars="-58" w:left="-139" w:rightChars="103" w:right="247" w:firstLine="140"/>
      </w:pPr>
      <w:bookmarkStart w:id="200" w:name="_Toc70234524"/>
      <w:r>
        <w:rPr>
          <w:rFonts w:hint="eastAsia"/>
        </w:rPr>
        <w:t>7</w:t>
      </w:r>
      <w:r>
        <w:t xml:space="preserve">.4.3 </w:t>
      </w:r>
      <w:r w:rsidRPr="00A217DD">
        <w:rPr>
          <w:rFonts w:hint="eastAsia"/>
        </w:rPr>
        <w:t>广播系统设计思想</w:t>
      </w:r>
      <w:bookmarkEnd w:id="200"/>
    </w:p>
    <w:p w14:paraId="3CC8F533" w14:textId="77777777" w:rsidR="00A217DD" w:rsidRPr="00A217DD" w:rsidRDefault="00A217DD" w:rsidP="00A217DD">
      <w:pPr>
        <w:ind w:firstLine="560"/>
        <w:rPr>
          <w:rFonts w:ascii="仿宋" w:eastAsia="仿宋" w:hAnsi="仿宋" w:cs="Times New Roman"/>
          <w:sz w:val="28"/>
          <w:szCs w:val="28"/>
        </w:rPr>
      </w:pPr>
      <w:r w:rsidRPr="00A217DD">
        <w:rPr>
          <w:rFonts w:ascii="仿宋" w:eastAsia="仿宋" w:hAnsi="仿宋" w:cs="Times New Roman" w:hint="eastAsia"/>
          <w:sz w:val="28"/>
          <w:szCs w:val="28"/>
        </w:rPr>
        <w:t>传统的广播，普遍采用音频或调频方式。音频广播受到电压、功率、阻抗等</w:t>
      </w:r>
      <w:r w:rsidRPr="00A217DD">
        <w:rPr>
          <w:rFonts w:ascii="仿宋" w:eastAsia="仿宋" w:hAnsi="仿宋" w:cs="Times New Roman" w:hint="eastAsia"/>
          <w:sz w:val="28"/>
          <w:szCs w:val="28"/>
        </w:rPr>
        <w:lastRenderedPageBreak/>
        <w:t>因素影响，传输距离短，频率低，容易受干扰，系统扩展性差。调频广播在调制解调中引入噪声，设备老化、频点偏移也会导致信号失真。基于音频和调频传输的可控制的智能广播，受传输方式的限制，也只能以分区、分组的方式实现控制。缺乏独立的节目源，导致广播功能不能满足个性化的应用需求。IP网络广播解决了传统广播系统存在的传输距离短，音质不佳，维护管理复杂，互动性能差等问题。</w:t>
      </w:r>
    </w:p>
    <w:p w14:paraId="04737508" w14:textId="77777777" w:rsidR="00A217DD" w:rsidRPr="00A217DD" w:rsidRDefault="00A217DD" w:rsidP="00A217DD">
      <w:pPr>
        <w:ind w:firstLine="560"/>
        <w:rPr>
          <w:rFonts w:ascii="仿宋" w:eastAsia="仿宋" w:hAnsi="仿宋" w:cs="Times New Roman"/>
          <w:sz w:val="28"/>
          <w:szCs w:val="28"/>
        </w:rPr>
      </w:pPr>
      <w:r w:rsidRPr="00A217DD">
        <w:rPr>
          <w:rFonts w:ascii="仿宋" w:eastAsia="仿宋" w:hAnsi="仿宋" w:cs="Times New Roman" w:hint="eastAsia"/>
          <w:sz w:val="28"/>
          <w:szCs w:val="28"/>
        </w:rPr>
        <w:t>数字IP网络广播系统采用当今世界广泛使用的TCP/IP网络技术，将音频信号以IP</w:t>
      </w:r>
      <w:proofErr w:type="gramStart"/>
      <w:r w:rsidRPr="00A217DD">
        <w:rPr>
          <w:rFonts w:ascii="仿宋" w:eastAsia="仿宋" w:hAnsi="仿宋" w:cs="Times New Roman" w:hint="eastAsia"/>
          <w:sz w:val="28"/>
          <w:szCs w:val="28"/>
        </w:rPr>
        <w:t>包协议</w:t>
      </w:r>
      <w:proofErr w:type="gramEnd"/>
      <w:r w:rsidRPr="00A217DD">
        <w:rPr>
          <w:rFonts w:ascii="仿宋" w:eastAsia="仿宋" w:hAnsi="仿宋" w:cs="Times New Roman" w:hint="eastAsia"/>
          <w:sz w:val="28"/>
          <w:szCs w:val="28"/>
        </w:rPr>
        <w:t>形式在局域网和广域网上进行传送，彻底解决了传统广播系统存在的音质不佳，维护管理复杂，互动性能差等问题。该系统设备使用简单，安装扩展方便――只需将数字广播终端接入计算机网络即可构成功能强大的数字化广播系统。</w:t>
      </w:r>
    </w:p>
    <w:p w14:paraId="5C5D5CAA" w14:textId="72977134" w:rsidR="00A217DD" w:rsidRDefault="00A217DD" w:rsidP="00A217DD">
      <w:pPr>
        <w:ind w:firstLine="480"/>
        <w:jc w:val="left"/>
        <w:rPr>
          <w:rFonts w:ascii="宋体" w:hAnsi="宋体"/>
          <w:lang w:eastAsia="zh-TW"/>
        </w:rPr>
      </w:pPr>
      <w:r>
        <w:rPr>
          <w:noProof/>
        </w:rPr>
        <w:drawing>
          <wp:inline distT="0" distB="0" distL="0" distR="0" wp14:anchorId="19282FBD" wp14:editId="6D946FF1">
            <wp:extent cx="5334000" cy="3381375"/>
            <wp:effectExtent l="0" t="0" r="0" b="952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0" cy="3381375"/>
                    </a:xfrm>
                    <a:prstGeom prst="rect">
                      <a:avLst/>
                    </a:prstGeom>
                    <a:noFill/>
                    <a:ln>
                      <a:noFill/>
                    </a:ln>
                  </pic:spPr>
                </pic:pic>
              </a:graphicData>
            </a:graphic>
          </wp:inline>
        </w:drawing>
      </w:r>
    </w:p>
    <w:p w14:paraId="04B8DEC5" w14:textId="77777777" w:rsidR="00A217DD" w:rsidRPr="00A217DD" w:rsidRDefault="00A217DD" w:rsidP="00A217DD">
      <w:pPr>
        <w:ind w:firstLine="562"/>
        <w:rPr>
          <w:rFonts w:ascii="仿宋" w:eastAsia="仿宋" w:hAnsi="仿宋" w:cs="Times New Roman"/>
          <w:sz w:val="28"/>
          <w:szCs w:val="28"/>
        </w:rPr>
      </w:pPr>
      <w:r w:rsidRPr="00A217DD">
        <w:rPr>
          <w:rFonts w:ascii="仿宋" w:eastAsia="仿宋" w:hAnsi="仿宋" w:cs="Times New Roman" w:hint="eastAsia"/>
          <w:b/>
          <w:bCs/>
          <w:sz w:val="28"/>
          <w:szCs w:val="28"/>
        </w:rPr>
        <w:t>功能方面</w:t>
      </w:r>
      <w:r w:rsidRPr="00A217DD">
        <w:rPr>
          <w:rFonts w:ascii="仿宋" w:eastAsia="仿宋" w:hAnsi="仿宋" w:cs="Times New Roman" w:hint="eastAsia"/>
          <w:sz w:val="28"/>
          <w:szCs w:val="28"/>
        </w:rPr>
        <w:t>：可独立控制每个终端播放不同的声音。不仅能够完全实现传统广</w:t>
      </w:r>
      <w:r w:rsidRPr="00A217DD">
        <w:rPr>
          <w:rFonts w:ascii="仿宋" w:eastAsia="仿宋" w:hAnsi="仿宋" w:cs="Times New Roman" w:hint="eastAsia"/>
          <w:sz w:val="28"/>
          <w:szCs w:val="28"/>
        </w:rPr>
        <w:lastRenderedPageBreak/>
        <w:t>播系统的基本功能，如定时打铃、分区播放、喊操、消防报警等基本要求，而且还具备音频自由点播、教师安排节目播放等功能；</w:t>
      </w:r>
    </w:p>
    <w:p w14:paraId="4346EC74" w14:textId="77777777" w:rsidR="00A217DD" w:rsidRPr="00A217DD" w:rsidRDefault="00A217DD" w:rsidP="00A217DD">
      <w:pPr>
        <w:ind w:firstLine="562"/>
        <w:rPr>
          <w:rFonts w:ascii="仿宋" w:eastAsia="仿宋" w:hAnsi="仿宋" w:cs="Times New Roman"/>
          <w:sz w:val="28"/>
          <w:szCs w:val="28"/>
        </w:rPr>
      </w:pPr>
      <w:r w:rsidRPr="00A217DD">
        <w:rPr>
          <w:rFonts w:ascii="仿宋" w:eastAsia="仿宋" w:hAnsi="仿宋" w:cs="Times New Roman" w:hint="eastAsia"/>
          <w:b/>
          <w:bCs/>
          <w:sz w:val="28"/>
          <w:szCs w:val="28"/>
        </w:rPr>
        <w:t>传输方面</w:t>
      </w:r>
      <w:r w:rsidRPr="00A217DD">
        <w:rPr>
          <w:rFonts w:ascii="仿宋" w:eastAsia="仿宋" w:hAnsi="仿宋" w:cs="Times New Roman" w:hint="eastAsia"/>
          <w:sz w:val="28"/>
          <w:szCs w:val="28"/>
        </w:rPr>
        <w:t>：音频传输距离无限延伸，轻松实现分校区广播和领导校外远程广播。即使远在国外，声音也能清晰流畅，犹如现场亲听。非传统模拟广播系统所企及，具有绝对优势；</w:t>
      </w:r>
    </w:p>
    <w:p w14:paraId="12EA0386" w14:textId="77777777" w:rsidR="00A217DD" w:rsidRPr="00A217DD" w:rsidRDefault="00A217DD" w:rsidP="00A217DD">
      <w:pPr>
        <w:ind w:firstLine="562"/>
        <w:rPr>
          <w:rFonts w:ascii="仿宋" w:eastAsia="仿宋" w:hAnsi="仿宋" w:cs="Times New Roman"/>
          <w:sz w:val="28"/>
          <w:szCs w:val="28"/>
        </w:rPr>
      </w:pPr>
      <w:r w:rsidRPr="00A217DD">
        <w:rPr>
          <w:rFonts w:ascii="仿宋" w:eastAsia="仿宋" w:hAnsi="仿宋" w:cs="Times New Roman" w:hint="eastAsia"/>
          <w:b/>
          <w:bCs/>
          <w:sz w:val="28"/>
          <w:szCs w:val="28"/>
        </w:rPr>
        <w:t>音质方面</w:t>
      </w:r>
      <w:r w:rsidRPr="00A217DD">
        <w:rPr>
          <w:rFonts w:ascii="仿宋" w:eastAsia="仿宋" w:hAnsi="仿宋" w:cs="Times New Roman" w:hint="eastAsia"/>
          <w:sz w:val="28"/>
          <w:szCs w:val="28"/>
        </w:rPr>
        <w:t>：达到立体声和CD级，适合于教室里的日常外语听力训练，每个发音都可以清晰可辨。特别是应用在中考、高考、大学、四六、级听力播放中，可以有效提高学生听力部分成绩，不再为含混不清的声音所困扰。</w:t>
      </w:r>
    </w:p>
    <w:p w14:paraId="3695D5F1" w14:textId="77777777" w:rsidR="00A217DD" w:rsidRPr="00A217DD" w:rsidRDefault="00A217DD" w:rsidP="00A217DD">
      <w:pPr>
        <w:ind w:firstLine="562"/>
        <w:rPr>
          <w:rFonts w:ascii="仿宋" w:eastAsia="仿宋" w:hAnsi="仿宋" w:cs="Times New Roman"/>
          <w:sz w:val="28"/>
          <w:szCs w:val="28"/>
        </w:rPr>
      </w:pPr>
      <w:r w:rsidRPr="00A217DD">
        <w:rPr>
          <w:rFonts w:ascii="仿宋" w:eastAsia="仿宋" w:hAnsi="仿宋" w:cs="Times New Roman" w:hint="eastAsia"/>
          <w:b/>
          <w:bCs/>
          <w:sz w:val="28"/>
          <w:szCs w:val="28"/>
        </w:rPr>
        <w:t>节目播放方面</w:t>
      </w:r>
      <w:r w:rsidRPr="00A217DD">
        <w:rPr>
          <w:rFonts w:ascii="仿宋" w:eastAsia="仿宋" w:hAnsi="仿宋" w:cs="Times New Roman" w:hint="eastAsia"/>
          <w:sz w:val="28"/>
          <w:szCs w:val="28"/>
        </w:rPr>
        <w:t>：各个区域要求能同时播放不同的节目，采用传统广播系统很难满足实际使用需要，IP网络广播系统内置强大的服务器，服务器可以存储上万首歌曲，可满足至少上千套节目同时播放；</w:t>
      </w:r>
    </w:p>
    <w:p w14:paraId="2D3D431D" w14:textId="6EDB8A73" w:rsidR="00A217DD" w:rsidRDefault="00A217DD" w:rsidP="00A217DD">
      <w:pPr>
        <w:ind w:firstLine="422"/>
        <w:jc w:val="center"/>
        <w:rPr>
          <w:rFonts w:ascii="宋体" w:hAnsi="宋体"/>
        </w:rPr>
      </w:pPr>
      <w:r>
        <w:rPr>
          <w:rFonts w:ascii="新宋体" w:eastAsia="新宋体" w:hAnsi="新宋体" w:hint="eastAsia"/>
          <w:b/>
          <w:noProof/>
          <w:sz w:val="21"/>
        </w:rPr>
        <w:drawing>
          <wp:inline distT="0" distB="0" distL="0" distR="0" wp14:anchorId="35BC3815" wp14:editId="7F90BE25">
            <wp:extent cx="3600450" cy="2162175"/>
            <wp:effectExtent l="0" t="0" r="0" b="9525"/>
            <wp:docPr id="87" name="图片 87"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descr="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00450" cy="2162175"/>
                    </a:xfrm>
                    <a:prstGeom prst="rect">
                      <a:avLst/>
                    </a:prstGeom>
                    <a:noFill/>
                    <a:ln>
                      <a:noFill/>
                    </a:ln>
                  </pic:spPr>
                </pic:pic>
              </a:graphicData>
            </a:graphic>
          </wp:inline>
        </w:drawing>
      </w:r>
    </w:p>
    <w:p w14:paraId="4C2B0A30" w14:textId="77777777" w:rsidR="00A217DD" w:rsidRPr="00A217DD" w:rsidRDefault="00A217DD" w:rsidP="00A217DD">
      <w:pPr>
        <w:ind w:firstLine="560"/>
        <w:rPr>
          <w:rFonts w:ascii="仿宋" w:eastAsia="仿宋" w:hAnsi="仿宋" w:cs="Times New Roman"/>
          <w:sz w:val="28"/>
          <w:szCs w:val="28"/>
        </w:rPr>
      </w:pPr>
    </w:p>
    <w:p w14:paraId="582177CF" w14:textId="567CA5EF" w:rsidR="004C55EF" w:rsidRPr="00A217DD" w:rsidRDefault="00A217DD" w:rsidP="00A217DD">
      <w:pPr>
        <w:pStyle w:val="2"/>
        <w:spacing w:after="120"/>
        <w:rPr>
          <w:rFonts w:ascii="黑体" w:hAnsi="宋体"/>
          <w:sz w:val="30"/>
          <w:szCs w:val="30"/>
        </w:rPr>
      </w:pPr>
      <w:bookmarkStart w:id="201" w:name="_Toc70234525"/>
      <w:r w:rsidRPr="00A217DD">
        <w:rPr>
          <w:rFonts w:ascii="黑体" w:hAnsi="宋体" w:hint="eastAsia"/>
          <w:sz w:val="30"/>
          <w:szCs w:val="30"/>
        </w:rPr>
        <w:lastRenderedPageBreak/>
        <w:t>7</w:t>
      </w:r>
      <w:r w:rsidRPr="00A217DD">
        <w:rPr>
          <w:rFonts w:ascii="黑体" w:hAnsi="宋体"/>
          <w:sz w:val="30"/>
          <w:szCs w:val="30"/>
        </w:rPr>
        <w:t xml:space="preserve">.5 </w:t>
      </w:r>
      <w:r w:rsidRPr="00A217DD">
        <w:rPr>
          <w:rFonts w:ascii="黑体" w:hAnsi="宋体" w:hint="eastAsia"/>
          <w:sz w:val="30"/>
          <w:szCs w:val="30"/>
        </w:rPr>
        <w:t>方案设计</w:t>
      </w:r>
      <w:bookmarkEnd w:id="201"/>
    </w:p>
    <w:p w14:paraId="06F6A555" w14:textId="3722583F" w:rsidR="00A217DD" w:rsidRDefault="00A217DD" w:rsidP="00A217DD">
      <w:pPr>
        <w:pStyle w:val="30"/>
        <w:ind w:leftChars="-58" w:left="-139" w:rightChars="103" w:right="247" w:firstLine="140"/>
      </w:pPr>
      <w:bookmarkStart w:id="202" w:name="_Toc70234526"/>
      <w:r w:rsidRPr="00A217DD">
        <w:rPr>
          <w:rFonts w:hint="eastAsia"/>
        </w:rPr>
        <w:t>7</w:t>
      </w:r>
      <w:r w:rsidRPr="00A217DD">
        <w:t xml:space="preserve">.5.1 </w:t>
      </w:r>
      <w:r w:rsidRPr="00A217DD">
        <w:rPr>
          <w:rFonts w:hint="eastAsia"/>
        </w:rPr>
        <w:t>系统配置概况</w:t>
      </w:r>
      <w:bookmarkEnd w:id="202"/>
    </w:p>
    <w:p w14:paraId="3DED4D45" w14:textId="77777777" w:rsidR="00A217DD" w:rsidRPr="00A217DD" w:rsidRDefault="00A217DD" w:rsidP="0029387A">
      <w:pPr>
        <w:pStyle w:val="af7"/>
        <w:numPr>
          <w:ilvl w:val="0"/>
          <w:numId w:val="29"/>
        </w:numPr>
        <w:ind w:firstLineChars="0"/>
        <w:jc w:val="left"/>
        <w:rPr>
          <w:b/>
          <w:bCs/>
          <w:color w:val="000000" w:themeColor="text1"/>
          <w:sz w:val="28"/>
          <w:szCs w:val="28"/>
        </w:rPr>
      </w:pPr>
      <w:r w:rsidRPr="00A217DD">
        <w:rPr>
          <w:rFonts w:hint="eastAsia"/>
          <w:b/>
          <w:bCs/>
          <w:color w:val="000000" w:themeColor="text1"/>
          <w:sz w:val="28"/>
          <w:szCs w:val="28"/>
        </w:rPr>
        <w:t>图书馆一层活动讲台区域、低幼活动区</w:t>
      </w:r>
    </w:p>
    <w:tbl>
      <w:tblPr>
        <w:tblStyle w:val="af9"/>
        <w:tblW w:w="0" w:type="auto"/>
        <w:tblLook w:val="0000" w:firstRow="0" w:lastRow="0" w:firstColumn="0" w:lastColumn="0" w:noHBand="0" w:noVBand="0"/>
      </w:tblPr>
      <w:tblGrid>
        <w:gridCol w:w="1798"/>
        <w:gridCol w:w="7489"/>
      </w:tblGrid>
      <w:tr w:rsidR="00A217DD" w:rsidRPr="00A217DD" w14:paraId="5C4AE029" w14:textId="77777777" w:rsidTr="006D291D">
        <w:tc>
          <w:tcPr>
            <w:tcW w:w="1798" w:type="dxa"/>
            <w:vAlign w:val="center"/>
          </w:tcPr>
          <w:p w14:paraId="53BA17FF" w14:textId="77777777" w:rsidR="00A217DD" w:rsidRPr="00A217DD" w:rsidRDefault="00A217DD" w:rsidP="006D291D">
            <w:pPr>
              <w:pStyle w:val="af7"/>
              <w:ind w:firstLineChars="0" w:firstLine="0"/>
              <w:jc w:val="center"/>
              <w:rPr>
                <w:rFonts w:ascii="仿宋" w:eastAsia="仿宋" w:hAnsi="仿宋" w:cs="宋体"/>
                <w:b/>
                <w:bCs/>
                <w:sz w:val="28"/>
                <w:szCs w:val="28"/>
              </w:rPr>
            </w:pPr>
            <w:r w:rsidRPr="00A217DD">
              <w:rPr>
                <w:rFonts w:ascii="仿宋" w:eastAsia="仿宋" w:hAnsi="仿宋" w:cs="宋体" w:hint="eastAsia"/>
                <w:sz w:val="28"/>
                <w:szCs w:val="28"/>
              </w:rPr>
              <w:t>扩声系统</w:t>
            </w:r>
          </w:p>
        </w:tc>
        <w:tc>
          <w:tcPr>
            <w:tcW w:w="7489" w:type="dxa"/>
          </w:tcPr>
          <w:p w14:paraId="253779DD" w14:textId="77777777" w:rsidR="00A217DD" w:rsidRPr="00A217DD" w:rsidRDefault="00A217DD" w:rsidP="006D291D">
            <w:pPr>
              <w:pStyle w:val="af7"/>
              <w:ind w:firstLineChars="0" w:firstLine="0"/>
              <w:jc w:val="left"/>
              <w:rPr>
                <w:rFonts w:ascii="仿宋" w:eastAsia="仿宋" w:hAnsi="仿宋" w:cs="宋体"/>
                <w:b/>
                <w:bCs/>
                <w:sz w:val="28"/>
                <w:szCs w:val="28"/>
              </w:rPr>
            </w:pPr>
            <w:r w:rsidRPr="00A217DD">
              <w:rPr>
                <w:rFonts w:ascii="仿宋" w:eastAsia="仿宋" w:hAnsi="仿宋" w:cs="宋体" w:hint="eastAsia"/>
                <w:color w:val="000000"/>
                <w:sz w:val="28"/>
                <w:szCs w:val="28"/>
              </w:rPr>
              <w:t>同轴吸顶喇叭4只，专业功放1台，前置效果器一台；1</w:t>
            </w:r>
            <w:proofErr w:type="gramStart"/>
            <w:r w:rsidRPr="00A217DD">
              <w:rPr>
                <w:rFonts w:ascii="仿宋" w:eastAsia="仿宋" w:hAnsi="仿宋" w:cs="宋体" w:hint="eastAsia"/>
                <w:color w:val="000000"/>
                <w:sz w:val="28"/>
                <w:szCs w:val="28"/>
              </w:rPr>
              <w:t>拖二无线</w:t>
            </w:r>
            <w:proofErr w:type="gramEnd"/>
            <w:r w:rsidRPr="00A217DD">
              <w:rPr>
                <w:rFonts w:ascii="仿宋" w:eastAsia="仿宋" w:hAnsi="仿宋" w:cs="宋体" w:hint="eastAsia"/>
                <w:color w:val="000000"/>
                <w:sz w:val="28"/>
                <w:szCs w:val="28"/>
              </w:rPr>
              <w:t>手持话筒1套；电源时序器1台</w:t>
            </w:r>
          </w:p>
        </w:tc>
      </w:tr>
    </w:tbl>
    <w:p w14:paraId="2303CBEB" w14:textId="77777777" w:rsidR="00A217DD" w:rsidRPr="00A217DD" w:rsidRDefault="00A217DD" w:rsidP="0029387A">
      <w:pPr>
        <w:pStyle w:val="af7"/>
        <w:numPr>
          <w:ilvl w:val="0"/>
          <w:numId w:val="29"/>
        </w:numPr>
        <w:ind w:firstLineChars="0"/>
        <w:jc w:val="left"/>
        <w:rPr>
          <w:b/>
          <w:bCs/>
          <w:color w:val="000000" w:themeColor="text1"/>
          <w:sz w:val="28"/>
          <w:szCs w:val="28"/>
        </w:rPr>
      </w:pPr>
      <w:r w:rsidRPr="00A217DD">
        <w:rPr>
          <w:rFonts w:hint="eastAsia"/>
          <w:b/>
          <w:bCs/>
          <w:color w:val="000000" w:themeColor="text1"/>
          <w:sz w:val="28"/>
          <w:szCs w:val="28"/>
        </w:rPr>
        <w:t>图书馆三层党群服务区、四层培训室、四层视听室、地方文献区</w:t>
      </w:r>
    </w:p>
    <w:tbl>
      <w:tblPr>
        <w:tblStyle w:val="af9"/>
        <w:tblW w:w="0" w:type="auto"/>
        <w:tblLook w:val="0000" w:firstRow="0" w:lastRow="0" w:firstColumn="0" w:lastColumn="0" w:noHBand="0" w:noVBand="0"/>
      </w:tblPr>
      <w:tblGrid>
        <w:gridCol w:w="1798"/>
        <w:gridCol w:w="7489"/>
      </w:tblGrid>
      <w:tr w:rsidR="00A217DD" w:rsidRPr="00A217DD" w14:paraId="3381C4D1" w14:textId="77777777" w:rsidTr="006D291D">
        <w:tc>
          <w:tcPr>
            <w:tcW w:w="1798" w:type="dxa"/>
            <w:vAlign w:val="center"/>
          </w:tcPr>
          <w:p w14:paraId="63B2AA25" w14:textId="77777777" w:rsidR="00A217DD" w:rsidRPr="00A217DD" w:rsidRDefault="00A217DD" w:rsidP="006D291D">
            <w:pPr>
              <w:pStyle w:val="af7"/>
              <w:ind w:firstLineChars="0" w:firstLine="0"/>
              <w:jc w:val="center"/>
              <w:rPr>
                <w:rFonts w:ascii="仿宋" w:eastAsia="仿宋" w:hAnsi="仿宋" w:cs="宋体"/>
                <w:sz w:val="28"/>
                <w:szCs w:val="28"/>
              </w:rPr>
            </w:pPr>
            <w:r w:rsidRPr="00A217DD">
              <w:rPr>
                <w:rFonts w:ascii="仿宋" w:eastAsia="仿宋" w:hAnsi="仿宋" w:cs="宋体" w:hint="eastAsia"/>
                <w:sz w:val="28"/>
                <w:szCs w:val="28"/>
              </w:rPr>
              <w:t>扩声系统</w:t>
            </w:r>
          </w:p>
        </w:tc>
        <w:tc>
          <w:tcPr>
            <w:tcW w:w="7489" w:type="dxa"/>
          </w:tcPr>
          <w:p w14:paraId="58363AFC" w14:textId="77777777" w:rsidR="00A217DD" w:rsidRPr="00A217DD" w:rsidRDefault="00A217DD" w:rsidP="006D291D">
            <w:pPr>
              <w:pStyle w:val="af7"/>
              <w:ind w:firstLineChars="0" w:firstLine="0"/>
              <w:jc w:val="left"/>
              <w:rPr>
                <w:rFonts w:ascii="仿宋" w:eastAsia="仿宋" w:hAnsi="仿宋" w:cs="宋体"/>
                <w:sz w:val="28"/>
                <w:szCs w:val="28"/>
              </w:rPr>
            </w:pPr>
            <w:r w:rsidRPr="00A217DD">
              <w:rPr>
                <w:rFonts w:ascii="仿宋" w:eastAsia="仿宋" w:hAnsi="仿宋" w:cs="宋体" w:hint="eastAsia"/>
                <w:sz w:val="28"/>
                <w:szCs w:val="28"/>
              </w:rPr>
              <w:t>10寸二</w:t>
            </w:r>
            <w:proofErr w:type="gramStart"/>
            <w:r w:rsidRPr="00A217DD">
              <w:rPr>
                <w:rFonts w:ascii="仿宋" w:eastAsia="仿宋" w:hAnsi="仿宋" w:cs="宋体" w:hint="eastAsia"/>
                <w:sz w:val="28"/>
                <w:szCs w:val="28"/>
              </w:rPr>
              <w:t>分频全</w:t>
            </w:r>
            <w:proofErr w:type="gramEnd"/>
            <w:r w:rsidRPr="00A217DD">
              <w:rPr>
                <w:rFonts w:ascii="仿宋" w:eastAsia="仿宋" w:hAnsi="仿宋" w:cs="宋体" w:hint="eastAsia"/>
                <w:sz w:val="28"/>
                <w:szCs w:val="28"/>
              </w:rPr>
              <w:t>频音箱2只，专业功放1台，调音台、反馈抑制器、音频处理器各一台；1</w:t>
            </w:r>
            <w:proofErr w:type="gramStart"/>
            <w:r w:rsidRPr="00A217DD">
              <w:rPr>
                <w:rFonts w:ascii="仿宋" w:eastAsia="仿宋" w:hAnsi="仿宋" w:cs="宋体" w:hint="eastAsia"/>
                <w:sz w:val="28"/>
                <w:szCs w:val="28"/>
              </w:rPr>
              <w:t>拖二无线</w:t>
            </w:r>
            <w:proofErr w:type="gramEnd"/>
            <w:r w:rsidRPr="00A217DD">
              <w:rPr>
                <w:rFonts w:ascii="仿宋" w:eastAsia="仿宋" w:hAnsi="仿宋" w:cs="宋体" w:hint="eastAsia"/>
                <w:sz w:val="28"/>
                <w:szCs w:val="28"/>
              </w:rPr>
              <w:t>手持话筒1套；电源时序器1台</w:t>
            </w:r>
          </w:p>
        </w:tc>
      </w:tr>
    </w:tbl>
    <w:p w14:paraId="0A959A87" w14:textId="77777777" w:rsidR="00A217DD" w:rsidRPr="00A217DD" w:rsidRDefault="00A217DD" w:rsidP="0029387A">
      <w:pPr>
        <w:pStyle w:val="af7"/>
        <w:numPr>
          <w:ilvl w:val="0"/>
          <w:numId w:val="29"/>
        </w:numPr>
        <w:ind w:firstLineChars="0"/>
        <w:jc w:val="left"/>
        <w:rPr>
          <w:b/>
          <w:bCs/>
          <w:color w:val="000000" w:themeColor="text1"/>
          <w:sz w:val="28"/>
          <w:szCs w:val="28"/>
        </w:rPr>
      </w:pPr>
      <w:r w:rsidRPr="00A217DD">
        <w:rPr>
          <w:rFonts w:hint="eastAsia"/>
          <w:b/>
          <w:bCs/>
          <w:color w:val="000000" w:themeColor="text1"/>
          <w:sz w:val="28"/>
          <w:szCs w:val="28"/>
        </w:rPr>
        <w:t>图书馆四层报告厅、博物馆三层报告厅</w:t>
      </w:r>
    </w:p>
    <w:tbl>
      <w:tblPr>
        <w:tblStyle w:val="af9"/>
        <w:tblW w:w="0" w:type="auto"/>
        <w:tblLook w:val="0000" w:firstRow="0" w:lastRow="0" w:firstColumn="0" w:lastColumn="0" w:noHBand="0" w:noVBand="0"/>
      </w:tblPr>
      <w:tblGrid>
        <w:gridCol w:w="1798"/>
        <w:gridCol w:w="7489"/>
      </w:tblGrid>
      <w:tr w:rsidR="00A217DD" w:rsidRPr="00A217DD" w14:paraId="190D616A" w14:textId="77777777" w:rsidTr="006D291D">
        <w:tc>
          <w:tcPr>
            <w:tcW w:w="1798" w:type="dxa"/>
            <w:vAlign w:val="center"/>
          </w:tcPr>
          <w:p w14:paraId="2855EF0F" w14:textId="77777777" w:rsidR="00A217DD" w:rsidRPr="00A217DD" w:rsidRDefault="00A217DD" w:rsidP="006D291D">
            <w:pPr>
              <w:pStyle w:val="af7"/>
              <w:ind w:firstLineChars="0" w:firstLine="0"/>
              <w:jc w:val="center"/>
              <w:rPr>
                <w:rFonts w:ascii="仿宋" w:eastAsia="仿宋" w:hAnsi="仿宋" w:cs="宋体"/>
                <w:sz w:val="28"/>
                <w:szCs w:val="28"/>
              </w:rPr>
            </w:pPr>
            <w:r w:rsidRPr="00A217DD">
              <w:rPr>
                <w:rFonts w:ascii="仿宋" w:eastAsia="仿宋" w:hAnsi="仿宋" w:cs="宋体" w:hint="eastAsia"/>
                <w:sz w:val="28"/>
                <w:szCs w:val="28"/>
              </w:rPr>
              <w:t>扩声系统</w:t>
            </w:r>
          </w:p>
        </w:tc>
        <w:tc>
          <w:tcPr>
            <w:tcW w:w="7489" w:type="dxa"/>
          </w:tcPr>
          <w:p w14:paraId="03C0DDE6" w14:textId="77777777" w:rsidR="00A217DD" w:rsidRPr="00A217DD" w:rsidRDefault="00A217DD" w:rsidP="006D291D">
            <w:pPr>
              <w:pStyle w:val="af7"/>
              <w:ind w:firstLineChars="0" w:firstLine="0"/>
              <w:jc w:val="left"/>
              <w:rPr>
                <w:rFonts w:ascii="仿宋" w:eastAsia="仿宋" w:hAnsi="仿宋" w:cs="宋体"/>
                <w:sz w:val="28"/>
                <w:szCs w:val="28"/>
              </w:rPr>
            </w:pPr>
            <w:r w:rsidRPr="00A217DD">
              <w:rPr>
                <w:rFonts w:ascii="仿宋" w:eastAsia="仿宋" w:hAnsi="仿宋" w:cs="宋体" w:hint="eastAsia"/>
                <w:sz w:val="28"/>
                <w:szCs w:val="28"/>
              </w:rPr>
              <w:t>10寸二</w:t>
            </w:r>
            <w:proofErr w:type="gramStart"/>
            <w:r w:rsidRPr="00A217DD">
              <w:rPr>
                <w:rFonts w:ascii="仿宋" w:eastAsia="仿宋" w:hAnsi="仿宋" w:cs="宋体" w:hint="eastAsia"/>
                <w:sz w:val="28"/>
                <w:szCs w:val="28"/>
              </w:rPr>
              <w:t>分频全</w:t>
            </w:r>
            <w:proofErr w:type="gramEnd"/>
            <w:r w:rsidRPr="00A217DD">
              <w:rPr>
                <w:rFonts w:ascii="仿宋" w:eastAsia="仿宋" w:hAnsi="仿宋" w:cs="宋体" w:hint="eastAsia"/>
                <w:sz w:val="28"/>
                <w:szCs w:val="28"/>
              </w:rPr>
              <w:t>频音箱4只，专业功放2台，调音台、反馈抑制器、音频处理器各一台；1</w:t>
            </w:r>
            <w:proofErr w:type="gramStart"/>
            <w:r w:rsidRPr="00A217DD">
              <w:rPr>
                <w:rFonts w:ascii="仿宋" w:eastAsia="仿宋" w:hAnsi="仿宋" w:cs="宋体" w:hint="eastAsia"/>
                <w:sz w:val="28"/>
                <w:szCs w:val="28"/>
              </w:rPr>
              <w:t>拖二无线</w:t>
            </w:r>
            <w:proofErr w:type="gramEnd"/>
            <w:r w:rsidRPr="00A217DD">
              <w:rPr>
                <w:rFonts w:ascii="仿宋" w:eastAsia="仿宋" w:hAnsi="仿宋" w:cs="宋体" w:hint="eastAsia"/>
                <w:sz w:val="28"/>
                <w:szCs w:val="28"/>
              </w:rPr>
              <w:t>手持话筒2套；电源时序器1台</w:t>
            </w:r>
          </w:p>
        </w:tc>
      </w:tr>
    </w:tbl>
    <w:p w14:paraId="1EACC554" w14:textId="77777777" w:rsidR="00A217DD" w:rsidRPr="00A217DD" w:rsidRDefault="00A217DD" w:rsidP="0029387A">
      <w:pPr>
        <w:pStyle w:val="af7"/>
        <w:numPr>
          <w:ilvl w:val="0"/>
          <w:numId w:val="29"/>
        </w:numPr>
        <w:ind w:firstLineChars="0"/>
        <w:jc w:val="left"/>
        <w:rPr>
          <w:b/>
          <w:bCs/>
          <w:color w:val="000000" w:themeColor="text1"/>
          <w:sz w:val="28"/>
          <w:szCs w:val="28"/>
        </w:rPr>
      </w:pPr>
      <w:r w:rsidRPr="00A217DD">
        <w:rPr>
          <w:rFonts w:hint="eastAsia"/>
          <w:b/>
          <w:bCs/>
          <w:color w:val="000000" w:themeColor="text1"/>
          <w:sz w:val="28"/>
          <w:szCs w:val="28"/>
        </w:rPr>
        <w:t>音响4会议室</w:t>
      </w:r>
    </w:p>
    <w:tbl>
      <w:tblPr>
        <w:tblStyle w:val="af9"/>
        <w:tblW w:w="0" w:type="auto"/>
        <w:tblLook w:val="0000" w:firstRow="0" w:lastRow="0" w:firstColumn="0" w:lastColumn="0" w:noHBand="0" w:noVBand="0"/>
      </w:tblPr>
      <w:tblGrid>
        <w:gridCol w:w="1798"/>
        <w:gridCol w:w="7489"/>
      </w:tblGrid>
      <w:tr w:rsidR="00A217DD" w:rsidRPr="00A217DD" w14:paraId="0E324E34" w14:textId="77777777" w:rsidTr="006D291D">
        <w:tc>
          <w:tcPr>
            <w:tcW w:w="1798" w:type="dxa"/>
            <w:vAlign w:val="center"/>
          </w:tcPr>
          <w:p w14:paraId="651AE55E" w14:textId="77777777" w:rsidR="00A217DD" w:rsidRPr="00A217DD" w:rsidRDefault="00A217DD" w:rsidP="006D291D">
            <w:pPr>
              <w:pStyle w:val="af7"/>
              <w:ind w:firstLineChars="0" w:firstLine="0"/>
              <w:jc w:val="center"/>
              <w:rPr>
                <w:rFonts w:ascii="仿宋" w:eastAsia="仿宋" w:hAnsi="仿宋" w:cs="宋体"/>
                <w:sz w:val="28"/>
                <w:szCs w:val="28"/>
              </w:rPr>
            </w:pPr>
            <w:r w:rsidRPr="00A217DD">
              <w:rPr>
                <w:rFonts w:ascii="仿宋" w:eastAsia="仿宋" w:hAnsi="仿宋" w:cs="宋体" w:hint="eastAsia"/>
                <w:sz w:val="28"/>
                <w:szCs w:val="28"/>
              </w:rPr>
              <w:t>扩声系统</w:t>
            </w:r>
          </w:p>
        </w:tc>
        <w:tc>
          <w:tcPr>
            <w:tcW w:w="7489" w:type="dxa"/>
          </w:tcPr>
          <w:p w14:paraId="53DE3208" w14:textId="77777777" w:rsidR="00A217DD" w:rsidRPr="00A217DD" w:rsidRDefault="00A217DD" w:rsidP="006D291D">
            <w:pPr>
              <w:pStyle w:val="af7"/>
              <w:ind w:firstLineChars="0" w:firstLine="0"/>
              <w:jc w:val="left"/>
              <w:rPr>
                <w:rFonts w:ascii="仿宋" w:eastAsia="仿宋" w:hAnsi="仿宋" w:cs="宋体"/>
                <w:sz w:val="28"/>
                <w:szCs w:val="28"/>
              </w:rPr>
            </w:pPr>
            <w:r w:rsidRPr="00A217DD">
              <w:rPr>
                <w:rFonts w:ascii="仿宋" w:eastAsia="仿宋" w:hAnsi="仿宋" w:cs="宋体" w:hint="eastAsia"/>
                <w:sz w:val="28"/>
                <w:szCs w:val="28"/>
              </w:rPr>
              <w:t>10寸二</w:t>
            </w:r>
            <w:proofErr w:type="gramStart"/>
            <w:r w:rsidRPr="00A217DD">
              <w:rPr>
                <w:rFonts w:ascii="仿宋" w:eastAsia="仿宋" w:hAnsi="仿宋" w:cs="宋体" w:hint="eastAsia"/>
                <w:sz w:val="28"/>
                <w:szCs w:val="28"/>
              </w:rPr>
              <w:t>分频全</w:t>
            </w:r>
            <w:proofErr w:type="gramEnd"/>
            <w:r w:rsidRPr="00A217DD">
              <w:rPr>
                <w:rFonts w:ascii="仿宋" w:eastAsia="仿宋" w:hAnsi="仿宋" w:cs="宋体" w:hint="eastAsia"/>
                <w:sz w:val="28"/>
                <w:szCs w:val="28"/>
              </w:rPr>
              <w:t>频音箱2只，同轴吸顶喇叭4个，专业功放2台，调音台、反馈抑制器、音频处理器各一台；1</w:t>
            </w:r>
            <w:proofErr w:type="gramStart"/>
            <w:r w:rsidRPr="00A217DD">
              <w:rPr>
                <w:rFonts w:ascii="仿宋" w:eastAsia="仿宋" w:hAnsi="仿宋" w:cs="宋体" w:hint="eastAsia"/>
                <w:sz w:val="28"/>
                <w:szCs w:val="28"/>
              </w:rPr>
              <w:t>拖二无线</w:t>
            </w:r>
            <w:proofErr w:type="gramEnd"/>
            <w:r w:rsidRPr="00A217DD">
              <w:rPr>
                <w:rFonts w:ascii="仿宋" w:eastAsia="仿宋" w:hAnsi="仿宋" w:cs="宋体" w:hint="eastAsia"/>
                <w:sz w:val="28"/>
                <w:szCs w:val="28"/>
              </w:rPr>
              <w:t>手持话筒2套；手拉手会议系统1套，电源时序器1台</w:t>
            </w:r>
          </w:p>
        </w:tc>
      </w:tr>
    </w:tbl>
    <w:p w14:paraId="52A27A09" w14:textId="5A7D3268" w:rsidR="00A217DD" w:rsidRPr="00A217DD" w:rsidRDefault="00A217DD" w:rsidP="00A217DD">
      <w:pPr>
        <w:pStyle w:val="30"/>
        <w:ind w:leftChars="-58" w:left="-139" w:rightChars="103" w:right="247" w:firstLine="140"/>
      </w:pPr>
      <w:bookmarkStart w:id="203" w:name="_Toc70234527"/>
      <w:r>
        <w:rPr>
          <w:rFonts w:hint="eastAsia"/>
        </w:rPr>
        <w:lastRenderedPageBreak/>
        <w:t>7</w:t>
      </w:r>
      <w:r>
        <w:t xml:space="preserve">.5.2 </w:t>
      </w:r>
      <w:r w:rsidRPr="00A217DD">
        <w:rPr>
          <w:rFonts w:hint="eastAsia"/>
        </w:rPr>
        <w:t>设计效果</w:t>
      </w:r>
      <w:bookmarkEnd w:id="203"/>
    </w:p>
    <w:p w14:paraId="3E309990" w14:textId="77777777" w:rsidR="00A217DD" w:rsidRPr="00A217DD" w:rsidRDefault="00A217DD" w:rsidP="0029387A">
      <w:pPr>
        <w:numPr>
          <w:ilvl w:val="0"/>
          <w:numId w:val="30"/>
        </w:numPr>
        <w:ind w:firstLineChars="0"/>
        <w:rPr>
          <w:rFonts w:ascii="仿宋" w:eastAsia="仿宋" w:hAnsi="仿宋" w:cs="宋体"/>
          <w:sz w:val="28"/>
          <w:szCs w:val="28"/>
        </w:rPr>
      </w:pPr>
      <w:r w:rsidRPr="00A217DD">
        <w:rPr>
          <w:rFonts w:ascii="仿宋" w:eastAsia="仿宋" w:hAnsi="仿宋" w:cs="宋体" w:hint="eastAsia"/>
          <w:sz w:val="28"/>
          <w:szCs w:val="28"/>
        </w:rPr>
        <w:t>通过音响系统把</w:t>
      </w:r>
      <w:r w:rsidRPr="00A217DD">
        <w:rPr>
          <w:rFonts w:ascii="仿宋" w:eastAsia="仿宋" w:hAnsi="仿宋" w:hint="eastAsia"/>
          <w:sz w:val="28"/>
          <w:szCs w:val="28"/>
        </w:rPr>
        <w:t>演讲人者的声音进行</w:t>
      </w:r>
      <w:r w:rsidRPr="00A217DD">
        <w:rPr>
          <w:rFonts w:ascii="仿宋" w:eastAsia="仿宋" w:hAnsi="仿宋" w:cs="宋体" w:hint="eastAsia"/>
          <w:sz w:val="28"/>
          <w:szCs w:val="28"/>
        </w:rPr>
        <w:t>高保真、清晰的扩声，达到会议室开会的声压级的标准和需求；</w:t>
      </w:r>
    </w:p>
    <w:p w14:paraId="69801189" w14:textId="77777777" w:rsidR="00A217DD" w:rsidRPr="00A217DD" w:rsidRDefault="00A217DD" w:rsidP="0029387A">
      <w:pPr>
        <w:numPr>
          <w:ilvl w:val="0"/>
          <w:numId w:val="30"/>
        </w:numPr>
        <w:ind w:firstLineChars="0"/>
        <w:rPr>
          <w:rFonts w:ascii="仿宋" w:eastAsia="仿宋" w:hAnsi="仿宋" w:cs="宋体"/>
          <w:sz w:val="28"/>
          <w:szCs w:val="28"/>
        </w:rPr>
      </w:pPr>
      <w:r w:rsidRPr="00A217DD">
        <w:rPr>
          <w:rFonts w:ascii="仿宋" w:eastAsia="仿宋" w:hAnsi="仿宋" w:cs="宋体" w:hint="eastAsia"/>
          <w:sz w:val="28"/>
          <w:szCs w:val="28"/>
        </w:rPr>
        <w:t>每个参会人员都配置一个会议发言话筒，组成会议发言系统，通过会议发言系统，可以把发言人的声音传给会议扩声系统。</w:t>
      </w:r>
    </w:p>
    <w:p w14:paraId="712DA802" w14:textId="6A059048" w:rsidR="00A217DD" w:rsidRPr="00A217DD" w:rsidRDefault="00A217DD" w:rsidP="00A217DD">
      <w:pPr>
        <w:pStyle w:val="30"/>
        <w:ind w:leftChars="-58" w:left="-139" w:rightChars="103" w:right="247" w:firstLine="140"/>
      </w:pPr>
      <w:bookmarkStart w:id="204" w:name="_Toc29698"/>
      <w:bookmarkStart w:id="205" w:name="_Toc70234528"/>
      <w:r>
        <w:t>7.5</w:t>
      </w:r>
      <w:r w:rsidRPr="00A217DD">
        <w:rPr>
          <w:rFonts w:hint="eastAsia"/>
        </w:rPr>
        <w:t>.3 配置说明</w:t>
      </w:r>
      <w:bookmarkEnd w:id="204"/>
      <w:bookmarkEnd w:id="205"/>
    </w:p>
    <w:p w14:paraId="7F933C80" w14:textId="77777777" w:rsidR="00A217DD" w:rsidRPr="004921B4" w:rsidRDefault="00A217DD" w:rsidP="0029387A">
      <w:pPr>
        <w:pStyle w:val="aff4"/>
        <w:numPr>
          <w:ilvl w:val="0"/>
          <w:numId w:val="29"/>
        </w:numPr>
        <w:ind w:firstLineChars="0"/>
        <w:rPr>
          <w:rFonts w:ascii="仿宋" w:eastAsia="仿宋" w:hAnsi="仿宋" w:cs="Times New Roman"/>
          <w:b/>
          <w:bCs/>
          <w:sz w:val="28"/>
          <w:szCs w:val="28"/>
        </w:rPr>
      </w:pPr>
      <w:r w:rsidRPr="004921B4">
        <w:rPr>
          <w:rFonts w:ascii="仿宋" w:eastAsia="仿宋" w:hAnsi="仿宋" w:cs="Times New Roman" w:hint="eastAsia"/>
          <w:b/>
          <w:bCs/>
          <w:sz w:val="28"/>
          <w:szCs w:val="28"/>
        </w:rPr>
        <w:t>图书馆一层活动讲台区域、低幼活动区</w:t>
      </w:r>
    </w:p>
    <w:p w14:paraId="5C1FF954" w14:textId="77777777" w:rsidR="00A217DD" w:rsidRPr="00A217DD" w:rsidRDefault="00A217DD" w:rsidP="00A217DD">
      <w:pPr>
        <w:widowControl/>
        <w:ind w:firstLineChars="250" w:firstLine="700"/>
        <w:jc w:val="left"/>
        <w:rPr>
          <w:rFonts w:ascii="宋体" w:eastAsia="宋体" w:hAnsi="宋体" w:cs="宋体"/>
          <w:sz w:val="28"/>
          <w:szCs w:val="28"/>
        </w:rPr>
      </w:pPr>
      <w:r w:rsidRPr="00A217DD">
        <w:rPr>
          <w:rFonts w:ascii="宋体" w:eastAsia="宋体" w:hAnsi="宋体" w:cs="宋体" w:hint="eastAsia"/>
          <w:sz w:val="28"/>
          <w:szCs w:val="28"/>
        </w:rPr>
        <w:t>参考国家厅堂</w:t>
      </w:r>
      <w:proofErr w:type="gramStart"/>
      <w:r w:rsidRPr="00A217DD">
        <w:rPr>
          <w:rFonts w:ascii="宋体" w:eastAsia="宋体" w:hAnsi="宋体" w:cs="宋体" w:hint="eastAsia"/>
          <w:sz w:val="28"/>
          <w:szCs w:val="28"/>
        </w:rPr>
        <w:t>会议类扩声</w:t>
      </w:r>
      <w:proofErr w:type="gramEnd"/>
      <w:r w:rsidRPr="00A217DD">
        <w:rPr>
          <w:rFonts w:ascii="宋体" w:eastAsia="宋体" w:hAnsi="宋体" w:cs="宋体" w:hint="eastAsia"/>
          <w:sz w:val="28"/>
          <w:szCs w:val="28"/>
        </w:rPr>
        <w:t>设计标准一级进行设计；</w:t>
      </w:r>
    </w:p>
    <w:p w14:paraId="51ACFBE8" w14:textId="77777777" w:rsidR="00A217DD" w:rsidRPr="00A217DD" w:rsidRDefault="00A217DD" w:rsidP="00A217DD">
      <w:pPr>
        <w:autoSpaceDE w:val="0"/>
        <w:autoSpaceDN w:val="0"/>
        <w:adjustRightInd w:val="0"/>
        <w:ind w:firstLineChars="250" w:firstLine="700"/>
        <w:jc w:val="left"/>
        <w:rPr>
          <w:rFonts w:ascii="新宋体" w:eastAsia="新宋体" w:hAnsi="新宋体" w:cs="Courier New"/>
          <w:sz w:val="28"/>
          <w:szCs w:val="28"/>
        </w:rPr>
      </w:pPr>
      <w:r w:rsidRPr="00A217DD">
        <w:rPr>
          <w:rFonts w:ascii="新宋体" w:eastAsia="新宋体" w:hAnsi="新宋体" w:cs="Courier New" w:hint="eastAsia"/>
          <w:sz w:val="28"/>
          <w:szCs w:val="28"/>
        </w:rPr>
        <w:t>根据声线分析及各扬声器的覆盖特性，经计算机多次模拟运算，确定</w:t>
      </w:r>
      <w:r w:rsidRPr="00A217DD">
        <w:rPr>
          <w:rFonts w:ascii="新宋体" w:eastAsia="新宋体" w:hAnsi="新宋体" w:hint="eastAsia"/>
          <w:kern w:val="0"/>
          <w:sz w:val="28"/>
          <w:szCs w:val="28"/>
        </w:rPr>
        <w:t>报告厅</w:t>
      </w:r>
      <w:r w:rsidRPr="00A217DD">
        <w:rPr>
          <w:rFonts w:ascii="新宋体" w:eastAsia="新宋体" w:hAnsi="新宋体" w:cs="Courier New" w:hint="eastAsia"/>
          <w:sz w:val="28"/>
          <w:szCs w:val="28"/>
        </w:rPr>
        <w:t>的扩声扬声器布置如下：</w:t>
      </w:r>
    </w:p>
    <w:p w14:paraId="7448DECD" w14:textId="77777777" w:rsidR="00A217DD" w:rsidRPr="00A217DD" w:rsidRDefault="00A217DD" w:rsidP="0029387A">
      <w:pPr>
        <w:numPr>
          <w:ilvl w:val="0"/>
          <w:numId w:val="31"/>
        </w:numPr>
        <w:ind w:firstLineChars="0" w:firstLine="480"/>
        <w:rPr>
          <w:rFonts w:ascii="宋体" w:eastAsia="宋体" w:hAnsi="宋体" w:cs="宋体"/>
          <w:sz w:val="28"/>
          <w:szCs w:val="28"/>
        </w:rPr>
      </w:pPr>
      <w:r w:rsidRPr="00A217DD">
        <w:rPr>
          <w:rFonts w:ascii="宋体" w:eastAsia="宋体" w:hAnsi="宋体" w:cs="宋体" w:hint="eastAsia"/>
          <w:sz w:val="28"/>
          <w:szCs w:val="28"/>
        </w:rPr>
        <w:t>设计4只60W同轴吸顶音箱，音箱均匀分布在会场天花板上。</w:t>
      </w:r>
    </w:p>
    <w:p w14:paraId="2A98516A" w14:textId="77777777" w:rsidR="00A217DD" w:rsidRPr="00A217DD" w:rsidRDefault="00A217DD" w:rsidP="0029387A">
      <w:pPr>
        <w:numPr>
          <w:ilvl w:val="0"/>
          <w:numId w:val="31"/>
        </w:numPr>
        <w:ind w:firstLineChars="0" w:firstLine="480"/>
        <w:rPr>
          <w:rFonts w:ascii="宋体" w:eastAsia="宋体" w:hAnsi="宋体" w:cs="宋体"/>
          <w:sz w:val="28"/>
          <w:szCs w:val="28"/>
        </w:rPr>
      </w:pPr>
      <w:r w:rsidRPr="00A217DD">
        <w:rPr>
          <w:rFonts w:ascii="宋体" w:eastAsia="宋体" w:hAnsi="宋体" w:cs="宋体" w:hint="eastAsia"/>
          <w:sz w:val="28"/>
          <w:szCs w:val="28"/>
        </w:rPr>
        <w:t>功放功率严格按照音箱功率的1.5~2倍配置。</w:t>
      </w:r>
    </w:p>
    <w:p w14:paraId="30781B90" w14:textId="77777777" w:rsidR="00A217DD" w:rsidRPr="00A217DD" w:rsidRDefault="00A217DD" w:rsidP="0029387A">
      <w:pPr>
        <w:numPr>
          <w:ilvl w:val="0"/>
          <w:numId w:val="31"/>
        </w:numPr>
        <w:ind w:firstLineChars="0" w:firstLine="480"/>
        <w:rPr>
          <w:rFonts w:ascii="宋体" w:eastAsia="宋体" w:hAnsi="宋体" w:cs="宋体"/>
          <w:sz w:val="28"/>
          <w:szCs w:val="28"/>
        </w:rPr>
      </w:pPr>
      <w:r w:rsidRPr="00A217DD">
        <w:rPr>
          <w:rFonts w:ascii="宋体" w:eastAsia="宋体" w:hAnsi="宋体" w:cs="宋体" w:hint="eastAsia"/>
          <w:sz w:val="28"/>
          <w:szCs w:val="28"/>
        </w:rPr>
        <w:t>前置效果器一台（给音频提供接口，处理音色效果）。</w:t>
      </w:r>
    </w:p>
    <w:p w14:paraId="0AC624CE" w14:textId="77777777" w:rsidR="00A217DD" w:rsidRPr="00A217DD" w:rsidRDefault="00A217DD" w:rsidP="0029387A">
      <w:pPr>
        <w:numPr>
          <w:ilvl w:val="0"/>
          <w:numId w:val="32"/>
        </w:numPr>
        <w:ind w:firstLineChars="0" w:firstLine="480"/>
        <w:jc w:val="left"/>
        <w:rPr>
          <w:rFonts w:ascii="宋体" w:eastAsia="宋体" w:hAnsi="宋体" w:cs="宋体"/>
          <w:color w:val="000000"/>
          <w:sz w:val="28"/>
          <w:szCs w:val="28"/>
        </w:rPr>
      </w:pPr>
      <w:r w:rsidRPr="00A217DD">
        <w:rPr>
          <w:rFonts w:ascii="宋体" w:eastAsia="宋体" w:hAnsi="宋体" w:cs="宋体" w:hint="eastAsia"/>
          <w:sz w:val="28"/>
          <w:szCs w:val="28"/>
        </w:rPr>
        <w:t>根据会场发言需求，配置了U段1套一拖2无线话筒，方便移动讲话和会场互动。</w:t>
      </w:r>
    </w:p>
    <w:p w14:paraId="0A54ED08" w14:textId="77777777" w:rsidR="00A217DD" w:rsidRPr="004921B4" w:rsidRDefault="00A217DD" w:rsidP="0029387A">
      <w:pPr>
        <w:pStyle w:val="aff4"/>
        <w:numPr>
          <w:ilvl w:val="0"/>
          <w:numId w:val="29"/>
        </w:numPr>
        <w:ind w:firstLineChars="0"/>
        <w:rPr>
          <w:rFonts w:ascii="仿宋" w:eastAsia="仿宋" w:hAnsi="仿宋" w:cs="Times New Roman"/>
          <w:b/>
          <w:bCs/>
          <w:sz w:val="28"/>
          <w:szCs w:val="28"/>
        </w:rPr>
      </w:pPr>
      <w:r w:rsidRPr="004921B4">
        <w:rPr>
          <w:rFonts w:ascii="仿宋" w:eastAsia="仿宋" w:hAnsi="仿宋" w:cs="Times New Roman" w:hint="eastAsia"/>
          <w:b/>
          <w:bCs/>
          <w:sz w:val="28"/>
          <w:szCs w:val="28"/>
        </w:rPr>
        <w:t>图书馆三层党群服务区、四层培训室、四层视听室、地方文献区</w:t>
      </w:r>
    </w:p>
    <w:p w14:paraId="24F5819E" w14:textId="77777777" w:rsidR="00A217DD" w:rsidRPr="004921B4" w:rsidRDefault="00A217DD" w:rsidP="00A217DD">
      <w:pPr>
        <w:widowControl/>
        <w:ind w:firstLineChars="250" w:firstLine="700"/>
        <w:jc w:val="left"/>
        <w:rPr>
          <w:rFonts w:ascii="仿宋" w:eastAsia="仿宋" w:hAnsi="仿宋" w:cs="宋体"/>
          <w:sz w:val="28"/>
          <w:szCs w:val="28"/>
        </w:rPr>
      </w:pPr>
      <w:r w:rsidRPr="004921B4">
        <w:rPr>
          <w:rFonts w:ascii="仿宋" w:eastAsia="仿宋" w:hAnsi="仿宋" w:cs="宋体" w:hint="eastAsia"/>
          <w:sz w:val="28"/>
          <w:szCs w:val="28"/>
        </w:rPr>
        <w:t>参考国家厅堂</w:t>
      </w:r>
      <w:proofErr w:type="gramStart"/>
      <w:r w:rsidRPr="004921B4">
        <w:rPr>
          <w:rFonts w:ascii="仿宋" w:eastAsia="仿宋" w:hAnsi="仿宋" w:cs="宋体" w:hint="eastAsia"/>
          <w:sz w:val="28"/>
          <w:szCs w:val="28"/>
        </w:rPr>
        <w:t>会议类扩声</w:t>
      </w:r>
      <w:proofErr w:type="gramEnd"/>
      <w:r w:rsidRPr="004921B4">
        <w:rPr>
          <w:rFonts w:ascii="仿宋" w:eastAsia="仿宋" w:hAnsi="仿宋" w:cs="宋体" w:hint="eastAsia"/>
          <w:sz w:val="28"/>
          <w:szCs w:val="28"/>
        </w:rPr>
        <w:t>设计标准一级进行设计；</w:t>
      </w:r>
    </w:p>
    <w:p w14:paraId="797A45AA" w14:textId="77777777" w:rsidR="00A217DD" w:rsidRPr="004921B4" w:rsidRDefault="00A217DD" w:rsidP="00A217DD">
      <w:pPr>
        <w:autoSpaceDE w:val="0"/>
        <w:autoSpaceDN w:val="0"/>
        <w:adjustRightInd w:val="0"/>
        <w:ind w:firstLineChars="250" w:firstLine="700"/>
        <w:jc w:val="left"/>
        <w:rPr>
          <w:rFonts w:ascii="仿宋" w:eastAsia="仿宋" w:hAnsi="仿宋" w:cs="Courier New"/>
          <w:sz w:val="28"/>
          <w:szCs w:val="28"/>
        </w:rPr>
      </w:pPr>
      <w:r w:rsidRPr="004921B4">
        <w:rPr>
          <w:rFonts w:ascii="仿宋" w:eastAsia="仿宋" w:hAnsi="仿宋" w:cs="Courier New" w:hint="eastAsia"/>
          <w:sz w:val="28"/>
          <w:szCs w:val="28"/>
        </w:rPr>
        <w:t>根据声线分析及各扬声器的覆盖特性，经计算机多次模拟运算，确定</w:t>
      </w:r>
      <w:r w:rsidRPr="004921B4">
        <w:rPr>
          <w:rFonts w:ascii="仿宋" w:eastAsia="仿宋" w:hAnsi="仿宋" w:hint="eastAsia"/>
          <w:kern w:val="0"/>
          <w:sz w:val="28"/>
          <w:szCs w:val="28"/>
        </w:rPr>
        <w:t>报告厅</w:t>
      </w:r>
      <w:r w:rsidRPr="004921B4">
        <w:rPr>
          <w:rFonts w:ascii="仿宋" w:eastAsia="仿宋" w:hAnsi="仿宋" w:cs="Courier New" w:hint="eastAsia"/>
          <w:sz w:val="28"/>
          <w:szCs w:val="28"/>
        </w:rPr>
        <w:t>的扩声扬声器布置如下：</w:t>
      </w:r>
    </w:p>
    <w:p w14:paraId="62CF7E98"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lastRenderedPageBreak/>
        <w:t>设计2只300W主扩音箱，音箱安装在会场前侧两边。</w:t>
      </w:r>
    </w:p>
    <w:p w14:paraId="4D388687"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功放功率严格按照音箱功率的1.5~2倍配置。</w:t>
      </w:r>
    </w:p>
    <w:p w14:paraId="0C8DC5CF"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10路调音台一台、反馈抑制器一台、音频处理器一台（给音频提供接口，处理音色效果）。</w:t>
      </w:r>
    </w:p>
    <w:p w14:paraId="35EA44BB" w14:textId="77777777" w:rsidR="00A217DD" w:rsidRPr="004921B4" w:rsidRDefault="00A217DD" w:rsidP="0029387A">
      <w:pPr>
        <w:pStyle w:val="aff4"/>
        <w:numPr>
          <w:ilvl w:val="0"/>
          <w:numId w:val="29"/>
        </w:numPr>
        <w:ind w:firstLineChars="0"/>
        <w:rPr>
          <w:rFonts w:ascii="仿宋" w:eastAsia="仿宋" w:hAnsi="仿宋" w:cs="Times New Roman"/>
          <w:b/>
          <w:bCs/>
          <w:sz w:val="28"/>
          <w:szCs w:val="28"/>
        </w:rPr>
      </w:pPr>
      <w:r w:rsidRPr="004921B4">
        <w:rPr>
          <w:rFonts w:ascii="仿宋" w:eastAsia="仿宋" w:hAnsi="仿宋" w:cs="Times New Roman" w:hint="eastAsia"/>
          <w:b/>
          <w:bCs/>
          <w:sz w:val="28"/>
          <w:szCs w:val="28"/>
        </w:rPr>
        <w:t>图书馆四层报告厅、博物馆三层报告厅</w:t>
      </w:r>
    </w:p>
    <w:p w14:paraId="0E18D1ED" w14:textId="77777777" w:rsidR="00A217DD" w:rsidRPr="004921B4" w:rsidRDefault="00A217DD" w:rsidP="00A217DD">
      <w:pPr>
        <w:widowControl/>
        <w:ind w:firstLineChars="250" w:firstLine="700"/>
        <w:jc w:val="left"/>
        <w:rPr>
          <w:rFonts w:ascii="仿宋" w:eastAsia="仿宋" w:hAnsi="仿宋" w:cs="宋体"/>
          <w:sz w:val="28"/>
          <w:szCs w:val="28"/>
        </w:rPr>
      </w:pPr>
      <w:r w:rsidRPr="004921B4">
        <w:rPr>
          <w:rFonts w:ascii="仿宋" w:eastAsia="仿宋" w:hAnsi="仿宋" w:cs="宋体" w:hint="eastAsia"/>
          <w:sz w:val="28"/>
          <w:szCs w:val="28"/>
        </w:rPr>
        <w:t>参考国家厅堂</w:t>
      </w:r>
      <w:proofErr w:type="gramStart"/>
      <w:r w:rsidRPr="004921B4">
        <w:rPr>
          <w:rFonts w:ascii="仿宋" w:eastAsia="仿宋" w:hAnsi="仿宋" w:cs="宋体" w:hint="eastAsia"/>
          <w:sz w:val="28"/>
          <w:szCs w:val="28"/>
        </w:rPr>
        <w:t>会议类扩声</w:t>
      </w:r>
      <w:proofErr w:type="gramEnd"/>
      <w:r w:rsidRPr="004921B4">
        <w:rPr>
          <w:rFonts w:ascii="仿宋" w:eastAsia="仿宋" w:hAnsi="仿宋" w:cs="宋体" w:hint="eastAsia"/>
          <w:sz w:val="28"/>
          <w:szCs w:val="28"/>
        </w:rPr>
        <w:t>设计标准一级进行设计；</w:t>
      </w:r>
    </w:p>
    <w:p w14:paraId="693A26AB" w14:textId="77777777" w:rsidR="00A217DD" w:rsidRPr="004921B4" w:rsidRDefault="00A217DD" w:rsidP="00A217DD">
      <w:pPr>
        <w:autoSpaceDE w:val="0"/>
        <w:autoSpaceDN w:val="0"/>
        <w:adjustRightInd w:val="0"/>
        <w:ind w:firstLineChars="250" w:firstLine="700"/>
        <w:jc w:val="left"/>
        <w:rPr>
          <w:rFonts w:ascii="仿宋" w:eastAsia="仿宋" w:hAnsi="仿宋" w:cs="Courier New"/>
          <w:sz w:val="28"/>
          <w:szCs w:val="28"/>
        </w:rPr>
      </w:pPr>
      <w:r w:rsidRPr="004921B4">
        <w:rPr>
          <w:rFonts w:ascii="仿宋" w:eastAsia="仿宋" w:hAnsi="仿宋" w:cs="Courier New" w:hint="eastAsia"/>
          <w:sz w:val="28"/>
          <w:szCs w:val="28"/>
        </w:rPr>
        <w:t>根据声线分析及各扬声器的覆盖特性，经计算机多次模拟运算，确定</w:t>
      </w:r>
      <w:r w:rsidRPr="004921B4">
        <w:rPr>
          <w:rFonts w:ascii="仿宋" w:eastAsia="仿宋" w:hAnsi="仿宋" w:hint="eastAsia"/>
          <w:kern w:val="0"/>
          <w:sz w:val="28"/>
          <w:szCs w:val="28"/>
        </w:rPr>
        <w:t>报告厅</w:t>
      </w:r>
      <w:r w:rsidRPr="004921B4">
        <w:rPr>
          <w:rFonts w:ascii="仿宋" w:eastAsia="仿宋" w:hAnsi="仿宋" w:cs="Courier New" w:hint="eastAsia"/>
          <w:sz w:val="28"/>
          <w:szCs w:val="28"/>
        </w:rPr>
        <w:t>的扩声扬声器布置如下：</w:t>
      </w:r>
    </w:p>
    <w:p w14:paraId="76EA6973"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设计4只300W主扩音箱，音箱安装在会场前侧两边。</w:t>
      </w:r>
    </w:p>
    <w:p w14:paraId="19DC603C"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功放功率严格按照音箱功率的1.5~2倍配置。</w:t>
      </w:r>
    </w:p>
    <w:p w14:paraId="36649039"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10路调音台一台、反馈抑制器一台、音频处理器一台（给音频提供接口，处理音色效果）。</w:t>
      </w:r>
    </w:p>
    <w:p w14:paraId="036B805F" w14:textId="77777777" w:rsidR="00A217DD" w:rsidRPr="004921B4" w:rsidRDefault="00A217DD" w:rsidP="0029387A">
      <w:pPr>
        <w:pStyle w:val="aff4"/>
        <w:numPr>
          <w:ilvl w:val="0"/>
          <w:numId w:val="29"/>
        </w:numPr>
        <w:ind w:firstLineChars="0"/>
        <w:rPr>
          <w:rFonts w:ascii="仿宋" w:eastAsia="仿宋" w:hAnsi="仿宋" w:cs="Times New Roman"/>
          <w:b/>
          <w:bCs/>
          <w:sz w:val="28"/>
          <w:szCs w:val="28"/>
        </w:rPr>
      </w:pPr>
      <w:r w:rsidRPr="004921B4">
        <w:rPr>
          <w:rFonts w:ascii="仿宋" w:eastAsia="仿宋" w:hAnsi="仿宋" w:cs="Times New Roman" w:hint="eastAsia"/>
          <w:b/>
          <w:bCs/>
          <w:sz w:val="28"/>
          <w:szCs w:val="28"/>
        </w:rPr>
        <w:t>室音响4会议室</w:t>
      </w:r>
    </w:p>
    <w:p w14:paraId="4E285F21" w14:textId="77777777" w:rsidR="00A217DD" w:rsidRPr="004921B4" w:rsidRDefault="00A217DD" w:rsidP="00A217DD">
      <w:pPr>
        <w:ind w:firstLineChars="0" w:firstLine="0"/>
        <w:rPr>
          <w:rFonts w:ascii="仿宋" w:eastAsia="仿宋" w:hAnsi="仿宋" w:cs="宋体"/>
          <w:b/>
          <w:sz w:val="28"/>
          <w:szCs w:val="28"/>
        </w:rPr>
      </w:pPr>
      <w:r w:rsidRPr="004921B4">
        <w:rPr>
          <w:rFonts w:ascii="仿宋" w:eastAsia="仿宋" w:hAnsi="仿宋" w:cs="宋体" w:hint="eastAsia"/>
          <w:b/>
          <w:sz w:val="28"/>
          <w:szCs w:val="28"/>
        </w:rPr>
        <w:t>（1）会议扩声系统：</w:t>
      </w:r>
    </w:p>
    <w:p w14:paraId="7DD64BAD" w14:textId="77777777" w:rsidR="00A217DD" w:rsidRPr="004921B4" w:rsidRDefault="00A217DD" w:rsidP="00A217DD">
      <w:pPr>
        <w:widowControl/>
        <w:ind w:firstLineChars="250" w:firstLine="700"/>
        <w:jc w:val="left"/>
        <w:rPr>
          <w:rFonts w:ascii="仿宋" w:eastAsia="仿宋" w:hAnsi="仿宋" w:cs="宋体"/>
          <w:sz w:val="28"/>
          <w:szCs w:val="28"/>
        </w:rPr>
      </w:pPr>
      <w:r w:rsidRPr="004921B4">
        <w:rPr>
          <w:rFonts w:ascii="仿宋" w:eastAsia="仿宋" w:hAnsi="仿宋" w:cs="宋体" w:hint="eastAsia"/>
          <w:sz w:val="28"/>
          <w:szCs w:val="28"/>
        </w:rPr>
        <w:t>参考国家厅堂</w:t>
      </w:r>
      <w:proofErr w:type="gramStart"/>
      <w:r w:rsidRPr="004921B4">
        <w:rPr>
          <w:rFonts w:ascii="仿宋" w:eastAsia="仿宋" w:hAnsi="仿宋" w:cs="宋体" w:hint="eastAsia"/>
          <w:sz w:val="28"/>
          <w:szCs w:val="28"/>
        </w:rPr>
        <w:t>会议类扩声</w:t>
      </w:r>
      <w:proofErr w:type="gramEnd"/>
      <w:r w:rsidRPr="004921B4">
        <w:rPr>
          <w:rFonts w:ascii="仿宋" w:eastAsia="仿宋" w:hAnsi="仿宋" w:cs="宋体" w:hint="eastAsia"/>
          <w:sz w:val="28"/>
          <w:szCs w:val="28"/>
        </w:rPr>
        <w:t>设计标准一级进行设计；</w:t>
      </w:r>
    </w:p>
    <w:p w14:paraId="2122321F" w14:textId="77777777" w:rsidR="00A217DD" w:rsidRPr="004921B4" w:rsidRDefault="00A217DD" w:rsidP="00A217DD">
      <w:pPr>
        <w:autoSpaceDE w:val="0"/>
        <w:autoSpaceDN w:val="0"/>
        <w:adjustRightInd w:val="0"/>
        <w:ind w:firstLineChars="250" w:firstLine="700"/>
        <w:jc w:val="left"/>
        <w:rPr>
          <w:rFonts w:ascii="仿宋" w:eastAsia="仿宋" w:hAnsi="仿宋" w:cs="Courier New"/>
          <w:sz w:val="28"/>
          <w:szCs w:val="28"/>
        </w:rPr>
      </w:pPr>
      <w:r w:rsidRPr="004921B4">
        <w:rPr>
          <w:rFonts w:ascii="仿宋" w:eastAsia="仿宋" w:hAnsi="仿宋" w:cs="Courier New" w:hint="eastAsia"/>
          <w:sz w:val="28"/>
          <w:szCs w:val="28"/>
        </w:rPr>
        <w:t>根据声线分析及各扬声器的覆盖特性，经计算机多次模拟运算，确定</w:t>
      </w:r>
      <w:r w:rsidRPr="004921B4">
        <w:rPr>
          <w:rFonts w:ascii="仿宋" w:eastAsia="仿宋" w:hAnsi="仿宋" w:hint="eastAsia"/>
          <w:kern w:val="0"/>
          <w:sz w:val="28"/>
          <w:szCs w:val="28"/>
        </w:rPr>
        <w:t>报告厅</w:t>
      </w:r>
      <w:r w:rsidRPr="004921B4">
        <w:rPr>
          <w:rFonts w:ascii="仿宋" w:eastAsia="仿宋" w:hAnsi="仿宋" w:cs="Courier New" w:hint="eastAsia"/>
          <w:sz w:val="28"/>
          <w:szCs w:val="28"/>
        </w:rPr>
        <w:t>的扩声扬声器布置如下：</w:t>
      </w:r>
    </w:p>
    <w:p w14:paraId="37E995EB"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设计2只300W主扩音箱，音箱安装在会场前侧两边。</w:t>
      </w:r>
    </w:p>
    <w:p w14:paraId="17293D3A"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设计4只60W辅助吸顶音箱，分布在会场天花板上。</w:t>
      </w:r>
    </w:p>
    <w:p w14:paraId="241EA048"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功放功率严格按照音箱功率的1.5~2倍配置。</w:t>
      </w:r>
    </w:p>
    <w:p w14:paraId="45F7A533" w14:textId="77777777" w:rsidR="00A217DD" w:rsidRPr="004921B4" w:rsidRDefault="00A217DD" w:rsidP="0029387A">
      <w:pPr>
        <w:numPr>
          <w:ilvl w:val="0"/>
          <w:numId w:val="31"/>
        </w:numPr>
        <w:ind w:firstLineChars="0" w:firstLine="480"/>
        <w:rPr>
          <w:rFonts w:ascii="仿宋" w:eastAsia="仿宋" w:hAnsi="仿宋" w:cs="宋体"/>
          <w:sz w:val="28"/>
          <w:szCs w:val="28"/>
        </w:rPr>
      </w:pPr>
      <w:r w:rsidRPr="004921B4">
        <w:rPr>
          <w:rFonts w:ascii="仿宋" w:eastAsia="仿宋" w:hAnsi="仿宋" w:cs="宋体" w:hint="eastAsia"/>
          <w:sz w:val="28"/>
          <w:szCs w:val="28"/>
        </w:rPr>
        <w:t>10路调音台一台、反馈抑制器一台、音频处理器一台（给音频提供接</w:t>
      </w:r>
      <w:r w:rsidRPr="004921B4">
        <w:rPr>
          <w:rFonts w:ascii="仿宋" w:eastAsia="仿宋" w:hAnsi="仿宋" w:cs="宋体" w:hint="eastAsia"/>
          <w:sz w:val="28"/>
          <w:szCs w:val="28"/>
        </w:rPr>
        <w:lastRenderedPageBreak/>
        <w:t>口，处理音色效果）。</w:t>
      </w:r>
    </w:p>
    <w:p w14:paraId="48897476" w14:textId="77777777" w:rsidR="00A217DD" w:rsidRPr="004921B4" w:rsidRDefault="00A217DD" w:rsidP="00A217DD">
      <w:pPr>
        <w:ind w:firstLineChars="0" w:firstLine="0"/>
        <w:rPr>
          <w:rFonts w:ascii="仿宋" w:eastAsia="仿宋" w:hAnsi="仿宋" w:cs="宋体"/>
          <w:b/>
          <w:sz w:val="28"/>
          <w:szCs w:val="28"/>
          <w:lang w:val="zh-CN"/>
        </w:rPr>
      </w:pPr>
      <w:r w:rsidRPr="004921B4">
        <w:rPr>
          <w:rFonts w:ascii="仿宋" w:eastAsia="仿宋" w:hAnsi="仿宋" w:cs="宋体" w:hint="eastAsia"/>
          <w:b/>
          <w:sz w:val="28"/>
          <w:szCs w:val="28"/>
          <w:lang w:val="zh-CN"/>
        </w:rPr>
        <w:t>（</w:t>
      </w:r>
      <w:r w:rsidRPr="004921B4">
        <w:rPr>
          <w:rFonts w:ascii="仿宋" w:eastAsia="仿宋" w:hAnsi="仿宋" w:cs="宋体" w:hint="eastAsia"/>
          <w:b/>
          <w:sz w:val="28"/>
          <w:szCs w:val="28"/>
        </w:rPr>
        <w:t>2</w:t>
      </w:r>
      <w:r w:rsidRPr="004921B4">
        <w:rPr>
          <w:rFonts w:ascii="仿宋" w:eastAsia="仿宋" w:hAnsi="仿宋" w:cs="宋体" w:hint="eastAsia"/>
          <w:b/>
          <w:sz w:val="28"/>
          <w:szCs w:val="28"/>
          <w:lang w:val="zh-CN"/>
        </w:rPr>
        <w:t>）会议发言系统：</w:t>
      </w:r>
    </w:p>
    <w:p w14:paraId="5C45B206" w14:textId="77777777" w:rsidR="00A217DD" w:rsidRPr="004921B4" w:rsidRDefault="00A217DD" w:rsidP="0029387A">
      <w:pPr>
        <w:numPr>
          <w:ilvl w:val="0"/>
          <w:numId w:val="32"/>
        </w:numPr>
        <w:ind w:firstLineChars="0" w:firstLine="480"/>
        <w:jc w:val="left"/>
        <w:rPr>
          <w:rFonts w:ascii="仿宋" w:eastAsia="仿宋" w:hAnsi="仿宋" w:cs="宋体"/>
          <w:sz w:val="28"/>
          <w:szCs w:val="28"/>
        </w:rPr>
      </w:pPr>
      <w:r w:rsidRPr="004921B4">
        <w:rPr>
          <w:rFonts w:ascii="仿宋" w:eastAsia="仿宋" w:hAnsi="仿宋" w:cs="宋体" w:hint="eastAsia"/>
          <w:sz w:val="28"/>
          <w:szCs w:val="28"/>
        </w:rPr>
        <w:t>根据会场发言需求，配置了U段2套一拖2无线话筒，方便移动讲话和会场互动。</w:t>
      </w:r>
    </w:p>
    <w:p w14:paraId="78CB843E" w14:textId="77777777" w:rsidR="00A217DD" w:rsidRPr="004921B4" w:rsidRDefault="00A217DD" w:rsidP="0029387A">
      <w:pPr>
        <w:numPr>
          <w:ilvl w:val="0"/>
          <w:numId w:val="32"/>
        </w:numPr>
        <w:ind w:firstLineChars="0" w:firstLine="480"/>
        <w:jc w:val="left"/>
        <w:rPr>
          <w:rFonts w:ascii="仿宋" w:eastAsia="仿宋" w:hAnsi="仿宋" w:cs="宋体"/>
          <w:sz w:val="28"/>
          <w:szCs w:val="28"/>
        </w:rPr>
      </w:pPr>
      <w:r w:rsidRPr="004921B4">
        <w:rPr>
          <w:rFonts w:ascii="仿宋" w:eastAsia="仿宋" w:hAnsi="仿宋" w:cs="宋体" w:hint="eastAsia"/>
          <w:sz w:val="28"/>
          <w:szCs w:val="28"/>
        </w:rPr>
        <w:t>配置了一套手拉手，1支主席话筒，19支代表话筒，主席具有优先功能。</w:t>
      </w:r>
    </w:p>
    <w:p w14:paraId="329D263A" w14:textId="2361DBBA" w:rsidR="00A217DD" w:rsidRPr="004921B4" w:rsidRDefault="004921B4" w:rsidP="004921B4">
      <w:pPr>
        <w:pStyle w:val="30"/>
        <w:ind w:leftChars="-58" w:left="-139" w:rightChars="103" w:right="247" w:firstLine="140"/>
      </w:pPr>
      <w:bookmarkStart w:id="206" w:name="_Toc6908"/>
      <w:bookmarkStart w:id="207" w:name="_Toc70234529"/>
      <w:r>
        <w:t>7.5</w:t>
      </w:r>
      <w:r w:rsidR="00A217DD" w:rsidRPr="004921B4">
        <w:rPr>
          <w:rFonts w:hint="eastAsia"/>
        </w:rPr>
        <w:t>.4</w:t>
      </w:r>
      <w:r>
        <w:t xml:space="preserve"> </w:t>
      </w:r>
      <w:r w:rsidR="00A217DD" w:rsidRPr="004921B4">
        <w:rPr>
          <w:rFonts w:hint="eastAsia"/>
        </w:rPr>
        <w:t>系统说明</w:t>
      </w:r>
      <w:bookmarkEnd w:id="206"/>
      <w:bookmarkEnd w:id="207"/>
    </w:p>
    <w:p w14:paraId="51D04188" w14:textId="77777777" w:rsidR="00A217DD" w:rsidRPr="004921B4" w:rsidRDefault="00A217DD" w:rsidP="004921B4">
      <w:pPr>
        <w:ind w:firstLineChars="0" w:firstLine="0"/>
        <w:rPr>
          <w:rFonts w:ascii="仿宋" w:eastAsia="仿宋" w:hAnsi="仿宋" w:cs="宋体"/>
          <w:b/>
          <w:color w:val="000000"/>
          <w:kern w:val="1"/>
          <w:sz w:val="28"/>
          <w:szCs w:val="28"/>
        </w:rPr>
      </w:pPr>
      <w:r w:rsidRPr="004921B4">
        <w:rPr>
          <w:rFonts w:ascii="仿宋" w:eastAsia="仿宋" w:hAnsi="仿宋" w:cs="宋体" w:hint="eastAsia"/>
          <w:b/>
          <w:color w:val="000000"/>
          <w:kern w:val="1"/>
          <w:sz w:val="28"/>
          <w:szCs w:val="28"/>
        </w:rPr>
        <w:t>（1）会议扩声系统</w:t>
      </w:r>
    </w:p>
    <w:p w14:paraId="3D6EDCAB" w14:textId="77777777" w:rsidR="00A217DD" w:rsidRPr="004921B4" w:rsidRDefault="00A217DD" w:rsidP="00A217DD">
      <w:pPr>
        <w:ind w:firstLine="562"/>
        <w:rPr>
          <w:rFonts w:ascii="仿宋" w:eastAsia="仿宋" w:hAnsi="仿宋" w:cs="宋体"/>
          <w:b/>
          <w:bCs/>
          <w:sz w:val="28"/>
          <w:szCs w:val="28"/>
        </w:rPr>
      </w:pPr>
      <w:r w:rsidRPr="004921B4">
        <w:rPr>
          <w:rFonts w:ascii="仿宋" w:eastAsia="仿宋" w:hAnsi="仿宋" w:cs="宋体" w:hint="eastAsia"/>
          <w:b/>
          <w:bCs/>
          <w:sz w:val="28"/>
          <w:szCs w:val="28"/>
        </w:rPr>
        <w:t>【系统简介】</w:t>
      </w:r>
    </w:p>
    <w:p w14:paraId="611452ED" w14:textId="77777777" w:rsidR="00A217DD" w:rsidRPr="004921B4" w:rsidRDefault="00A217DD" w:rsidP="00A217DD">
      <w:pPr>
        <w:ind w:firstLine="560"/>
        <w:rPr>
          <w:rFonts w:ascii="仿宋" w:eastAsia="仿宋" w:hAnsi="仿宋" w:cs="宋体"/>
          <w:bCs/>
          <w:color w:val="000000"/>
          <w:kern w:val="1"/>
          <w:sz w:val="28"/>
          <w:szCs w:val="28"/>
        </w:rPr>
      </w:pPr>
      <w:r w:rsidRPr="004921B4">
        <w:rPr>
          <w:rFonts w:ascii="仿宋" w:eastAsia="仿宋" w:hAnsi="仿宋" w:cs="宋体" w:hint="eastAsia"/>
          <w:bCs/>
          <w:color w:val="000000"/>
          <w:kern w:val="1"/>
          <w:sz w:val="28"/>
          <w:szCs w:val="28"/>
        </w:rPr>
        <w:t xml:space="preserve"> 会议扩声系统包括扩声设备和声场组成，主要包括声源和它周围的声环境，把声音转变为电信号的话筒，放大信号并对信号加工的设备、传输线，把信号转变为声信号的扬声器和听众区的声学环境。现今会议扩声的灵敏度、保真度、功率也越来越高，以满足现在会议扩声的需要。</w:t>
      </w:r>
    </w:p>
    <w:p w14:paraId="63BE40E3" w14:textId="5C5E24D0" w:rsidR="00A217DD" w:rsidRDefault="00A217DD" w:rsidP="00A217DD">
      <w:pPr>
        <w:ind w:firstLine="420"/>
        <w:jc w:val="center"/>
        <w:rPr>
          <w:rFonts w:ascii="宋体" w:eastAsia="宋体" w:hAnsi="宋体" w:cs="宋体"/>
          <w:bCs/>
          <w:color w:val="000000"/>
          <w:kern w:val="1"/>
          <w:sz w:val="21"/>
        </w:rPr>
      </w:pPr>
      <w:r>
        <w:rPr>
          <w:rFonts w:ascii="宋体" w:eastAsia="宋体" w:hAnsi="宋体" w:cs="宋体" w:hint="eastAsia"/>
          <w:noProof/>
          <w:sz w:val="21"/>
        </w:rPr>
        <w:lastRenderedPageBreak/>
        <w:drawing>
          <wp:inline distT="0" distB="0" distL="0" distR="0" wp14:anchorId="13E91506" wp14:editId="31170D18">
            <wp:extent cx="3895725" cy="3609975"/>
            <wp:effectExtent l="0" t="0" r="9525" b="952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95725" cy="3609975"/>
                    </a:xfrm>
                    <a:prstGeom prst="rect">
                      <a:avLst/>
                    </a:prstGeom>
                    <a:noFill/>
                    <a:ln>
                      <a:noFill/>
                    </a:ln>
                  </pic:spPr>
                </pic:pic>
              </a:graphicData>
            </a:graphic>
          </wp:inline>
        </w:drawing>
      </w:r>
    </w:p>
    <w:p w14:paraId="14CC28CC" w14:textId="77777777" w:rsidR="00A217DD" w:rsidRPr="004921B4" w:rsidRDefault="00A217DD" w:rsidP="004921B4">
      <w:pPr>
        <w:ind w:firstLine="562"/>
        <w:rPr>
          <w:rFonts w:ascii="仿宋" w:eastAsia="仿宋" w:hAnsi="仿宋" w:cs="宋体"/>
          <w:b/>
          <w:bCs/>
          <w:sz w:val="28"/>
          <w:szCs w:val="28"/>
        </w:rPr>
      </w:pPr>
      <w:r w:rsidRPr="004921B4">
        <w:rPr>
          <w:rFonts w:ascii="仿宋" w:eastAsia="仿宋" w:hAnsi="仿宋" w:cs="宋体" w:hint="eastAsia"/>
          <w:b/>
          <w:bCs/>
          <w:sz w:val="28"/>
          <w:szCs w:val="28"/>
        </w:rPr>
        <w:t>【系统架构】</w:t>
      </w:r>
    </w:p>
    <w:p w14:paraId="7745D5E6"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该系统由会议U段话筒、调音台、反馈抑制器、音频处理器、专业音箱组成，具有无线移动发言、反馈抑制、声音输入输出控制、均衡、延时、</w:t>
      </w:r>
      <w:proofErr w:type="gramStart"/>
      <w:r w:rsidRPr="004921B4">
        <w:rPr>
          <w:rFonts w:ascii="仿宋" w:eastAsia="仿宋" w:hAnsi="仿宋" w:cs="宋体" w:hint="eastAsia"/>
          <w:sz w:val="28"/>
          <w:szCs w:val="28"/>
        </w:rPr>
        <w:t>压限等</w:t>
      </w:r>
      <w:proofErr w:type="gramEnd"/>
      <w:r w:rsidRPr="004921B4">
        <w:rPr>
          <w:rFonts w:ascii="仿宋" w:eastAsia="仿宋" w:hAnsi="仿宋" w:cs="宋体" w:hint="eastAsia"/>
          <w:sz w:val="28"/>
          <w:szCs w:val="28"/>
        </w:rPr>
        <w:t>功能，能够迎合一个会议室扩声的使用需求，排除会议过程中的存在的啸叫，以及对会议发言进行优化处理。</w:t>
      </w:r>
    </w:p>
    <w:p w14:paraId="4D2BD6CF" w14:textId="77777777" w:rsidR="00A217DD" w:rsidRDefault="00A217DD" w:rsidP="00A217DD">
      <w:pPr>
        <w:ind w:firstLine="420"/>
        <w:rPr>
          <w:rFonts w:ascii="宋体" w:eastAsia="宋体" w:hAnsi="宋体" w:cs="宋体"/>
          <w:bCs/>
          <w:color w:val="000000"/>
          <w:kern w:val="1"/>
          <w:sz w:val="21"/>
        </w:rPr>
      </w:pPr>
    </w:p>
    <w:p w14:paraId="25DC9F96" w14:textId="376383E6" w:rsidR="00A217DD" w:rsidRDefault="00A217DD" w:rsidP="00A217DD">
      <w:pPr>
        <w:ind w:firstLine="420"/>
        <w:jc w:val="center"/>
        <w:rPr>
          <w:rFonts w:ascii="宋体" w:eastAsia="宋体" w:hAnsi="宋体" w:cs="宋体"/>
          <w:sz w:val="21"/>
        </w:rPr>
      </w:pPr>
      <w:r>
        <w:rPr>
          <w:rFonts w:ascii="宋体" w:eastAsia="宋体" w:hAnsi="宋体" w:cs="宋体" w:hint="eastAsia"/>
          <w:noProof/>
          <w:sz w:val="21"/>
        </w:rPr>
        <w:lastRenderedPageBreak/>
        <w:drawing>
          <wp:inline distT="0" distB="0" distL="0" distR="0" wp14:anchorId="6FD8364F" wp14:editId="6B870F51">
            <wp:extent cx="4991100" cy="2828925"/>
            <wp:effectExtent l="0" t="0" r="0"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91100" cy="2828925"/>
                    </a:xfrm>
                    <a:prstGeom prst="rect">
                      <a:avLst/>
                    </a:prstGeom>
                    <a:noFill/>
                    <a:ln>
                      <a:noFill/>
                    </a:ln>
                  </pic:spPr>
                </pic:pic>
              </a:graphicData>
            </a:graphic>
          </wp:inline>
        </w:drawing>
      </w:r>
    </w:p>
    <w:p w14:paraId="1BE315E9" w14:textId="77777777" w:rsidR="00A217DD" w:rsidRPr="004921B4" w:rsidRDefault="00A217DD" w:rsidP="004921B4">
      <w:pPr>
        <w:ind w:firstLine="562"/>
        <w:rPr>
          <w:rFonts w:ascii="仿宋" w:eastAsia="仿宋" w:hAnsi="仿宋" w:cs="宋体"/>
          <w:b/>
          <w:bCs/>
          <w:sz w:val="28"/>
          <w:szCs w:val="28"/>
        </w:rPr>
      </w:pPr>
      <w:r w:rsidRPr="004921B4">
        <w:rPr>
          <w:rFonts w:ascii="仿宋" w:eastAsia="仿宋" w:hAnsi="仿宋" w:cs="宋体" w:hint="eastAsia"/>
          <w:b/>
          <w:bCs/>
          <w:sz w:val="28"/>
          <w:szCs w:val="28"/>
        </w:rPr>
        <w:t>【系统说明】</w:t>
      </w:r>
    </w:p>
    <w:p w14:paraId="71CC4C01"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调音台：在音频扩声系统中，调音台负责对所有音源输入信号进行前置放大、音质调整、输入/输出信号电平控制和分配的重要设备。我司调音</w:t>
      </w:r>
      <w:proofErr w:type="gramStart"/>
      <w:r w:rsidRPr="004921B4">
        <w:rPr>
          <w:rFonts w:ascii="仿宋" w:eastAsia="仿宋" w:hAnsi="仿宋" w:cs="宋体" w:hint="eastAsia"/>
          <w:sz w:val="28"/>
          <w:szCs w:val="28"/>
        </w:rPr>
        <w:t>台具有</w:t>
      </w:r>
      <w:proofErr w:type="gramEnd"/>
      <w:r w:rsidRPr="004921B4">
        <w:rPr>
          <w:rFonts w:ascii="仿宋" w:eastAsia="仿宋" w:hAnsi="仿宋" w:cs="宋体" w:hint="eastAsia"/>
          <w:sz w:val="28"/>
          <w:szCs w:val="28"/>
        </w:rPr>
        <w:t>多路音源输入单独控制，具有音源多路输出，例如监听输出接监听耳机实现监听作用，辅助和编组输出能实现输出分配独立控制，满足不同会议需求。</w:t>
      </w:r>
    </w:p>
    <w:p w14:paraId="458CC3B1"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反馈抑制：扩声系统在进行时，如果将话筒音量进行较大的提升，音箱发出的声音就会传到话筒引起的声音的循环继而产生啸叫，我司反馈抑制器能自动扫描会场啸叫点并快速抑制，全采用自动扫描啸叫点的模式，无需重复设定，拥有几乎完美抑制啸叫功能，让与会人员远离啸叫的困扰。</w:t>
      </w:r>
    </w:p>
    <w:p w14:paraId="443C248F"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音频处理器：音频处理器调节扩声扬声器的在会议室内的频率响应，我司音频处理器具有均衡、分频、延迟、混音、延时、高低通等声音处理功能，能将调音台输出的信号进行处理再分配，最终将处理后的音频信号分配给各台功放进行放大。</w:t>
      </w:r>
    </w:p>
    <w:p w14:paraId="525351D2"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专业音箱：音箱是把功放传输过来的功率信号转换成音频。对声音的还原很</w:t>
      </w:r>
      <w:r w:rsidRPr="004921B4">
        <w:rPr>
          <w:rFonts w:ascii="仿宋" w:eastAsia="仿宋" w:hAnsi="仿宋" w:cs="宋体" w:hint="eastAsia"/>
          <w:sz w:val="28"/>
          <w:szCs w:val="28"/>
        </w:rPr>
        <w:lastRenderedPageBreak/>
        <w:t>大程度是决定了音箱的品质。我司音箱采用进口原木色桦木板，以及优质</w:t>
      </w:r>
      <w:proofErr w:type="gramStart"/>
      <w:r w:rsidRPr="004921B4">
        <w:rPr>
          <w:rFonts w:ascii="仿宋" w:eastAsia="仿宋" w:hAnsi="仿宋" w:cs="宋体" w:hint="eastAsia"/>
          <w:sz w:val="28"/>
          <w:szCs w:val="28"/>
        </w:rPr>
        <w:t>自产汝磁单元</w:t>
      </w:r>
      <w:proofErr w:type="gramEnd"/>
      <w:r w:rsidRPr="004921B4">
        <w:rPr>
          <w:rFonts w:ascii="仿宋" w:eastAsia="仿宋" w:hAnsi="仿宋" w:cs="宋体" w:hint="eastAsia"/>
          <w:sz w:val="28"/>
          <w:szCs w:val="28"/>
        </w:rPr>
        <w:t>，把音箱灵敏度做到了行业前沿，用较低的功放就能让音箱放出较大的声音。</w:t>
      </w:r>
    </w:p>
    <w:p w14:paraId="6176D741" w14:textId="77777777" w:rsidR="00A217DD" w:rsidRPr="004921B4" w:rsidRDefault="00A217DD" w:rsidP="00A217DD">
      <w:pPr>
        <w:ind w:firstLineChars="0" w:firstLine="0"/>
        <w:rPr>
          <w:rFonts w:ascii="仿宋" w:eastAsia="仿宋" w:hAnsi="仿宋" w:cs="宋体"/>
          <w:b/>
          <w:color w:val="000000"/>
          <w:kern w:val="1"/>
          <w:sz w:val="28"/>
          <w:szCs w:val="28"/>
        </w:rPr>
      </w:pPr>
      <w:r w:rsidRPr="004921B4">
        <w:rPr>
          <w:rFonts w:ascii="仿宋" w:eastAsia="仿宋" w:hAnsi="仿宋" w:cs="宋体" w:hint="eastAsia"/>
          <w:b/>
          <w:color w:val="000000"/>
          <w:kern w:val="1"/>
          <w:sz w:val="28"/>
          <w:szCs w:val="28"/>
        </w:rPr>
        <w:t>（2）数字发言系统</w:t>
      </w:r>
    </w:p>
    <w:p w14:paraId="272CBD05" w14:textId="77777777" w:rsidR="00A217DD" w:rsidRPr="004921B4" w:rsidRDefault="00A217DD" w:rsidP="004921B4">
      <w:pPr>
        <w:ind w:firstLine="562"/>
        <w:rPr>
          <w:rFonts w:ascii="仿宋" w:eastAsia="仿宋" w:hAnsi="仿宋" w:cs="宋体"/>
          <w:b/>
          <w:bCs/>
          <w:sz w:val="28"/>
          <w:szCs w:val="28"/>
        </w:rPr>
      </w:pPr>
      <w:r w:rsidRPr="004921B4">
        <w:rPr>
          <w:rFonts w:ascii="仿宋" w:eastAsia="仿宋" w:hAnsi="仿宋" w:cs="宋体" w:hint="eastAsia"/>
          <w:b/>
          <w:bCs/>
          <w:sz w:val="28"/>
          <w:szCs w:val="28"/>
        </w:rPr>
        <w:t>【系统简介】</w:t>
      </w:r>
    </w:p>
    <w:p w14:paraId="7A5C2B93"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 xml:space="preserve"> 随着大家对声音还原度要求的不断增加，普通的模拟话筒已经不能完全满足大家的需要，而</w:t>
      </w:r>
      <w:proofErr w:type="gramStart"/>
      <w:r w:rsidRPr="004921B4">
        <w:rPr>
          <w:rFonts w:ascii="仿宋" w:eastAsia="仿宋" w:hAnsi="仿宋" w:cs="宋体" w:hint="eastAsia"/>
          <w:sz w:val="28"/>
          <w:szCs w:val="28"/>
        </w:rPr>
        <w:t>随数字</w:t>
      </w:r>
      <w:proofErr w:type="gramEnd"/>
      <w:r w:rsidRPr="004921B4">
        <w:rPr>
          <w:rFonts w:ascii="仿宋" w:eastAsia="仿宋" w:hAnsi="仿宋" w:cs="宋体" w:hint="eastAsia"/>
          <w:sz w:val="28"/>
          <w:szCs w:val="28"/>
        </w:rPr>
        <w:t>话筒的便捷性不断提升，功能优异性不断增强，且具有声音还原度高、功能众多、设计高端、受用性强等特色受到了越来越多专业人士的青睐。</w:t>
      </w:r>
    </w:p>
    <w:p w14:paraId="3D00A089" w14:textId="77777777" w:rsidR="00A217DD" w:rsidRDefault="00A217DD" w:rsidP="00A217DD">
      <w:pPr>
        <w:ind w:firstLine="420"/>
        <w:jc w:val="center"/>
        <w:rPr>
          <w:rFonts w:ascii="宋体" w:eastAsia="宋体" w:hAnsi="宋体" w:cs="宋体"/>
          <w:sz w:val="21"/>
        </w:rPr>
      </w:pPr>
    </w:p>
    <w:p w14:paraId="5C1B849B" w14:textId="171E26B4" w:rsidR="00A217DD" w:rsidRDefault="00A217DD" w:rsidP="00A217DD">
      <w:pPr>
        <w:ind w:firstLine="420"/>
        <w:jc w:val="center"/>
        <w:rPr>
          <w:rFonts w:ascii="宋体" w:eastAsia="宋体" w:hAnsi="宋体" w:cs="宋体"/>
          <w:sz w:val="21"/>
        </w:rPr>
      </w:pPr>
      <w:r>
        <w:rPr>
          <w:rFonts w:ascii="宋体" w:eastAsia="宋体" w:hAnsi="宋体" w:cs="宋体" w:hint="eastAsia"/>
          <w:noProof/>
          <w:sz w:val="21"/>
        </w:rPr>
        <w:drawing>
          <wp:inline distT="0" distB="0" distL="0" distR="0" wp14:anchorId="54A85834" wp14:editId="43DD2D42">
            <wp:extent cx="3190875" cy="3133725"/>
            <wp:effectExtent l="0" t="0" r="9525" b="952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190875" cy="3133725"/>
                    </a:xfrm>
                    <a:prstGeom prst="rect">
                      <a:avLst/>
                    </a:prstGeom>
                    <a:noFill/>
                    <a:ln>
                      <a:noFill/>
                    </a:ln>
                    <a:effectLst/>
                  </pic:spPr>
                </pic:pic>
              </a:graphicData>
            </a:graphic>
          </wp:inline>
        </w:drawing>
      </w:r>
    </w:p>
    <w:p w14:paraId="26BB0A2C" w14:textId="77777777" w:rsidR="00A217DD" w:rsidRDefault="00A217DD" w:rsidP="00A217DD">
      <w:pPr>
        <w:ind w:firstLine="422"/>
        <w:jc w:val="left"/>
        <w:rPr>
          <w:rFonts w:ascii="宋体" w:eastAsia="宋体" w:hAnsi="宋体" w:cs="宋体"/>
          <w:b/>
          <w:bCs/>
          <w:sz w:val="21"/>
        </w:rPr>
      </w:pPr>
    </w:p>
    <w:p w14:paraId="708207FB" w14:textId="77777777" w:rsidR="00A217DD" w:rsidRPr="004921B4" w:rsidRDefault="00A217DD" w:rsidP="004921B4">
      <w:pPr>
        <w:ind w:firstLine="562"/>
        <w:rPr>
          <w:rFonts w:ascii="仿宋" w:eastAsia="仿宋" w:hAnsi="仿宋" w:cs="宋体"/>
          <w:b/>
          <w:bCs/>
          <w:sz w:val="28"/>
          <w:szCs w:val="28"/>
        </w:rPr>
      </w:pPr>
      <w:r w:rsidRPr="004921B4">
        <w:rPr>
          <w:rFonts w:ascii="仿宋" w:eastAsia="仿宋" w:hAnsi="仿宋" w:cs="宋体" w:hint="eastAsia"/>
          <w:b/>
          <w:bCs/>
          <w:sz w:val="28"/>
          <w:szCs w:val="28"/>
        </w:rPr>
        <w:t>【系统架构】</w:t>
      </w:r>
    </w:p>
    <w:p w14:paraId="47792BC2" w14:textId="62D753A5"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该系统由会议发言主机、控制软件、主席单元、代表单元、摄像机组成。具</w:t>
      </w:r>
      <w:r w:rsidRPr="004921B4">
        <w:rPr>
          <w:rFonts w:ascii="仿宋" w:eastAsia="仿宋" w:hAnsi="仿宋" w:cs="宋体" w:hint="eastAsia"/>
          <w:sz w:val="28"/>
          <w:szCs w:val="28"/>
        </w:rPr>
        <w:lastRenderedPageBreak/>
        <w:t>有讨论、摄像跟踪、软件控制等功能，标准配置可容纳主席单元和代表单元75名，主席单元供大会主席使用、代表单元供其他与会人员使用。</w:t>
      </w:r>
    </w:p>
    <w:p w14:paraId="0E9089D2" w14:textId="77777777" w:rsidR="00A217DD" w:rsidRDefault="00A217DD" w:rsidP="00A217DD">
      <w:pPr>
        <w:ind w:firstLine="420"/>
        <w:jc w:val="left"/>
        <w:rPr>
          <w:rFonts w:ascii="宋体" w:eastAsia="宋体" w:hAnsi="宋体" w:cs="宋体"/>
          <w:sz w:val="21"/>
        </w:rPr>
      </w:pPr>
    </w:p>
    <w:p w14:paraId="5A03F6AF" w14:textId="0993EAD4" w:rsidR="00A217DD" w:rsidRDefault="00A217DD" w:rsidP="00A217DD">
      <w:pPr>
        <w:ind w:firstLine="420"/>
        <w:jc w:val="center"/>
        <w:rPr>
          <w:rFonts w:ascii="宋体" w:eastAsia="宋体" w:hAnsi="宋体" w:cs="宋体"/>
          <w:sz w:val="21"/>
        </w:rPr>
      </w:pPr>
      <w:r>
        <w:rPr>
          <w:rFonts w:ascii="宋体" w:eastAsia="宋体" w:hAnsi="宋体" w:cs="宋体" w:hint="eastAsia"/>
          <w:noProof/>
          <w:sz w:val="21"/>
        </w:rPr>
        <w:drawing>
          <wp:inline distT="0" distB="0" distL="0" distR="0" wp14:anchorId="594CA51F" wp14:editId="42DBE95A">
            <wp:extent cx="4562475" cy="2438400"/>
            <wp:effectExtent l="0" t="0" r="952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62475" cy="2438400"/>
                    </a:xfrm>
                    <a:prstGeom prst="rect">
                      <a:avLst/>
                    </a:prstGeom>
                    <a:noFill/>
                    <a:ln>
                      <a:noFill/>
                    </a:ln>
                    <a:effectLst/>
                  </pic:spPr>
                </pic:pic>
              </a:graphicData>
            </a:graphic>
          </wp:inline>
        </w:drawing>
      </w:r>
    </w:p>
    <w:p w14:paraId="651B76A8" w14:textId="77777777" w:rsidR="00A217DD" w:rsidRDefault="00A217DD" w:rsidP="00A217DD">
      <w:pPr>
        <w:ind w:firstLine="420"/>
        <w:jc w:val="center"/>
        <w:rPr>
          <w:rFonts w:ascii="宋体" w:eastAsia="宋体" w:hAnsi="宋体" w:cs="宋体"/>
          <w:sz w:val="21"/>
        </w:rPr>
      </w:pPr>
    </w:p>
    <w:p w14:paraId="69A3F820" w14:textId="77777777" w:rsidR="00A217DD" w:rsidRDefault="00A217DD" w:rsidP="00A217DD">
      <w:pPr>
        <w:ind w:firstLine="420"/>
        <w:jc w:val="center"/>
        <w:rPr>
          <w:rFonts w:ascii="宋体" w:eastAsia="宋体" w:hAnsi="宋体" w:cs="宋体"/>
          <w:sz w:val="21"/>
        </w:rPr>
      </w:pPr>
    </w:p>
    <w:p w14:paraId="5272CF72" w14:textId="77777777" w:rsidR="00A217DD" w:rsidRPr="004921B4" w:rsidRDefault="00A217DD" w:rsidP="004921B4">
      <w:pPr>
        <w:ind w:firstLine="562"/>
        <w:rPr>
          <w:rFonts w:ascii="仿宋" w:eastAsia="仿宋" w:hAnsi="仿宋" w:cs="宋体"/>
          <w:b/>
          <w:bCs/>
          <w:sz w:val="28"/>
          <w:szCs w:val="28"/>
        </w:rPr>
      </w:pPr>
      <w:r w:rsidRPr="004921B4">
        <w:rPr>
          <w:rFonts w:ascii="仿宋" w:eastAsia="仿宋" w:hAnsi="仿宋" w:cs="宋体" w:hint="eastAsia"/>
          <w:b/>
          <w:bCs/>
          <w:sz w:val="28"/>
          <w:szCs w:val="28"/>
        </w:rPr>
        <w:t>【系统优势】</w:t>
      </w:r>
    </w:p>
    <w:p w14:paraId="198D30DE" w14:textId="77777777" w:rsidR="00A217DD" w:rsidRPr="004921B4" w:rsidRDefault="00A217DD" w:rsidP="004921B4">
      <w:pPr>
        <w:ind w:firstLine="560"/>
        <w:rPr>
          <w:rFonts w:ascii="仿宋" w:eastAsia="仿宋" w:hAnsi="仿宋" w:cs="宋体"/>
          <w:sz w:val="28"/>
          <w:szCs w:val="28"/>
        </w:rPr>
      </w:pPr>
      <w:r w:rsidRPr="004921B4">
        <w:rPr>
          <w:rFonts w:ascii="仿宋" w:eastAsia="仿宋" w:hAnsi="仿宋" w:cs="宋体" w:hint="eastAsia"/>
          <w:sz w:val="28"/>
          <w:szCs w:val="28"/>
        </w:rPr>
        <w:t>多种会议模式：具有多种会议模式：先入先出模式、自由讨论模式。</w:t>
      </w:r>
    </w:p>
    <w:p w14:paraId="6B101796" w14:textId="77777777" w:rsidR="00A217DD" w:rsidRDefault="00A217DD" w:rsidP="004921B4">
      <w:pPr>
        <w:ind w:firstLine="560"/>
        <w:rPr>
          <w:rFonts w:ascii="宋体" w:hAnsi="宋体"/>
          <w:szCs w:val="24"/>
        </w:rPr>
      </w:pPr>
      <w:bookmarkStart w:id="208" w:name="_Toc7996_WPSOffice_Level2"/>
      <w:bookmarkStart w:id="209" w:name="_Toc7101_WPSOffice_Level2"/>
      <w:r w:rsidRPr="004921B4">
        <w:rPr>
          <w:rFonts w:ascii="仿宋" w:eastAsia="仿宋" w:hAnsi="仿宋" w:cs="宋体" w:hint="eastAsia"/>
          <w:sz w:val="28"/>
          <w:szCs w:val="28"/>
        </w:rPr>
        <w:t>广播系统配置说明</w:t>
      </w:r>
      <w:bookmarkEnd w:id="208"/>
      <w:bookmarkEnd w:id="209"/>
      <w:r w:rsidRPr="004921B4">
        <w:rPr>
          <w:rFonts w:ascii="仿宋" w:eastAsia="仿宋" w:hAnsi="仿宋" w:cs="宋体" w:hint="eastAsia"/>
          <w:sz w:val="28"/>
          <w:szCs w:val="28"/>
        </w:rPr>
        <w:t xml:space="preserve"> </w:t>
      </w:r>
      <w:r>
        <w:rPr>
          <w:rFonts w:ascii="宋体" w:hAnsi="宋体" w:hint="eastAsia"/>
          <w:b/>
          <w:szCs w:val="24"/>
        </w:rPr>
        <w:t xml:space="preserve"> </w:t>
      </w:r>
    </w:p>
    <w:p w14:paraId="6365C668"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公共广播的控制中心设置在消防控制室/广播机房，在控制中心设置IP网络广播系统服务器，作为</w:t>
      </w:r>
      <w:r w:rsidRPr="004921B4">
        <w:rPr>
          <w:rFonts w:ascii="仿宋" w:eastAsia="仿宋" w:hAnsi="仿宋" w:cs="宋体"/>
          <w:sz w:val="28"/>
          <w:szCs w:val="28"/>
        </w:rPr>
        <w:t>系统核心设备，</w:t>
      </w:r>
      <w:r w:rsidRPr="004921B4">
        <w:rPr>
          <w:rFonts w:ascii="仿宋" w:eastAsia="仿宋" w:hAnsi="仿宋" w:cs="宋体" w:hint="eastAsia"/>
          <w:sz w:val="28"/>
          <w:szCs w:val="28"/>
        </w:rPr>
        <w:t>数字IP网络系统平台软件的运行载体，对整个广播系统进行实时有效的管理。系统服务器主要对整个系统进行广播寻呼控制，背景音乐播放控制，支持广播系统数据和音频的传输，支持系统定时播放、终端点播、临时插播等系统服务器功能；同时提供高品质的背景音乐，背景音乐包括有数码播放器，数字调谐器，PC播放器等，通过控制软件进行文件播放、临时广播、设置定时广播、建立音乐节目库、设置日常背景音乐播放等功能；系统</w:t>
      </w:r>
      <w:r w:rsidRPr="004921B4">
        <w:rPr>
          <w:rFonts w:ascii="仿宋" w:eastAsia="仿宋" w:hAnsi="仿宋" w:cs="宋体" w:hint="eastAsia"/>
          <w:sz w:val="28"/>
          <w:szCs w:val="28"/>
        </w:rPr>
        <w:lastRenderedPageBreak/>
        <w:t xml:space="preserve">软件采用密码登陆，确保系统安全。         </w:t>
      </w:r>
    </w:p>
    <w:p w14:paraId="527979CB"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 xml:space="preserve">系统中配置IP网络广播寻址壁挂音箱，作为机房监听音箱使用，通过服务器软件的控制，可以监听到前端任意区域的节目播放内容和播放音量大小。                    </w:t>
      </w:r>
    </w:p>
    <w:p w14:paraId="19423DCF"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在控制中心或者分控中心安装彩屏触摸广播系统对讲呼叫话筒,可以进行对各个区域进行广播寻呼、双向对讲或监听，广播方式可以采用单个区域或多个区域的广播。</w:t>
      </w:r>
    </w:p>
    <w:p w14:paraId="1D49F89B"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控制中心另安装网络报警主机，以方便消防信号的接入，在紧急情况时能强制切换至消防紧急广播状态，可随意设置任意区域的消防报警，实现消防联动。</w:t>
      </w:r>
    </w:p>
    <w:p w14:paraId="39D313F2"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控制中心还配置了系统辅助音源设备，前置放大器集合数码播放器、数字调谐器等设备的模拟音源信号，并通过广播软件的采播，可以播放到每个分区或所有广播区域；另配置广播话筒,用于紧急广播，在紧急情况下进行广播讲话。</w:t>
      </w:r>
    </w:p>
    <w:p w14:paraId="71B1093F"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16路电源时序器是为系统辅助设备供电的设备，可以顺序打开或关闭设备电源，起到对设备的保护作用。</w:t>
      </w:r>
    </w:p>
    <w:p w14:paraId="2FBCAA07"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楼层公共区域设置机柜式IP网络解码终端和合并式广播功放负责各区域节目播放，网络解码终端对来自主控服务器的控制信号和音频信号进行实时解码，把数字音频信号转换成模拟音频信号输出给合并式广播功放进行放大，最后传输到前端音箱，由音箱放音。同时具有功率放大器电源管理功能和本地广播功能，可以确保功放不工作的时候，能自动停止供电，延长功放寿命；选择的机柜式IP网络解码终端本身不带功率，需接功率放大器,以完成网络广播的扩声。</w:t>
      </w:r>
    </w:p>
    <w:p w14:paraId="73D396FF" w14:textId="77777777" w:rsidR="00A217DD" w:rsidRPr="004921B4" w:rsidRDefault="00A217DD" w:rsidP="004921B4">
      <w:pPr>
        <w:tabs>
          <w:tab w:val="left" w:pos="420"/>
        </w:tabs>
        <w:ind w:firstLine="560"/>
        <w:rPr>
          <w:rFonts w:ascii="仿宋" w:eastAsia="仿宋" w:hAnsi="仿宋" w:cs="宋体"/>
          <w:sz w:val="28"/>
          <w:szCs w:val="28"/>
        </w:rPr>
      </w:pPr>
      <w:r w:rsidRPr="004921B4">
        <w:rPr>
          <w:rFonts w:ascii="仿宋" w:eastAsia="仿宋" w:hAnsi="仿宋" w:cs="宋体" w:hint="eastAsia"/>
          <w:sz w:val="28"/>
          <w:szCs w:val="28"/>
        </w:rPr>
        <w:t>室外公共区域配置机柜式IP网络解码终端和功率放大器（前置放大器、纯后级功放）负责本区域节目播放，本区域的机柜式IP网络解码终端主要对来自</w:t>
      </w:r>
      <w:r w:rsidRPr="004921B4">
        <w:rPr>
          <w:rFonts w:ascii="仿宋" w:eastAsia="仿宋" w:hAnsi="仿宋" w:cs="宋体" w:hint="eastAsia"/>
          <w:sz w:val="28"/>
          <w:szCs w:val="28"/>
        </w:rPr>
        <w:lastRenderedPageBreak/>
        <w:t>主控服务器的控制信号和音频信号进行实时解码和播放，把数字音频信号转换成模拟音频信号传输给功率放大器，最后传输到前端音箱，由音箱放音；</w:t>
      </w:r>
    </w:p>
    <w:p w14:paraId="1754A748" w14:textId="686192E5" w:rsidR="00A217DD" w:rsidRPr="004921B4" w:rsidRDefault="004921B4" w:rsidP="004921B4">
      <w:pPr>
        <w:pStyle w:val="30"/>
        <w:ind w:leftChars="-58" w:left="-139" w:rightChars="103" w:right="247" w:firstLine="140"/>
      </w:pPr>
      <w:bookmarkStart w:id="210" w:name="_Toc13224_WPSOffice_Level2"/>
      <w:bookmarkStart w:id="211" w:name="_Toc31980_WPSOffice_Level2"/>
      <w:bookmarkStart w:id="212" w:name="_Toc1992"/>
      <w:bookmarkStart w:id="213" w:name="_Toc70234530"/>
      <w:r w:rsidRPr="004921B4">
        <w:t xml:space="preserve">7.5.5 </w:t>
      </w:r>
      <w:r w:rsidR="00A217DD" w:rsidRPr="004921B4">
        <w:rPr>
          <w:rFonts w:hint="eastAsia"/>
        </w:rPr>
        <w:t>实现效果</w:t>
      </w:r>
      <w:bookmarkEnd w:id="210"/>
      <w:bookmarkEnd w:id="211"/>
      <w:bookmarkEnd w:id="212"/>
      <w:bookmarkEnd w:id="213"/>
    </w:p>
    <w:p w14:paraId="25A22556" w14:textId="50C9AD9C" w:rsidR="00A217DD" w:rsidRPr="004921B4" w:rsidRDefault="00A217DD" w:rsidP="0029387A">
      <w:pPr>
        <w:pStyle w:val="aff4"/>
        <w:numPr>
          <w:ilvl w:val="0"/>
          <w:numId w:val="34"/>
        </w:numPr>
        <w:ind w:firstLineChars="0"/>
        <w:jc w:val="left"/>
        <w:rPr>
          <w:rFonts w:ascii="仿宋" w:eastAsia="仿宋" w:hAnsi="仿宋"/>
          <w:b/>
          <w:bCs/>
          <w:sz w:val="28"/>
          <w:szCs w:val="28"/>
        </w:rPr>
      </w:pPr>
      <w:r w:rsidRPr="004921B4">
        <w:rPr>
          <w:rFonts w:ascii="仿宋" w:eastAsia="仿宋" w:hAnsi="仿宋" w:hint="eastAsia"/>
          <w:b/>
          <w:bCs/>
          <w:sz w:val="28"/>
          <w:szCs w:val="28"/>
        </w:rPr>
        <w:t>背景音乐广播</w:t>
      </w:r>
    </w:p>
    <w:p w14:paraId="587F2636" w14:textId="77777777" w:rsidR="00A217DD" w:rsidRPr="004921B4" w:rsidRDefault="00A217DD" w:rsidP="004921B4">
      <w:pPr>
        <w:tabs>
          <w:tab w:val="left" w:pos="420"/>
        </w:tabs>
        <w:ind w:firstLine="560"/>
        <w:rPr>
          <w:rFonts w:ascii="仿宋" w:eastAsia="仿宋" w:hAnsi="仿宋" w:cs="Times New Roman"/>
          <w:sz w:val="28"/>
          <w:szCs w:val="28"/>
        </w:rPr>
      </w:pPr>
      <w:r w:rsidRPr="004921B4">
        <w:rPr>
          <w:rFonts w:ascii="仿宋" w:eastAsia="仿宋" w:hAnsi="仿宋" w:hint="eastAsia"/>
          <w:sz w:val="28"/>
          <w:szCs w:val="28"/>
        </w:rPr>
        <w:t>广播室： IP网络</w:t>
      </w:r>
      <w:r w:rsidRPr="004921B4">
        <w:rPr>
          <w:rFonts w:ascii="仿宋" w:eastAsia="仿宋" w:hAnsi="仿宋" w:cs="Times New Roman" w:hint="eastAsia"/>
          <w:sz w:val="28"/>
          <w:szCs w:val="28"/>
        </w:rPr>
        <w:t>广播系统的核心，管理人员的编排播放单位宣传文件，背景音乐。单位广播室可以对与配备IP网络广播终端的领导办公室双向对讲、远程呼叫等功能，询问广播具体事项或接收来自单位领导的重要指示，同时可监听单位广播系统播放的内容。</w:t>
      </w:r>
    </w:p>
    <w:p w14:paraId="20E9DAE2" w14:textId="77777777" w:rsidR="00A217DD" w:rsidRPr="004921B4" w:rsidRDefault="00A217DD" w:rsidP="004921B4">
      <w:pPr>
        <w:tabs>
          <w:tab w:val="left" w:pos="420"/>
        </w:tabs>
        <w:ind w:firstLine="560"/>
        <w:rPr>
          <w:rFonts w:ascii="仿宋" w:eastAsia="仿宋" w:hAnsi="仿宋" w:cs="Times New Roman"/>
          <w:sz w:val="28"/>
          <w:szCs w:val="28"/>
        </w:rPr>
      </w:pPr>
      <w:r w:rsidRPr="004921B4">
        <w:rPr>
          <w:rFonts w:ascii="仿宋" w:eastAsia="仿宋" w:hAnsi="仿宋" w:cs="Times New Roman" w:hint="eastAsia"/>
          <w:sz w:val="28"/>
          <w:szCs w:val="28"/>
        </w:rPr>
        <w:t>走廊、室内：实现背景音乐、时事新闻收听和广播通知或消防广播满足员工的需求。</w:t>
      </w:r>
    </w:p>
    <w:p w14:paraId="467ECDD8" w14:textId="77777777" w:rsidR="00A217DD" w:rsidRPr="004921B4" w:rsidRDefault="00A217DD" w:rsidP="004921B4">
      <w:pPr>
        <w:tabs>
          <w:tab w:val="left" w:pos="420"/>
        </w:tabs>
        <w:ind w:firstLine="560"/>
        <w:rPr>
          <w:rFonts w:ascii="仿宋" w:eastAsia="仿宋" w:hAnsi="仿宋" w:cs="Times New Roman"/>
          <w:sz w:val="28"/>
          <w:szCs w:val="28"/>
        </w:rPr>
      </w:pPr>
      <w:r w:rsidRPr="004921B4">
        <w:rPr>
          <w:rFonts w:ascii="仿宋" w:eastAsia="仿宋" w:hAnsi="仿宋" w:cs="Times New Roman" w:hint="eastAsia"/>
          <w:sz w:val="28"/>
          <w:szCs w:val="28"/>
        </w:rPr>
        <w:t>领导办公室可进行广播对讲或喊话，无需到机房可实现远程操作。</w:t>
      </w:r>
    </w:p>
    <w:p w14:paraId="09ABA4B9" w14:textId="0E535E02" w:rsidR="00A217DD" w:rsidRPr="004921B4" w:rsidRDefault="00A217DD" w:rsidP="0029387A">
      <w:pPr>
        <w:pStyle w:val="aff4"/>
        <w:numPr>
          <w:ilvl w:val="0"/>
          <w:numId w:val="34"/>
        </w:numPr>
        <w:ind w:firstLineChars="0"/>
        <w:jc w:val="left"/>
        <w:rPr>
          <w:rFonts w:ascii="仿宋" w:eastAsia="仿宋" w:hAnsi="仿宋"/>
          <w:b/>
          <w:bCs/>
          <w:sz w:val="28"/>
          <w:szCs w:val="28"/>
        </w:rPr>
      </w:pPr>
      <w:r w:rsidRPr="004921B4">
        <w:rPr>
          <w:rFonts w:ascii="仿宋" w:eastAsia="仿宋" w:hAnsi="仿宋" w:hint="eastAsia"/>
          <w:b/>
          <w:bCs/>
          <w:sz w:val="28"/>
          <w:szCs w:val="28"/>
        </w:rPr>
        <w:t>消防紧急广播</w:t>
      </w:r>
    </w:p>
    <w:p w14:paraId="18DB0B1A" w14:textId="77777777" w:rsidR="00A217DD" w:rsidRPr="004921B4" w:rsidRDefault="00A217DD" w:rsidP="004921B4">
      <w:pPr>
        <w:tabs>
          <w:tab w:val="left" w:pos="420"/>
        </w:tabs>
        <w:ind w:firstLine="560"/>
        <w:rPr>
          <w:rFonts w:ascii="仿宋" w:eastAsia="仿宋" w:hAnsi="仿宋"/>
          <w:sz w:val="28"/>
          <w:szCs w:val="28"/>
        </w:rPr>
      </w:pPr>
      <w:r w:rsidRPr="004921B4">
        <w:rPr>
          <w:rFonts w:ascii="仿宋" w:eastAsia="仿宋" w:hAnsi="仿宋" w:hint="eastAsia"/>
          <w:sz w:val="28"/>
          <w:szCs w:val="28"/>
        </w:rPr>
        <w:t>紧急广播：紧急事故情况发生时，能及时播放紧急广播信息，公共广播系统的其它功能（背景音乐、一般广播等）将被暂停，快速起到紧急疏散人群，引导人员疏散方向；直到紧急广播状态解除；</w:t>
      </w:r>
    </w:p>
    <w:p w14:paraId="26459946" w14:textId="49738397" w:rsidR="00A217DD" w:rsidRDefault="00A217DD" w:rsidP="00A217DD">
      <w:pPr>
        <w:ind w:firstLine="480"/>
        <w:jc w:val="left"/>
      </w:pPr>
      <w:r>
        <w:rPr>
          <w:rFonts w:ascii="新宋体" w:eastAsia="新宋体" w:hAnsi="新宋体" w:hint="eastAsia"/>
          <w:noProof/>
        </w:rPr>
        <w:lastRenderedPageBreak/>
        <w:drawing>
          <wp:inline distT="0" distB="0" distL="0" distR="0" wp14:anchorId="6C67751E" wp14:editId="137D5005">
            <wp:extent cx="4933950" cy="2371725"/>
            <wp:effectExtent l="0" t="0" r="0" b="9525"/>
            <wp:docPr id="91" name="图片 9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4" descr="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33950" cy="2371725"/>
                    </a:xfrm>
                    <a:prstGeom prst="rect">
                      <a:avLst/>
                    </a:prstGeom>
                    <a:noFill/>
                    <a:ln>
                      <a:noFill/>
                    </a:ln>
                  </pic:spPr>
                </pic:pic>
              </a:graphicData>
            </a:graphic>
          </wp:inline>
        </w:drawing>
      </w:r>
    </w:p>
    <w:p w14:paraId="5715C814" w14:textId="265629B3" w:rsidR="00A217DD" w:rsidRPr="004921B4" w:rsidRDefault="00A217DD" w:rsidP="0029387A">
      <w:pPr>
        <w:pStyle w:val="aff4"/>
        <w:numPr>
          <w:ilvl w:val="0"/>
          <w:numId w:val="34"/>
        </w:numPr>
        <w:ind w:firstLineChars="0"/>
        <w:jc w:val="left"/>
        <w:rPr>
          <w:rFonts w:ascii="仿宋" w:eastAsia="仿宋" w:hAnsi="仿宋"/>
          <w:b/>
          <w:bCs/>
          <w:sz w:val="28"/>
          <w:szCs w:val="28"/>
        </w:rPr>
      </w:pPr>
      <w:r w:rsidRPr="004921B4">
        <w:rPr>
          <w:rFonts w:ascii="仿宋" w:eastAsia="仿宋" w:hAnsi="仿宋" w:hint="eastAsia"/>
          <w:b/>
          <w:bCs/>
          <w:sz w:val="28"/>
          <w:szCs w:val="28"/>
        </w:rPr>
        <w:t>其他功能</w:t>
      </w:r>
    </w:p>
    <w:p w14:paraId="79A98333" w14:textId="77777777" w:rsidR="00A217DD" w:rsidRPr="004921B4" w:rsidRDefault="00A217DD" w:rsidP="004921B4">
      <w:pPr>
        <w:tabs>
          <w:tab w:val="left" w:pos="420"/>
        </w:tabs>
        <w:ind w:firstLine="560"/>
        <w:rPr>
          <w:rFonts w:ascii="仿宋" w:eastAsia="仿宋" w:hAnsi="仿宋"/>
          <w:sz w:val="28"/>
          <w:szCs w:val="28"/>
        </w:rPr>
      </w:pPr>
      <w:r w:rsidRPr="004921B4">
        <w:rPr>
          <w:rFonts w:ascii="仿宋" w:eastAsia="仿宋" w:hAnsi="仿宋" w:hint="eastAsia"/>
          <w:sz w:val="28"/>
          <w:szCs w:val="28"/>
        </w:rPr>
        <w:t>分控管理：单位管理人员和领导无需到机房可以在自己办公室通过分控账号登录广播系统管理页面，进行音乐播放，通知发布和管理；</w:t>
      </w:r>
    </w:p>
    <w:p w14:paraId="75AFD4B9" w14:textId="5765C765" w:rsidR="00A217DD" w:rsidRPr="004921B4" w:rsidRDefault="004921B4" w:rsidP="004921B4">
      <w:pPr>
        <w:pStyle w:val="2"/>
        <w:spacing w:after="120"/>
        <w:rPr>
          <w:rFonts w:ascii="黑体" w:hAnsi="宋体"/>
          <w:sz w:val="30"/>
          <w:szCs w:val="30"/>
        </w:rPr>
      </w:pPr>
      <w:bookmarkStart w:id="214" w:name="_Toc3423"/>
      <w:bookmarkStart w:id="215" w:name="_Toc70234531"/>
      <w:r>
        <w:rPr>
          <w:rFonts w:ascii="黑体" w:hAnsi="宋体" w:hint="eastAsia"/>
          <w:sz w:val="30"/>
          <w:szCs w:val="30"/>
        </w:rPr>
        <w:t>7</w:t>
      </w:r>
      <w:r>
        <w:rPr>
          <w:rFonts w:ascii="黑体" w:hAnsi="宋体"/>
          <w:sz w:val="30"/>
          <w:szCs w:val="30"/>
        </w:rPr>
        <w:t xml:space="preserve">.6 </w:t>
      </w:r>
      <w:r w:rsidR="00A217DD" w:rsidRPr="004921B4">
        <w:rPr>
          <w:rFonts w:ascii="黑体" w:hAnsi="宋体" w:hint="eastAsia"/>
          <w:sz w:val="30"/>
          <w:szCs w:val="30"/>
        </w:rPr>
        <w:t>产品参数</w:t>
      </w:r>
      <w:bookmarkEnd w:id="214"/>
      <w:bookmarkEnd w:id="215"/>
    </w:p>
    <w:p w14:paraId="64209739" w14:textId="4298B07E" w:rsidR="00A217DD" w:rsidRPr="004921B4" w:rsidRDefault="004921B4" w:rsidP="004921B4">
      <w:pPr>
        <w:pStyle w:val="30"/>
        <w:ind w:leftChars="-58" w:left="-139" w:rightChars="103" w:right="247" w:firstLine="140"/>
      </w:pPr>
      <w:bookmarkStart w:id="216" w:name="_Toc70234532"/>
      <w:r>
        <w:rPr>
          <w:rFonts w:hint="eastAsia"/>
        </w:rPr>
        <w:t>7</w:t>
      </w:r>
      <w:r>
        <w:t xml:space="preserve">.6.1 </w:t>
      </w:r>
      <w:proofErr w:type="gramStart"/>
      <w:r w:rsidR="00A217DD" w:rsidRPr="004921B4">
        <w:rPr>
          <w:rFonts w:hint="eastAsia"/>
        </w:rPr>
        <w:t>纯讨论</w:t>
      </w:r>
      <w:proofErr w:type="gramEnd"/>
      <w:r w:rsidR="00A217DD" w:rsidRPr="004921B4">
        <w:rPr>
          <w:rFonts w:hint="eastAsia"/>
        </w:rPr>
        <w:t>会议系统主机</w:t>
      </w:r>
      <w:bookmarkEnd w:id="216"/>
    </w:p>
    <w:p w14:paraId="51564098" w14:textId="5A2B49F4" w:rsidR="00A217DD" w:rsidRDefault="00A217DD" w:rsidP="00A217DD">
      <w:pPr>
        <w:ind w:firstLine="420"/>
        <w:rPr>
          <w:rFonts w:ascii="宋体" w:eastAsia="宋体" w:hAnsi="宋体" w:cs="宋体"/>
          <w:sz w:val="21"/>
        </w:rPr>
      </w:pPr>
      <w:r>
        <w:rPr>
          <w:rFonts w:ascii="宋体" w:eastAsia="宋体" w:hAnsi="宋体" w:cs="宋体" w:hint="eastAsia"/>
          <w:noProof/>
          <w:sz w:val="21"/>
        </w:rPr>
        <mc:AlternateContent>
          <mc:Choice Requires="wpg">
            <w:drawing>
              <wp:anchor distT="0" distB="0" distL="114300" distR="114300" simplePos="0" relativeHeight="251672576" behindDoc="0" locked="0" layoutInCell="1" allowOverlap="1" wp14:anchorId="51AA8DA7" wp14:editId="47B732F9">
                <wp:simplePos x="0" y="0"/>
                <wp:positionH relativeFrom="column">
                  <wp:posOffset>-112395</wp:posOffset>
                </wp:positionH>
                <wp:positionV relativeFrom="paragraph">
                  <wp:posOffset>138430</wp:posOffset>
                </wp:positionV>
                <wp:extent cx="2209800" cy="981075"/>
                <wp:effectExtent l="0" t="0" r="0" b="9525"/>
                <wp:wrapTopAndBottom/>
                <wp:docPr id="247" name="组合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981075"/>
                          <a:chOff x="13039725" y="44691300"/>
                          <a:chExt cx="2331646" cy="1035300"/>
                        </a:xfrm>
                      </wpg:grpSpPr>
                      <pic:pic xmlns:pic="http://schemas.openxmlformats.org/drawingml/2006/picture">
                        <pic:nvPicPr>
                          <pic:cNvPr id="241" name="图片 240"/>
                          <pic:cNvPicPr>
                            <a:picLocks noChangeAspect="1"/>
                          </pic:cNvPicPr>
                        </pic:nvPicPr>
                        <pic:blipFill>
                          <a:blip r:embed="rId87" cstate="print"/>
                          <a:stretch>
                            <a:fillRect/>
                          </a:stretch>
                        </pic:blipFill>
                        <pic:spPr>
                          <a:xfrm>
                            <a:off x="13039725" y="45186600"/>
                            <a:ext cx="2331646" cy="540000"/>
                          </a:xfrm>
                          <a:prstGeom prst="rect">
                            <a:avLst/>
                          </a:prstGeom>
                        </pic:spPr>
                      </pic:pic>
                      <pic:pic xmlns:pic="http://schemas.openxmlformats.org/drawingml/2006/picture">
                        <pic:nvPicPr>
                          <pic:cNvPr id="246" name="图片 245"/>
                          <pic:cNvPicPr>
                            <a:picLocks noChangeAspect="1"/>
                          </pic:cNvPicPr>
                        </pic:nvPicPr>
                        <pic:blipFill>
                          <a:blip r:embed="rId88" cstate="print"/>
                          <a:stretch>
                            <a:fillRect/>
                          </a:stretch>
                        </pic:blipFill>
                        <pic:spPr>
                          <a:xfrm>
                            <a:off x="13039725" y="44691300"/>
                            <a:ext cx="2331629" cy="5400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58E3FB" id="组合 247" o:spid="_x0000_s1026" style="position:absolute;left:0;text-align:left;margin-left:-8.85pt;margin-top:10.9pt;width:174pt;height:77.25pt;z-index:251672576" coordorigin="130397,446913" coordsize="23316,10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40" o:spid="_x0000_s1027" type="#_x0000_t75" style="position:absolute;left:130397;top:451866;width:23316;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">
                  <v:imagedata r:id="rId89" o:title=""/>
                </v:shape>
                <v:shape id="图片 245" o:spid="_x0000_s1028" type="#_x0000_t75" style="position:absolute;left:130397;top:446913;width:23316;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">
                  <v:imagedata r:id="rId90" o:title=""/>
                </v:shape>
                <w10:wrap type="topAndBottom"/>
              </v:group>
            </w:pict>
          </mc:Fallback>
        </mc:AlternateContent>
      </w:r>
    </w:p>
    <w:p w14:paraId="74F8EDB8" w14:textId="77777777" w:rsidR="00A217DD" w:rsidRPr="004921B4" w:rsidRDefault="00A217DD" w:rsidP="00A217DD">
      <w:pPr>
        <w:ind w:firstLine="562"/>
        <w:rPr>
          <w:rFonts w:ascii="仿宋" w:eastAsia="仿宋" w:hAnsi="仿宋" w:cs="宋体"/>
          <w:b/>
          <w:sz w:val="28"/>
          <w:szCs w:val="28"/>
        </w:rPr>
      </w:pPr>
      <w:r w:rsidRPr="004921B4">
        <w:rPr>
          <w:rFonts w:ascii="仿宋" w:eastAsia="仿宋" w:hAnsi="仿宋" w:cs="宋体" w:hint="eastAsia"/>
          <w:b/>
          <w:sz w:val="28"/>
          <w:szCs w:val="28"/>
        </w:rPr>
        <w:t>产品特点：</w:t>
      </w:r>
    </w:p>
    <w:p w14:paraId="0CC49845"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t>1. LCD显示屏，独立按键操作系统集合了数字表决系统、视频跟踪系统、数字讨论系统、表决数字会议系统等功能，实现了对会议进程的全面控制和管理；</w:t>
      </w:r>
    </w:p>
    <w:p w14:paraId="6D123C3F"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t>2. 三路话筒输入，单路可连接25个会议单元，最多系统可挂载75个会议单元，且最远线路长度可高达100米；</w:t>
      </w:r>
    </w:p>
    <w:p w14:paraId="6F9E2B07"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lastRenderedPageBreak/>
        <w:t>3. 支持讨论等功能，采用两种会议模式： FIFO（先进先出模式）、FREE（自由发言模式）；</w:t>
      </w:r>
    </w:p>
    <w:p w14:paraId="21E5AC59"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t>4. 内置多种输入输出接口，1组辅助输入、3组卡座输入，1路主席话筒音频备份平衡输入接口和1组主输出、1组辅助输出接口；</w:t>
      </w:r>
    </w:p>
    <w:p w14:paraId="03118F1A"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t>5. 内置DSP自适应音频处理器,可以最大可能的</w:t>
      </w:r>
      <w:proofErr w:type="gramStart"/>
      <w:r w:rsidRPr="004921B4">
        <w:rPr>
          <w:rFonts w:ascii="仿宋" w:eastAsia="仿宋" w:hAnsi="仿宋" w:cs="宋体" w:hint="eastAsia"/>
          <w:bCs/>
          <w:sz w:val="28"/>
          <w:szCs w:val="28"/>
        </w:rPr>
        <w:t>抑制声</w:t>
      </w:r>
      <w:proofErr w:type="gramEnd"/>
      <w:r w:rsidRPr="004921B4">
        <w:rPr>
          <w:rFonts w:ascii="仿宋" w:eastAsia="仿宋" w:hAnsi="仿宋" w:cs="宋体" w:hint="eastAsia"/>
          <w:bCs/>
          <w:sz w:val="28"/>
          <w:szCs w:val="28"/>
        </w:rPr>
        <w:t>回输；</w:t>
      </w:r>
    </w:p>
    <w:p w14:paraId="53AB97D5"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t>6. 标准安全的供电设计220V交流供电,机内采用开关变压器，功率充足，除了可满足本机使用之外，还可以供给讨论单元使用，其输出电压为24伏直流电源，属安全电压范围，确保与会者的使用安全；</w:t>
      </w:r>
    </w:p>
    <w:p w14:paraId="78ECB9D8" w14:textId="77777777" w:rsidR="00A217DD" w:rsidRPr="004921B4" w:rsidRDefault="00A217DD" w:rsidP="00A217DD">
      <w:pPr>
        <w:ind w:firstLine="560"/>
        <w:rPr>
          <w:rFonts w:ascii="仿宋" w:eastAsia="仿宋" w:hAnsi="仿宋" w:cs="宋体"/>
          <w:bCs/>
          <w:sz w:val="28"/>
          <w:szCs w:val="28"/>
        </w:rPr>
      </w:pPr>
      <w:r w:rsidRPr="004921B4">
        <w:rPr>
          <w:rFonts w:ascii="仿宋" w:eastAsia="仿宋" w:hAnsi="仿宋" w:cs="宋体" w:hint="eastAsia"/>
          <w:bCs/>
          <w:sz w:val="28"/>
          <w:szCs w:val="28"/>
        </w:rPr>
        <w:t>7. 可选配报警信号输入接口，当有紧急信号时候，可与消防系统联动，保证与会者安全；</w:t>
      </w:r>
    </w:p>
    <w:p w14:paraId="2CA280CA" w14:textId="77777777" w:rsidR="00A217DD" w:rsidRPr="004921B4" w:rsidRDefault="00A217DD" w:rsidP="00A217DD">
      <w:pPr>
        <w:ind w:firstLine="562"/>
        <w:rPr>
          <w:rFonts w:ascii="仿宋" w:eastAsia="仿宋" w:hAnsi="仿宋" w:cs="宋体"/>
          <w:b/>
          <w:sz w:val="28"/>
          <w:szCs w:val="28"/>
        </w:rPr>
      </w:pPr>
      <w:r w:rsidRPr="004921B4">
        <w:rPr>
          <w:rFonts w:ascii="仿宋" w:eastAsia="仿宋" w:hAnsi="仿宋" w:cs="宋体" w:hint="eastAsia"/>
          <w:b/>
          <w:sz w:val="28"/>
          <w:szCs w:val="28"/>
        </w:rPr>
        <w:t>技术参数：</w:t>
      </w:r>
    </w:p>
    <w:tbl>
      <w:tblPr>
        <w:tblStyle w:val="af9"/>
        <w:tblW w:w="0" w:type="auto"/>
        <w:tblLook w:val="0000" w:firstRow="0" w:lastRow="0" w:firstColumn="0" w:lastColumn="0" w:noHBand="0" w:noVBand="0"/>
      </w:tblPr>
      <w:tblGrid>
        <w:gridCol w:w="4340"/>
        <w:gridCol w:w="4341"/>
      </w:tblGrid>
      <w:tr w:rsidR="00A217DD" w:rsidRPr="004921B4" w14:paraId="2EA3F4E7" w14:textId="77777777" w:rsidTr="006D291D">
        <w:tc>
          <w:tcPr>
            <w:tcW w:w="4340" w:type="dxa"/>
          </w:tcPr>
          <w:p w14:paraId="71339FD2"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LCD屏幕尺寸</w:t>
            </w:r>
          </w:p>
        </w:tc>
        <w:tc>
          <w:tcPr>
            <w:tcW w:w="4341" w:type="dxa"/>
          </w:tcPr>
          <w:p w14:paraId="64871E58"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67*27mm</w:t>
            </w:r>
          </w:p>
        </w:tc>
      </w:tr>
      <w:tr w:rsidR="00A217DD" w:rsidRPr="004921B4" w14:paraId="0E9CF06F" w14:textId="77777777" w:rsidTr="006D291D">
        <w:tc>
          <w:tcPr>
            <w:tcW w:w="4340" w:type="dxa"/>
          </w:tcPr>
          <w:p w14:paraId="62F72113"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频率响应</w:t>
            </w:r>
          </w:p>
        </w:tc>
        <w:tc>
          <w:tcPr>
            <w:tcW w:w="4341" w:type="dxa"/>
          </w:tcPr>
          <w:p w14:paraId="3DBCC9F7"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20Hz-25KHz （±3 dB ）</w:t>
            </w:r>
          </w:p>
        </w:tc>
      </w:tr>
      <w:tr w:rsidR="00A217DD" w:rsidRPr="004921B4" w14:paraId="28BBADF7" w14:textId="77777777" w:rsidTr="006D291D">
        <w:tc>
          <w:tcPr>
            <w:tcW w:w="4340" w:type="dxa"/>
          </w:tcPr>
          <w:p w14:paraId="35C094C9"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信噪比</w:t>
            </w:r>
          </w:p>
        </w:tc>
        <w:tc>
          <w:tcPr>
            <w:tcW w:w="4341" w:type="dxa"/>
          </w:tcPr>
          <w:p w14:paraId="3818C148"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话筒输入≥ 60 dB</w:t>
            </w:r>
          </w:p>
        </w:tc>
      </w:tr>
      <w:tr w:rsidR="00A217DD" w:rsidRPr="004921B4" w14:paraId="1114A515" w14:textId="77777777" w:rsidTr="006D291D">
        <w:tc>
          <w:tcPr>
            <w:tcW w:w="4340" w:type="dxa"/>
          </w:tcPr>
          <w:p w14:paraId="430DA928"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线路输入</w:t>
            </w:r>
          </w:p>
        </w:tc>
        <w:tc>
          <w:tcPr>
            <w:tcW w:w="4341" w:type="dxa"/>
          </w:tcPr>
          <w:p w14:paraId="7E1F47DB"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 70 dB</w:t>
            </w:r>
          </w:p>
        </w:tc>
      </w:tr>
      <w:tr w:rsidR="00A217DD" w:rsidRPr="004921B4" w14:paraId="69693DB2" w14:textId="77777777" w:rsidTr="006D291D">
        <w:tc>
          <w:tcPr>
            <w:tcW w:w="4340" w:type="dxa"/>
          </w:tcPr>
          <w:p w14:paraId="600DC84E"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AUX输入</w:t>
            </w:r>
          </w:p>
        </w:tc>
        <w:tc>
          <w:tcPr>
            <w:tcW w:w="4341" w:type="dxa"/>
          </w:tcPr>
          <w:p w14:paraId="0BCA4296"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 75 dB</w:t>
            </w:r>
          </w:p>
        </w:tc>
      </w:tr>
      <w:tr w:rsidR="00A217DD" w:rsidRPr="004921B4" w14:paraId="5A4F9E3F" w14:textId="77777777" w:rsidTr="006D291D">
        <w:tc>
          <w:tcPr>
            <w:tcW w:w="4340" w:type="dxa"/>
          </w:tcPr>
          <w:p w14:paraId="0570C144"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输入/灵敏度-阻抗 AUX输入</w:t>
            </w:r>
          </w:p>
        </w:tc>
        <w:tc>
          <w:tcPr>
            <w:tcW w:w="4341" w:type="dxa"/>
          </w:tcPr>
          <w:p w14:paraId="51B2FAE2"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47 kΩ</w:t>
            </w:r>
          </w:p>
        </w:tc>
      </w:tr>
      <w:tr w:rsidR="00A217DD" w:rsidRPr="004921B4" w14:paraId="38EB1C42" w14:textId="77777777" w:rsidTr="006D291D">
        <w:tc>
          <w:tcPr>
            <w:tcW w:w="4340" w:type="dxa"/>
          </w:tcPr>
          <w:p w14:paraId="3B76B12D"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线路输入</w:t>
            </w:r>
          </w:p>
        </w:tc>
        <w:tc>
          <w:tcPr>
            <w:tcW w:w="4341" w:type="dxa"/>
          </w:tcPr>
          <w:p w14:paraId="5377E077"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10 kΩ</w:t>
            </w:r>
          </w:p>
        </w:tc>
      </w:tr>
      <w:tr w:rsidR="00A217DD" w:rsidRPr="004921B4" w14:paraId="1ED7BAA4" w14:textId="77777777" w:rsidTr="006D291D">
        <w:tc>
          <w:tcPr>
            <w:tcW w:w="4340" w:type="dxa"/>
          </w:tcPr>
          <w:p w14:paraId="2EA7E073"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补充输出/电压-阻抗 预输出</w:t>
            </w:r>
          </w:p>
        </w:tc>
        <w:tc>
          <w:tcPr>
            <w:tcW w:w="4341" w:type="dxa"/>
          </w:tcPr>
          <w:p w14:paraId="795A78C3" w14:textId="77777777" w:rsidR="00A217DD" w:rsidRPr="004921B4" w:rsidRDefault="00A217DD" w:rsidP="006D291D">
            <w:pPr>
              <w:ind w:firstLine="560"/>
              <w:rPr>
                <w:rFonts w:ascii="仿宋" w:eastAsia="仿宋" w:hAnsi="仿宋" w:cs="宋体"/>
                <w:b/>
                <w:sz w:val="28"/>
                <w:szCs w:val="28"/>
              </w:rPr>
            </w:pPr>
            <w:r w:rsidRPr="004921B4">
              <w:rPr>
                <w:rFonts w:ascii="仿宋" w:eastAsia="仿宋" w:hAnsi="仿宋" w:cs="宋体" w:hint="eastAsia"/>
                <w:bCs/>
                <w:sz w:val="28"/>
                <w:szCs w:val="28"/>
              </w:rPr>
              <w:t>2.5 V – 600 Ω</w:t>
            </w:r>
          </w:p>
        </w:tc>
      </w:tr>
      <w:tr w:rsidR="00A217DD" w:rsidRPr="004921B4" w14:paraId="01A43C31" w14:textId="77777777" w:rsidTr="006D291D">
        <w:tc>
          <w:tcPr>
            <w:tcW w:w="4340" w:type="dxa"/>
          </w:tcPr>
          <w:p w14:paraId="551FEB56"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辅助输出</w:t>
            </w:r>
          </w:p>
        </w:tc>
        <w:tc>
          <w:tcPr>
            <w:tcW w:w="4341" w:type="dxa"/>
          </w:tcPr>
          <w:p w14:paraId="44942034"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2.5 V - 600 Ω</w:t>
            </w:r>
          </w:p>
        </w:tc>
      </w:tr>
      <w:tr w:rsidR="00A217DD" w:rsidRPr="004921B4" w14:paraId="2639FFA4" w14:textId="77777777" w:rsidTr="006D291D">
        <w:tc>
          <w:tcPr>
            <w:tcW w:w="4340" w:type="dxa"/>
          </w:tcPr>
          <w:p w14:paraId="14A5DA5A"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lastRenderedPageBreak/>
              <w:t>卡座输出</w:t>
            </w:r>
          </w:p>
        </w:tc>
        <w:tc>
          <w:tcPr>
            <w:tcW w:w="4341" w:type="dxa"/>
          </w:tcPr>
          <w:p w14:paraId="39B66B2A"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2.2 V – 1 kΩ典型值</w:t>
            </w:r>
          </w:p>
        </w:tc>
      </w:tr>
      <w:tr w:rsidR="00A217DD" w:rsidRPr="004921B4" w14:paraId="39BDFF14" w14:textId="77777777" w:rsidTr="006D291D">
        <w:tc>
          <w:tcPr>
            <w:tcW w:w="4340" w:type="dxa"/>
          </w:tcPr>
          <w:p w14:paraId="1A10FC6A"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供电/消耗</w:t>
            </w:r>
          </w:p>
        </w:tc>
        <w:tc>
          <w:tcPr>
            <w:tcW w:w="4341" w:type="dxa"/>
          </w:tcPr>
          <w:p w14:paraId="18B02D13"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100--240 VAC  –50 /60Hz /100W</w:t>
            </w:r>
          </w:p>
        </w:tc>
      </w:tr>
      <w:tr w:rsidR="00A217DD" w:rsidRPr="004921B4" w14:paraId="5848F40B" w14:textId="77777777" w:rsidTr="006D291D">
        <w:tc>
          <w:tcPr>
            <w:tcW w:w="4340" w:type="dxa"/>
          </w:tcPr>
          <w:p w14:paraId="48EF7F8D"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尺寸(长*深*高)</w:t>
            </w:r>
          </w:p>
        </w:tc>
        <w:tc>
          <w:tcPr>
            <w:tcW w:w="4341" w:type="dxa"/>
          </w:tcPr>
          <w:p w14:paraId="26FD2389"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481*321*88（mm）</w:t>
            </w:r>
          </w:p>
        </w:tc>
      </w:tr>
      <w:tr w:rsidR="00A217DD" w:rsidRPr="004921B4" w14:paraId="79EFB3B2" w14:textId="77777777" w:rsidTr="006D291D">
        <w:tc>
          <w:tcPr>
            <w:tcW w:w="4340" w:type="dxa"/>
          </w:tcPr>
          <w:p w14:paraId="01C72975" w14:textId="77777777" w:rsidR="00A217DD" w:rsidRPr="004921B4" w:rsidRDefault="00A217DD" w:rsidP="006D291D">
            <w:pPr>
              <w:ind w:firstLine="560"/>
              <w:rPr>
                <w:rFonts w:ascii="仿宋" w:eastAsia="仿宋" w:hAnsi="仿宋" w:cs="宋体"/>
                <w:bCs/>
                <w:color w:val="0000FF"/>
                <w:sz w:val="28"/>
                <w:szCs w:val="28"/>
              </w:rPr>
            </w:pPr>
            <w:r w:rsidRPr="004921B4">
              <w:rPr>
                <w:rFonts w:ascii="仿宋" w:eastAsia="仿宋" w:hAnsi="仿宋" w:cs="宋体" w:hint="eastAsia"/>
                <w:bCs/>
                <w:color w:val="000000"/>
                <w:sz w:val="28"/>
                <w:szCs w:val="28"/>
              </w:rPr>
              <w:t>重量</w:t>
            </w:r>
          </w:p>
        </w:tc>
        <w:tc>
          <w:tcPr>
            <w:tcW w:w="4341" w:type="dxa"/>
          </w:tcPr>
          <w:p w14:paraId="508E30B7" w14:textId="77777777" w:rsidR="00A217DD" w:rsidRPr="004921B4" w:rsidRDefault="00A217DD" w:rsidP="006D291D">
            <w:pPr>
              <w:ind w:firstLine="560"/>
              <w:rPr>
                <w:rFonts w:ascii="仿宋" w:eastAsia="仿宋" w:hAnsi="仿宋" w:cs="宋体"/>
                <w:bCs/>
                <w:sz w:val="28"/>
                <w:szCs w:val="28"/>
              </w:rPr>
            </w:pPr>
            <w:r w:rsidRPr="004921B4">
              <w:rPr>
                <w:rFonts w:ascii="仿宋" w:eastAsia="仿宋" w:hAnsi="仿宋" w:cs="宋体" w:hint="eastAsia"/>
                <w:bCs/>
                <w:sz w:val="28"/>
                <w:szCs w:val="28"/>
              </w:rPr>
              <w:t>5.15Kg</w:t>
            </w:r>
          </w:p>
        </w:tc>
      </w:tr>
    </w:tbl>
    <w:p w14:paraId="7BCDB4FD" w14:textId="77777777" w:rsidR="00A217DD" w:rsidRDefault="00A217DD" w:rsidP="00A217DD">
      <w:pPr>
        <w:ind w:firstLine="422"/>
        <w:rPr>
          <w:rFonts w:ascii="宋体" w:eastAsia="宋体" w:hAnsi="宋体" w:cs="宋体"/>
          <w:b/>
          <w:sz w:val="21"/>
        </w:rPr>
      </w:pPr>
    </w:p>
    <w:p w14:paraId="1DA53B88" w14:textId="764ECF7D" w:rsidR="00A217DD" w:rsidRPr="004921B4" w:rsidRDefault="004921B4" w:rsidP="004921B4">
      <w:pPr>
        <w:pStyle w:val="30"/>
        <w:ind w:leftChars="-58" w:left="-139" w:rightChars="103" w:right="247" w:firstLine="140"/>
      </w:pPr>
      <w:bookmarkStart w:id="217" w:name="_Toc70234533"/>
      <w:r>
        <w:rPr>
          <w:rFonts w:hint="eastAsia"/>
        </w:rPr>
        <w:t>7</w:t>
      </w:r>
      <w:r>
        <w:t xml:space="preserve">.6.2 </w:t>
      </w:r>
      <w:proofErr w:type="gramStart"/>
      <w:r w:rsidR="00A217DD" w:rsidRPr="004921B4">
        <w:rPr>
          <w:rFonts w:hint="eastAsia"/>
        </w:rPr>
        <w:t>纯讨论</w:t>
      </w:r>
      <w:proofErr w:type="gramEnd"/>
      <w:r w:rsidR="00A217DD" w:rsidRPr="004921B4">
        <w:rPr>
          <w:rFonts w:hint="eastAsia"/>
        </w:rPr>
        <w:t>会议主席/代表单元</w:t>
      </w:r>
      <w:bookmarkEnd w:id="217"/>
    </w:p>
    <w:p w14:paraId="66E9A05A" w14:textId="77777777" w:rsidR="00A217DD" w:rsidRDefault="00A217DD" w:rsidP="00A217DD">
      <w:pPr>
        <w:ind w:firstLine="420"/>
        <w:rPr>
          <w:rFonts w:ascii="宋体" w:eastAsia="宋体" w:hAnsi="宋体" w:cs="宋体"/>
          <w:sz w:val="21"/>
        </w:rPr>
      </w:pPr>
    </w:p>
    <w:tbl>
      <w:tblPr>
        <w:tblStyle w:val="af9"/>
        <w:tblW w:w="8659" w:type="dxa"/>
        <w:tblLook w:val="0000" w:firstRow="0" w:lastRow="0" w:firstColumn="0" w:lastColumn="0" w:noHBand="0" w:noVBand="0"/>
      </w:tblPr>
      <w:tblGrid>
        <w:gridCol w:w="1446"/>
        <w:gridCol w:w="3519"/>
        <w:gridCol w:w="3694"/>
      </w:tblGrid>
      <w:tr w:rsidR="00A217DD" w14:paraId="0D08986D" w14:textId="77777777" w:rsidTr="006D291D">
        <w:tc>
          <w:tcPr>
            <w:tcW w:w="1446" w:type="dxa"/>
          </w:tcPr>
          <w:p w14:paraId="2BB995A2" w14:textId="77777777" w:rsidR="00A217DD" w:rsidRPr="004921B4" w:rsidRDefault="00A217DD" w:rsidP="004921B4">
            <w:pPr>
              <w:ind w:firstLineChars="0" w:firstLine="0"/>
              <w:jc w:val="center"/>
              <w:rPr>
                <w:rFonts w:ascii="仿宋" w:eastAsia="仿宋" w:hAnsi="仿宋" w:cs="宋体"/>
                <w:sz w:val="28"/>
                <w:szCs w:val="28"/>
              </w:rPr>
            </w:pPr>
            <w:r w:rsidRPr="004921B4">
              <w:rPr>
                <w:rFonts w:ascii="仿宋" w:eastAsia="仿宋" w:hAnsi="仿宋" w:cs="宋体" w:hint="eastAsia"/>
                <w:b/>
                <w:bCs/>
                <w:sz w:val="28"/>
                <w:szCs w:val="28"/>
              </w:rPr>
              <w:t>型号</w:t>
            </w:r>
          </w:p>
        </w:tc>
        <w:tc>
          <w:tcPr>
            <w:tcW w:w="3519" w:type="dxa"/>
          </w:tcPr>
          <w:p w14:paraId="09AE21C6" w14:textId="77777777" w:rsidR="00A217DD" w:rsidRPr="004921B4" w:rsidRDefault="00A217DD" w:rsidP="004921B4">
            <w:pPr>
              <w:ind w:firstLineChars="0" w:firstLine="0"/>
              <w:jc w:val="center"/>
              <w:rPr>
                <w:rFonts w:ascii="仿宋" w:eastAsia="仿宋" w:hAnsi="仿宋" w:cs="宋体"/>
                <w:bCs/>
                <w:sz w:val="28"/>
                <w:szCs w:val="28"/>
              </w:rPr>
            </w:pPr>
            <w:r w:rsidRPr="004921B4">
              <w:rPr>
                <w:rFonts w:ascii="仿宋" w:eastAsia="仿宋" w:hAnsi="仿宋" w:cs="宋体" w:hint="eastAsia"/>
                <w:bCs/>
                <w:sz w:val="28"/>
                <w:szCs w:val="28"/>
              </w:rPr>
              <w:t>HS-860A</w:t>
            </w:r>
          </w:p>
        </w:tc>
        <w:tc>
          <w:tcPr>
            <w:tcW w:w="3694" w:type="dxa"/>
          </w:tcPr>
          <w:p w14:paraId="78526C10" w14:textId="77777777" w:rsidR="00A217DD" w:rsidRPr="004921B4" w:rsidRDefault="00A217DD" w:rsidP="004921B4">
            <w:pPr>
              <w:ind w:firstLineChars="0" w:firstLine="0"/>
              <w:jc w:val="center"/>
              <w:rPr>
                <w:rFonts w:ascii="仿宋" w:eastAsia="仿宋" w:hAnsi="仿宋" w:cs="宋体"/>
                <w:bCs/>
                <w:sz w:val="28"/>
                <w:szCs w:val="28"/>
              </w:rPr>
            </w:pPr>
            <w:r w:rsidRPr="004921B4">
              <w:rPr>
                <w:rFonts w:ascii="仿宋" w:eastAsia="仿宋" w:hAnsi="仿宋" w:cs="宋体" w:hint="eastAsia"/>
                <w:bCs/>
                <w:sz w:val="28"/>
                <w:szCs w:val="28"/>
              </w:rPr>
              <w:t>HS-860B</w:t>
            </w:r>
          </w:p>
        </w:tc>
      </w:tr>
      <w:tr w:rsidR="00A217DD" w14:paraId="12F0D0F0" w14:textId="77777777" w:rsidTr="006D291D">
        <w:trPr>
          <w:trHeight w:val="2249"/>
        </w:trPr>
        <w:tc>
          <w:tcPr>
            <w:tcW w:w="1446" w:type="dxa"/>
            <w:vAlign w:val="center"/>
          </w:tcPr>
          <w:p w14:paraId="1DCC55C2" w14:textId="77777777" w:rsidR="00A217DD" w:rsidRPr="004921B4" w:rsidRDefault="00A217DD" w:rsidP="004921B4">
            <w:pPr>
              <w:ind w:firstLineChars="0" w:firstLine="0"/>
              <w:jc w:val="center"/>
              <w:rPr>
                <w:rFonts w:ascii="仿宋" w:eastAsia="仿宋" w:hAnsi="仿宋" w:cs="宋体"/>
                <w:b/>
                <w:bCs/>
                <w:sz w:val="28"/>
                <w:szCs w:val="28"/>
              </w:rPr>
            </w:pPr>
            <w:r w:rsidRPr="004921B4">
              <w:rPr>
                <w:rFonts w:ascii="仿宋" w:eastAsia="仿宋" w:hAnsi="仿宋" w:cs="宋体" w:hint="eastAsia"/>
                <w:b/>
                <w:bCs/>
                <w:sz w:val="28"/>
                <w:szCs w:val="28"/>
              </w:rPr>
              <w:t>图片</w:t>
            </w:r>
          </w:p>
        </w:tc>
        <w:tc>
          <w:tcPr>
            <w:tcW w:w="3519" w:type="dxa"/>
            <w:vAlign w:val="center"/>
          </w:tcPr>
          <w:p w14:paraId="4302A3E1" w14:textId="770426F4" w:rsidR="00A217DD" w:rsidRPr="004921B4" w:rsidRDefault="00A217DD" w:rsidP="004921B4">
            <w:pPr>
              <w:ind w:firstLineChars="0" w:firstLine="0"/>
              <w:jc w:val="center"/>
              <w:rPr>
                <w:rFonts w:ascii="仿宋" w:eastAsia="仿宋" w:hAnsi="仿宋" w:cs="宋体"/>
                <w:bCs/>
                <w:sz w:val="28"/>
                <w:szCs w:val="28"/>
              </w:rPr>
            </w:pPr>
            <w:r w:rsidRPr="004921B4">
              <w:rPr>
                <w:rFonts w:ascii="仿宋" w:eastAsia="仿宋" w:hAnsi="仿宋" w:cs="宋体" w:hint="eastAsia"/>
                <w:noProof/>
                <w:sz w:val="28"/>
                <w:szCs w:val="28"/>
              </w:rPr>
              <w:drawing>
                <wp:anchor distT="0" distB="0" distL="114300" distR="114300" simplePos="0" relativeHeight="251673600" behindDoc="0" locked="0" layoutInCell="1" allowOverlap="1" wp14:anchorId="17091191" wp14:editId="7D1A5A39">
                  <wp:simplePos x="0" y="0"/>
                  <wp:positionH relativeFrom="page">
                    <wp:posOffset>645795</wp:posOffset>
                  </wp:positionH>
                  <wp:positionV relativeFrom="page">
                    <wp:posOffset>295910</wp:posOffset>
                  </wp:positionV>
                  <wp:extent cx="942975" cy="847725"/>
                  <wp:effectExtent l="0" t="0" r="9525" b="9525"/>
                  <wp:wrapTopAndBottom/>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42975"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94" w:type="dxa"/>
            <w:vAlign w:val="center"/>
          </w:tcPr>
          <w:p w14:paraId="5755D59D" w14:textId="4EEC38B6" w:rsidR="00A217DD" w:rsidRPr="004921B4" w:rsidRDefault="00A217DD" w:rsidP="004921B4">
            <w:pPr>
              <w:ind w:firstLineChars="0" w:firstLine="0"/>
              <w:jc w:val="center"/>
              <w:rPr>
                <w:rFonts w:ascii="仿宋" w:eastAsia="仿宋" w:hAnsi="仿宋" w:cs="宋体"/>
                <w:bCs/>
                <w:sz w:val="28"/>
                <w:szCs w:val="28"/>
              </w:rPr>
            </w:pPr>
            <w:r w:rsidRPr="004921B4">
              <w:rPr>
                <w:rFonts w:ascii="仿宋" w:eastAsia="仿宋" w:hAnsi="仿宋" w:cs="宋体" w:hint="eastAsia"/>
                <w:noProof/>
                <w:sz w:val="28"/>
                <w:szCs w:val="28"/>
              </w:rPr>
              <w:drawing>
                <wp:anchor distT="0" distB="0" distL="114300" distR="114300" simplePos="0" relativeHeight="251674624" behindDoc="0" locked="0" layoutInCell="1" allowOverlap="1" wp14:anchorId="51F3AF9B" wp14:editId="5C5F4BCF">
                  <wp:simplePos x="0" y="0"/>
                  <wp:positionH relativeFrom="column">
                    <wp:posOffset>632460</wp:posOffset>
                  </wp:positionH>
                  <wp:positionV relativeFrom="paragraph">
                    <wp:posOffset>296545</wp:posOffset>
                  </wp:positionV>
                  <wp:extent cx="942975" cy="847725"/>
                  <wp:effectExtent l="0" t="0" r="9525" b="9525"/>
                  <wp:wrapTopAndBottom/>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42975" cy="847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217DD" w14:paraId="552CCFBD" w14:textId="77777777" w:rsidTr="006D291D">
        <w:trPr>
          <w:trHeight w:val="726"/>
        </w:trPr>
        <w:tc>
          <w:tcPr>
            <w:tcW w:w="1446" w:type="dxa"/>
          </w:tcPr>
          <w:p w14:paraId="3B8C460E" w14:textId="77777777" w:rsidR="00A217DD" w:rsidRPr="004921B4" w:rsidRDefault="00A217DD" w:rsidP="004921B4">
            <w:pPr>
              <w:ind w:firstLineChars="0" w:firstLine="0"/>
              <w:jc w:val="center"/>
              <w:rPr>
                <w:rFonts w:ascii="仿宋" w:eastAsia="仿宋" w:hAnsi="仿宋" w:cs="宋体"/>
                <w:b/>
                <w:bCs/>
                <w:sz w:val="28"/>
                <w:szCs w:val="28"/>
              </w:rPr>
            </w:pPr>
            <w:r w:rsidRPr="004921B4">
              <w:rPr>
                <w:rFonts w:ascii="仿宋" w:eastAsia="仿宋" w:hAnsi="仿宋" w:cs="宋体" w:hint="eastAsia"/>
                <w:b/>
                <w:bCs/>
                <w:sz w:val="28"/>
                <w:szCs w:val="28"/>
              </w:rPr>
              <w:t>名称</w:t>
            </w:r>
          </w:p>
        </w:tc>
        <w:tc>
          <w:tcPr>
            <w:tcW w:w="3519" w:type="dxa"/>
            <w:vAlign w:val="center"/>
          </w:tcPr>
          <w:p w14:paraId="0F6849C7" w14:textId="77777777" w:rsidR="00A217DD" w:rsidRPr="004921B4" w:rsidRDefault="00A217DD" w:rsidP="004921B4">
            <w:pPr>
              <w:widowControl/>
              <w:ind w:firstLineChars="0" w:firstLine="0"/>
              <w:jc w:val="left"/>
              <w:textAlignment w:val="center"/>
              <w:rPr>
                <w:rFonts w:ascii="仿宋" w:eastAsia="仿宋" w:hAnsi="仿宋" w:cs="宋体"/>
                <w:color w:val="000000"/>
                <w:sz w:val="28"/>
                <w:szCs w:val="28"/>
              </w:rPr>
            </w:pPr>
            <w:proofErr w:type="gramStart"/>
            <w:r w:rsidRPr="004921B4">
              <w:rPr>
                <w:rFonts w:ascii="仿宋" w:eastAsia="仿宋" w:hAnsi="仿宋" w:cs="宋体" w:hint="eastAsia"/>
                <w:color w:val="000000"/>
                <w:kern w:val="0"/>
                <w:sz w:val="28"/>
                <w:szCs w:val="28"/>
                <w:lang w:bidi="ar"/>
              </w:rPr>
              <w:t>纯讨论</w:t>
            </w:r>
            <w:proofErr w:type="gramEnd"/>
            <w:r w:rsidRPr="004921B4">
              <w:rPr>
                <w:rFonts w:ascii="仿宋" w:eastAsia="仿宋" w:hAnsi="仿宋" w:cs="宋体" w:hint="eastAsia"/>
                <w:color w:val="000000"/>
                <w:kern w:val="0"/>
                <w:sz w:val="28"/>
                <w:szCs w:val="28"/>
                <w:lang w:bidi="ar"/>
              </w:rPr>
              <w:t>会议主席单元</w:t>
            </w:r>
          </w:p>
        </w:tc>
        <w:tc>
          <w:tcPr>
            <w:tcW w:w="3694" w:type="dxa"/>
            <w:vAlign w:val="center"/>
          </w:tcPr>
          <w:p w14:paraId="2EE2FDBC" w14:textId="77777777" w:rsidR="00A217DD" w:rsidRPr="004921B4" w:rsidRDefault="00A217DD" w:rsidP="004921B4">
            <w:pPr>
              <w:widowControl/>
              <w:ind w:firstLineChars="0" w:firstLine="0"/>
              <w:jc w:val="left"/>
              <w:textAlignment w:val="center"/>
              <w:rPr>
                <w:rFonts w:ascii="仿宋" w:eastAsia="仿宋" w:hAnsi="仿宋" w:cs="宋体"/>
                <w:color w:val="000000"/>
                <w:sz w:val="28"/>
                <w:szCs w:val="28"/>
              </w:rPr>
            </w:pPr>
            <w:proofErr w:type="gramStart"/>
            <w:r w:rsidRPr="004921B4">
              <w:rPr>
                <w:rFonts w:ascii="仿宋" w:eastAsia="仿宋" w:hAnsi="仿宋" w:cs="宋体" w:hint="eastAsia"/>
                <w:color w:val="000000"/>
                <w:kern w:val="0"/>
                <w:sz w:val="28"/>
                <w:szCs w:val="28"/>
                <w:lang w:bidi="ar"/>
              </w:rPr>
              <w:t>纯讨论</w:t>
            </w:r>
            <w:proofErr w:type="gramEnd"/>
            <w:r w:rsidRPr="004921B4">
              <w:rPr>
                <w:rFonts w:ascii="仿宋" w:eastAsia="仿宋" w:hAnsi="仿宋" w:cs="宋体" w:hint="eastAsia"/>
                <w:color w:val="000000"/>
                <w:kern w:val="0"/>
                <w:sz w:val="28"/>
                <w:szCs w:val="28"/>
                <w:lang w:bidi="ar"/>
              </w:rPr>
              <w:t>会议代表单元</w:t>
            </w:r>
          </w:p>
        </w:tc>
      </w:tr>
      <w:tr w:rsidR="00A217DD" w14:paraId="0245475F" w14:textId="77777777" w:rsidTr="006D291D">
        <w:tc>
          <w:tcPr>
            <w:tcW w:w="1446" w:type="dxa"/>
            <w:vAlign w:val="center"/>
          </w:tcPr>
          <w:p w14:paraId="332A7993" w14:textId="77777777" w:rsidR="00A217DD" w:rsidRPr="004921B4" w:rsidRDefault="00A217DD" w:rsidP="004921B4">
            <w:pPr>
              <w:ind w:firstLineChars="0" w:firstLine="0"/>
              <w:jc w:val="center"/>
              <w:rPr>
                <w:rFonts w:ascii="仿宋" w:eastAsia="仿宋" w:hAnsi="仿宋" w:cs="宋体"/>
                <w:b/>
                <w:bCs/>
                <w:sz w:val="28"/>
                <w:szCs w:val="28"/>
              </w:rPr>
            </w:pPr>
            <w:r w:rsidRPr="004921B4">
              <w:rPr>
                <w:rFonts w:ascii="仿宋" w:eastAsia="仿宋" w:hAnsi="仿宋" w:cs="宋体" w:hint="eastAsia"/>
                <w:b/>
                <w:bCs/>
                <w:sz w:val="28"/>
                <w:szCs w:val="28"/>
              </w:rPr>
              <w:t>功能参数</w:t>
            </w:r>
          </w:p>
        </w:tc>
        <w:tc>
          <w:tcPr>
            <w:tcW w:w="3519" w:type="dxa"/>
          </w:tcPr>
          <w:p w14:paraId="7F86D62A"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1. 支持多个主席单元，连接时不受位置限制可任意安装，具有全权控制会议秩序的优先功能；</w:t>
            </w:r>
          </w:p>
          <w:p w14:paraId="72D2FA52"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2. 主席话筒具有主席优先键功能，可以关闭正在发言的代表单元；</w:t>
            </w:r>
          </w:p>
          <w:p w14:paraId="22DA1FBD"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3. 支持</w:t>
            </w:r>
            <w:proofErr w:type="gramStart"/>
            <w:r w:rsidRPr="004921B4">
              <w:rPr>
                <w:rFonts w:ascii="仿宋" w:eastAsia="仿宋" w:hAnsi="仿宋" w:cs="宋体" w:hint="eastAsia"/>
                <w:color w:val="000000"/>
                <w:kern w:val="0"/>
                <w:sz w:val="28"/>
                <w:szCs w:val="28"/>
                <w:lang w:bidi="ar"/>
              </w:rPr>
              <w:t>单讨论</w:t>
            </w:r>
            <w:proofErr w:type="gramEnd"/>
            <w:r w:rsidRPr="004921B4">
              <w:rPr>
                <w:rFonts w:ascii="仿宋" w:eastAsia="仿宋" w:hAnsi="仿宋" w:cs="宋体" w:hint="eastAsia"/>
                <w:color w:val="000000"/>
                <w:kern w:val="0"/>
                <w:sz w:val="28"/>
                <w:szCs w:val="28"/>
                <w:lang w:bidi="ar"/>
              </w:rPr>
              <w:t>功能，配合主机，可以实现先入先出，自由发言模式；</w:t>
            </w:r>
          </w:p>
          <w:p w14:paraId="25006A8E"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4. 稳固的带锁紧插拔式</w:t>
            </w:r>
            <w:proofErr w:type="gramStart"/>
            <w:r w:rsidRPr="004921B4">
              <w:rPr>
                <w:rFonts w:ascii="仿宋" w:eastAsia="仿宋" w:hAnsi="仿宋" w:cs="宋体" w:hint="eastAsia"/>
                <w:color w:val="000000"/>
                <w:kern w:val="0"/>
                <w:sz w:val="28"/>
                <w:szCs w:val="28"/>
                <w:lang w:bidi="ar"/>
              </w:rPr>
              <w:t>咪</w:t>
            </w:r>
            <w:proofErr w:type="gramEnd"/>
            <w:r w:rsidRPr="004921B4">
              <w:rPr>
                <w:rFonts w:ascii="仿宋" w:eastAsia="仿宋" w:hAnsi="仿宋" w:cs="宋体" w:hint="eastAsia"/>
                <w:color w:val="000000"/>
                <w:kern w:val="0"/>
                <w:sz w:val="28"/>
                <w:szCs w:val="28"/>
                <w:lang w:bidi="ar"/>
              </w:rPr>
              <w:t>杆设计，心形指向性驻极体鹅颈式话筒，高灵敏度</w:t>
            </w:r>
            <w:proofErr w:type="gramStart"/>
            <w:r w:rsidRPr="004921B4">
              <w:rPr>
                <w:rFonts w:ascii="仿宋" w:eastAsia="仿宋" w:hAnsi="仿宋" w:cs="宋体" w:hint="eastAsia"/>
                <w:color w:val="000000"/>
                <w:kern w:val="0"/>
                <w:sz w:val="28"/>
                <w:szCs w:val="28"/>
                <w:lang w:bidi="ar"/>
              </w:rPr>
              <w:t>咪芯设计</w:t>
            </w:r>
            <w:proofErr w:type="gramEnd"/>
            <w:r w:rsidRPr="004921B4">
              <w:rPr>
                <w:rFonts w:ascii="仿宋" w:eastAsia="仿宋" w:hAnsi="仿宋" w:cs="宋体" w:hint="eastAsia"/>
                <w:color w:val="000000"/>
                <w:kern w:val="0"/>
                <w:sz w:val="28"/>
                <w:szCs w:val="28"/>
                <w:lang w:bidi="ar"/>
              </w:rPr>
              <w:t>,最佳拾音距离15-30cm，最高可达80CM；</w:t>
            </w:r>
          </w:p>
          <w:p w14:paraId="1C049BB6"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5. 话筒带有80*30mmLED显示屏，可以显示话筒ＩＤ号，发言时间计时显示等多种显示；</w:t>
            </w:r>
          </w:p>
          <w:p w14:paraId="77D64B96"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7. 发言开关按键带透光发言图案，发言时常亮，话筒顶部带</w:t>
            </w:r>
            <w:proofErr w:type="gramStart"/>
            <w:r w:rsidRPr="004921B4">
              <w:rPr>
                <w:rFonts w:ascii="仿宋" w:eastAsia="仿宋" w:hAnsi="仿宋" w:cs="宋体" w:hint="eastAsia"/>
                <w:color w:val="000000"/>
                <w:kern w:val="0"/>
                <w:sz w:val="28"/>
                <w:szCs w:val="28"/>
                <w:lang w:bidi="ar"/>
              </w:rPr>
              <w:t>发言灯圈指示</w:t>
            </w:r>
            <w:proofErr w:type="gramEnd"/>
            <w:r w:rsidRPr="004921B4">
              <w:rPr>
                <w:rFonts w:ascii="仿宋" w:eastAsia="仿宋" w:hAnsi="仿宋" w:cs="宋体" w:hint="eastAsia"/>
                <w:color w:val="000000"/>
                <w:kern w:val="0"/>
                <w:sz w:val="28"/>
                <w:szCs w:val="28"/>
                <w:lang w:bidi="ar"/>
              </w:rPr>
              <w:t>，可显示现在单元发言、关闭状态；</w:t>
            </w:r>
          </w:p>
          <w:p w14:paraId="731EBBB7"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8. 按键</w:t>
            </w:r>
            <w:proofErr w:type="gramStart"/>
            <w:r w:rsidRPr="004921B4">
              <w:rPr>
                <w:rFonts w:ascii="仿宋" w:eastAsia="仿宋" w:hAnsi="仿宋" w:cs="宋体" w:hint="eastAsia"/>
                <w:color w:val="000000"/>
                <w:kern w:val="0"/>
                <w:sz w:val="28"/>
                <w:szCs w:val="28"/>
                <w:lang w:bidi="ar"/>
              </w:rPr>
              <w:t>灯支持</w:t>
            </w:r>
            <w:proofErr w:type="gramEnd"/>
            <w:r w:rsidRPr="004921B4">
              <w:rPr>
                <w:rFonts w:ascii="仿宋" w:eastAsia="仿宋" w:hAnsi="仿宋" w:cs="宋体" w:hint="eastAsia"/>
                <w:color w:val="000000"/>
                <w:kern w:val="0"/>
                <w:sz w:val="28"/>
                <w:szCs w:val="28"/>
                <w:lang w:bidi="ar"/>
              </w:rPr>
              <w:t>三色显示，红色表示正在发言，绿色表示表示正在优先，黄色表示故障；</w:t>
            </w:r>
          </w:p>
          <w:p w14:paraId="7D144FFE"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8. 话筒可以通过软件设置VIP话筒功能，并可以通过232接口与其他中央控制设备连接，让使用更灵活多样，满足高端需求；</w:t>
            </w:r>
          </w:p>
          <w:p w14:paraId="0F4DAE80"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9.“线形手拉手”连接模式，便于安装和维护，支持级联，方便多套系统同时使用，共同管理，由系统主机统一供电，输入电压为24V，安全保证；</w:t>
            </w:r>
          </w:p>
          <w:p w14:paraId="322C1548"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10.采用超强防干扰电路设计，单元T型8芯连线，线材采用全线铝箔、水线屏蔽，大大降低强电磁波对线材的干扰；</w:t>
            </w:r>
          </w:p>
          <w:p w14:paraId="60392825"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11.超强的抗手机RF干扰性，可防止手机，无线电波等电子产品的干扰，可长距离传输对音质不会有任何影响；</w:t>
            </w:r>
          </w:p>
          <w:p w14:paraId="0BC60E1A"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12.独有创新的自我检测功能，配合软件，可自动完成设备自检，让会议前准备测试工作更简单，会议进行更可靠；</w:t>
            </w:r>
          </w:p>
          <w:p w14:paraId="4817BC2F"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p>
        </w:tc>
        <w:tc>
          <w:tcPr>
            <w:tcW w:w="3694" w:type="dxa"/>
          </w:tcPr>
          <w:p w14:paraId="519B2E84"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1. 代表单元具有一键发言功能，接收主席单元的控制；</w:t>
            </w:r>
          </w:p>
          <w:p w14:paraId="495456D1"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2. 支持</w:t>
            </w:r>
            <w:proofErr w:type="gramStart"/>
            <w:r w:rsidRPr="004921B4">
              <w:rPr>
                <w:rFonts w:ascii="仿宋" w:eastAsia="仿宋" w:hAnsi="仿宋" w:cs="宋体" w:hint="eastAsia"/>
                <w:color w:val="000000"/>
                <w:kern w:val="0"/>
                <w:sz w:val="28"/>
                <w:szCs w:val="28"/>
                <w:lang w:bidi="ar"/>
              </w:rPr>
              <w:t>单讨论</w:t>
            </w:r>
            <w:proofErr w:type="gramEnd"/>
            <w:r w:rsidRPr="004921B4">
              <w:rPr>
                <w:rFonts w:ascii="仿宋" w:eastAsia="仿宋" w:hAnsi="仿宋" w:cs="宋体" w:hint="eastAsia"/>
                <w:color w:val="000000"/>
                <w:kern w:val="0"/>
                <w:sz w:val="28"/>
                <w:szCs w:val="28"/>
                <w:lang w:bidi="ar"/>
              </w:rPr>
              <w:t>功能，，配合主机，可以实现先入先出，自由发言模式；</w:t>
            </w:r>
          </w:p>
          <w:p w14:paraId="43937A19"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3. 稳固的带锁紧插拔式</w:t>
            </w:r>
            <w:proofErr w:type="gramStart"/>
            <w:r w:rsidRPr="004921B4">
              <w:rPr>
                <w:rFonts w:ascii="仿宋" w:eastAsia="仿宋" w:hAnsi="仿宋" w:cs="宋体" w:hint="eastAsia"/>
                <w:color w:val="000000"/>
                <w:kern w:val="0"/>
                <w:sz w:val="28"/>
                <w:szCs w:val="28"/>
                <w:lang w:bidi="ar"/>
              </w:rPr>
              <w:t>咪</w:t>
            </w:r>
            <w:proofErr w:type="gramEnd"/>
            <w:r w:rsidRPr="004921B4">
              <w:rPr>
                <w:rFonts w:ascii="仿宋" w:eastAsia="仿宋" w:hAnsi="仿宋" w:cs="宋体" w:hint="eastAsia"/>
                <w:color w:val="000000"/>
                <w:kern w:val="0"/>
                <w:sz w:val="28"/>
                <w:szCs w:val="28"/>
                <w:lang w:bidi="ar"/>
              </w:rPr>
              <w:t>杆设计，心形指向性驻极体鹅颈式话筒，高灵敏度</w:t>
            </w:r>
            <w:proofErr w:type="gramStart"/>
            <w:r w:rsidRPr="004921B4">
              <w:rPr>
                <w:rFonts w:ascii="仿宋" w:eastAsia="仿宋" w:hAnsi="仿宋" w:cs="宋体" w:hint="eastAsia"/>
                <w:color w:val="000000"/>
                <w:kern w:val="0"/>
                <w:sz w:val="28"/>
                <w:szCs w:val="28"/>
                <w:lang w:bidi="ar"/>
              </w:rPr>
              <w:t>咪芯设计</w:t>
            </w:r>
            <w:proofErr w:type="gramEnd"/>
            <w:r w:rsidRPr="004921B4">
              <w:rPr>
                <w:rFonts w:ascii="仿宋" w:eastAsia="仿宋" w:hAnsi="仿宋" w:cs="宋体" w:hint="eastAsia"/>
                <w:color w:val="000000"/>
                <w:kern w:val="0"/>
                <w:sz w:val="28"/>
                <w:szCs w:val="28"/>
                <w:lang w:bidi="ar"/>
              </w:rPr>
              <w:t>,最佳拾音距离15-30cm，最高可达80CM；</w:t>
            </w:r>
          </w:p>
          <w:p w14:paraId="0BBFF9AF"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4. 话筒带有80*30mmLED显示屏，可以显示话筒ＩＤ号，发言时间计时显示等多种显示；</w:t>
            </w:r>
          </w:p>
          <w:p w14:paraId="5EDA77ED"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5. 发言开关按键带透光发言图案，发言时常亮，话筒顶部带</w:t>
            </w:r>
            <w:proofErr w:type="gramStart"/>
            <w:r w:rsidRPr="004921B4">
              <w:rPr>
                <w:rFonts w:ascii="仿宋" w:eastAsia="仿宋" w:hAnsi="仿宋" w:cs="宋体" w:hint="eastAsia"/>
                <w:color w:val="000000"/>
                <w:kern w:val="0"/>
                <w:sz w:val="28"/>
                <w:szCs w:val="28"/>
                <w:lang w:bidi="ar"/>
              </w:rPr>
              <w:t>发言灯圈指示</w:t>
            </w:r>
            <w:proofErr w:type="gramEnd"/>
            <w:r w:rsidRPr="004921B4">
              <w:rPr>
                <w:rFonts w:ascii="仿宋" w:eastAsia="仿宋" w:hAnsi="仿宋" w:cs="宋体" w:hint="eastAsia"/>
                <w:color w:val="000000"/>
                <w:kern w:val="0"/>
                <w:sz w:val="28"/>
                <w:szCs w:val="28"/>
                <w:lang w:bidi="ar"/>
              </w:rPr>
              <w:t>，可显示现在单元发言、关闭状态；</w:t>
            </w:r>
          </w:p>
          <w:p w14:paraId="7E37B8A1"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6. 按键</w:t>
            </w:r>
            <w:proofErr w:type="gramStart"/>
            <w:r w:rsidRPr="004921B4">
              <w:rPr>
                <w:rFonts w:ascii="仿宋" w:eastAsia="仿宋" w:hAnsi="仿宋" w:cs="宋体" w:hint="eastAsia"/>
                <w:color w:val="000000"/>
                <w:kern w:val="0"/>
                <w:sz w:val="28"/>
                <w:szCs w:val="28"/>
                <w:lang w:bidi="ar"/>
              </w:rPr>
              <w:t>灯支持</w:t>
            </w:r>
            <w:proofErr w:type="gramEnd"/>
            <w:r w:rsidRPr="004921B4">
              <w:rPr>
                <w:rFonts w:ascii="仿宋" w:eastAsia="仿宋" w:hAnsi="仿宋" w:cs="宋体" w:hint="eastAsia"/>
                <w:color w:val="000000"/>
                <w:kern w:val="0"/>
                <w:sz w:val="28"/>
                <w:szCs w:val="28"/>
                <w:lang w:bidi="ar"/>
              </w:rPr>
              <w:t>三色显示，红色表示正在发言，绿色表示表示正在优先，黄色表示故障；</w:t>
            </w:r>
          </w:p>
          <w:p w14:paraId="3AB2EA28"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7. 话筒可以通过软件设置VIP话筒功能，并可以通过</w:t>
            </w:r>
            <w:r w:rsidRPr="004921B4">
              <w:rPr>
                <w:rFonts w:ascii="仿宋" w:eastAsia="仿宋" w:hAnsi="仿宋" w:cs="宋体" w:hint="eastAsia"/>
                <w:color w:val="000000"/>
                <w:kern w:val="0"/>
                <w:sz w:val="28"/>
                <w:szCs w:val="28"/>
                <w:lang w:bidi="ar"/>
              </w:rPr>
              <w:lastRenderedPageBreak/>
              <w:t>232接口与其他中央控制设备连接，让使用更灵活多样，满足高端需求；</w:t>
            </w:r>
          </w:p>
          <w:p w14:paraId="7CCDC922"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8.“线形手拉手”连接模式，便于安装和维护，支持级联，方便多套系统同时使用，共同管理，由系统主机统一供电，输入电压为24V，安全保证；</w:t>
            </w:r>
          </w:p>
          <w:p w14:paraId="7DAA1DED"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9.采用超强防干扰电路设计，单元T型8芯连线，线材采用全线铝箔、水线屏蔽，大大降低强电磁波对线材的干扰；</w:t>
            </w:r>
          </w:p>
          <w:p w14:paraId="024B019E"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10.超强的抗手机RF干扰性，可防止手机，无线电波等电子产品的干扰，可长距离传输对音质不会有任何影响；</w:t>
            </w:r>
          </w:p>
          <w:p w14:paraId="1289A8E6"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11.独有创新的自我检测功能，配合软件，可自动完成设备自检，让会议前准备测试工作更简单，会议进行更可靠；</w:t>
            </w:r>
          </w:p>
          <w:p w14:paraId="46213043"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p>
        </w:tc>
      </w:tr>
      <w:tr w:rsidR="00A217DD" w14:paraId="71B18C70" w14:textId="77777777" w:rsidTr="006D291D">
        <w:tc>
          <w:tcPr>
            <w:tcW w:w="1446" w:type="dxa"/>
            <w:vAlign w:val="center"/>
          </w:tcPr>
          <w:p w14:paraId="36CFB080" w14:textId="77777777" w:rsidR="00A217DD" w:rsidRPr="004921B4" w:rsidRDefault="00A217DD" w:rsidP="004921B4">
            <w:pPr>
              <w:ind w:firstLineChars="0" w:firstLine="0"/>
              <w:jc w:val="center"/>
              <w:rPr>
                <w:rFonts w:ascii="仿宋" w:eastAsia="仿宋" w:hAnsi="仿宋" w:cs="宋体"/>
                <w:b/>
                <w:bCs/>
                <w:sz w:val="28"/>
                <w:szCs w:val="28"/>
              </w:rPr>
            </w:pPr>
            <w:r w:rsidRPr="004921B4">
              <w:rPr>
                <w:rFonts w:ascii="仿宋" w:eastAsia="仿宋" w:hAnsi="仿宋" w:cs="宋体" w:hint="eastAsia"/>
                <w:b/>
                <w:bCs/>
                <w:color w:val="000000"/>
                <w:kern w:val="0"/>
                <w:sz w:val="28"/>
                <w:szCs w:val="28"/>
                <w:lang w:bidi="ar"/>
              </w:rPr>
              <w:lastRenderedPageBreak/>
              <w:t>技术参数</w:t>
            </w:r>
          </w:p>
        </w:tc>
        <w:tc>
          <w:tcPr>
            <w:tcW w:w="3519" w:type="dxa"/>
          </w:tcPr>
          <w:p w14:paraId="58B2DFB0"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屏幕尺寸 80*30（mm）</w:t>
            </w:r>
          </w:p>
          <w:p w14:paraId="613C54D4"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拾音距离 0-500mm</w:t>
            </w:r>
          </w:p>
          <w:p w14:paraId="628F2673"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音频频响 40Hz-19KHz</w:t>
            </w:r>
          </w:p>
          <w:p w14:paraId="28C2F706"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灵敏度 -42dB±3dB</w:t>
            </w:r>
          </w:p>
          <w:p w14:paraId="5A8B7493"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信噪比 -80dB</w:t>
            </w:r>
          </w:p>
          <w:p w14:paraId="33040B9D"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谐波失真 &lt;0.3%(1KHz)</w:t>
            </w:r>
          </w:p>
          <w:p w14:paraId="3D3E4234"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电源 DC24V</w:t>
            </w:r>
          </w:p>
          <w:p w14:paraId="187E9943"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proofErr w:type="gramStart"/>
            <w:r w:rsidRPr="004921B4">
              <w:rPr>
                <w:rFonts w:ascii="仿宋" w:eastAsia="仿宋" w:hAnsi="仿宋" w:cs="宋体" w:hint="eastAsia"/>
                <w:color w:val="000000"/>
                <w:kern w:val="0"/>
                <w:sz w:val="28"/>
                <w:szCs w:val="28"/>
                <w:lang w:bidi="ar"/>
              </w:rPr>
              <w:t>咪</w:t>
            </w:r>
            <w:proofErr w:type="gramEnd"/>
            <w:r w:rsidRPr="004921B4">
              <w:rPr>
                <w:rFonts w:ascii="仿宋" w:eastAsia="仿宋" w:hAnsi="仿宋" w:cs="宋体" w:hint="eastAsia"/>
                <w:color w:val="000000"/>
                <w:kern w:val="0"/>
                <w:sz w:val="28"/>
                <w:szCs w:val="28"/>
                <w:lang w:bidi="ar"/>
              </w:rPr>
              <w:t>杆长度 370mm</w:t>
            </w:r>
          </w:p>
          <w:p w14:paraId="4BCA670C"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重量 0.85Kg</w:t>
            </w:r>
          </w:p>
          <w:p w14:paraId="2EE00AAE"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尺寸(深*宽*高) 118*185*36（mm）</w:t>
            </w:r>
          </w:p>
          <w:p w14:paraId="64068E73"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工作温度 -20℃-50℃</w:t>
            </w:r>
          </w:p>
        </w:tc>
        <w:tc>
          <w:tcPr>
            <w:tcW w:w="3694" w:type="dxa"/>
          </w:tcPr>
          <w:p w14:paraId="6A93B86D"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屏幕尺寸 80*30（mm）</w:t>
            </w:r>
          </w:p>
          <w:p w14:paraId="401727F5"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拾音距离 0-500mm</w:t>
            </w:r>
          </w:p>
          <w:p w14:paraId="5364AD3B"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音频频响 40Hz-19KHz</w:t>
            </w:r>
          </w:p>
          <w:p w14:paraId="5856985C"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灵敏度 -42dB±3dB</w:t>
            </w:r>
          </w:p>
          <w:p w14:paraId="0D1FD8CB"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信噪比 -80dB</w:t>
            </w:r>
          </w:p>
          <w:p w14:paraId="19CC8F48"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谐波失真 &lt;0.3%(1KHz)</w:t>
            </w:r>
          </w:p>
          <w:p w14:paraId="57A18516"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电源 DC24V</w:t>
            </w:r>
          </w:p>
          <w:p w14:paraId="6A7B8537"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proofErr w:type="gramStart"/>
            <w:r w:rsidRPr="004921B4">
              <w:rPr>
                <w:rFonts w:ascii="仿宋" w:eastAsia="仿宋" w:hAnsi="仿宋" w:cs="宋体" w:hint="eastAsia"/>
                <w:color w:val="000000"/>
                <w:kern w:val="0"/>
                <w:sz w:val="28"/>
                <w:szCs w:val="28"/>
                <w:lang w:bidi="ar"/>
              </w:rPr>
              <w:t>咪</w:t>
            </w:r>
            <w:proofErr w:type="gramEnd"/>
            <w:r w:rsidRPr="004921B4">
              <w:rPr>
                <w:rFonts w:ascii="仿宋" w:eastAsia="仿宋" w:hAnsi="仿宋" w:cs="宋体" w:hint="eastAsia"/>
                <w:color w:val="000000"/>
                <w:kern w:val="0"/>
                <w:sz w:val="28"/>
                <w:szCs w:val="28"/>
                <w:lang w:bidi="ar"/>
              </w:rPr>
              <w:t>杆长度 370mm</w:t>
            </w:r>
          </w:p>
          <w:p w14:paraId="1FB28239"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重量 0.85Kg</w:t>
            </w:r>
          </w:p>
          <w:p w14:paraId="1E3A861F"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lastRenderedPageBreak/>
              <w:t>尺寸(深*宽*高) 118*185*36（mm）</w:t>
            </w:r>
          </w:p>
          <w:p w14:paraId="46381CB1" w14:textId="77777777" w:rsidR="00A217DD" w:rsidRPr="004921B4" w:rsidRDefault="00A217DD" w:rsidP="004921B4">
            <w:pPr>
              <w:widowControl/>
              <w:ind w:firstLineChars="0" w:firstLine="0"/>
              <w:jc w:val="left"/>
              <w:textAlignment w:val="center"/>
              <w:rPr>
                <w:rFonts w:ascii="仿宋" w:eastAsia="仿宋" w:hAnsi="仿宋" w:cs="宋体"/>
                <w:color w:val="000000"/>
                <w:kern w:val="0"/>
                <w:sz w:val="28"/>
                <w:szCs w:val="28"/>
                <w:lang w:bidi="ar"/>
              </w:rPr>
            </w:pPr>
            <w:r w:rsidRPr="004921B4">
              <w:rPr>
                <w:rFonts w:ascii="仿宋" w:eastAsia="仿宋" w:hAnsi="仿宋" w:cs="宋体" w:hint="eastAsia"/>
                <w:color w:val="000000"/>
                <w:kern w:val="0"/>
                <w:sz w:val="28"/>
                <w:szCs w:val="28"/>
                <w:lang w:bidi="ar"/>
              </w:rPr>
              <w:t>工作温度 -20℃-50℃</w:t>
            </w:r>
          </w:p>
        </w:tc>
      </w:tr>
    </w:tbl>
    <w:p w14:paraId="4365923C" w14:textId="77777777" w:rsidR="00A217DD" w:rsidRDefault="00A217DD" w:rsidP="00A217DD">
      <w:pPr>
        <w:ind w:firstLineChars="0" w:firstLine="0"/>
      </w:pPr>
    </w:p>
    <w:p w14:paraId="2AA7D0DB" w14:textId="2005F27D" w:rsidR="00A217DD" w:rsidRPr="00414F86" w:rsidRDefault="00414F86" w:rsidP="00414F86">
      <w:pPr>
        <w:pStyle w:val="30"/>
        <w:ind w:leftChars="-58" w:left="-139" w:rightChars="103" w:right="247" w:firstLine="140"/>
      </w:pPr>
      <w:bookmarkStart w:id="218" w:name="_Toc70234534"/>
      <w:r>
        <w:rPr>
          <w:rFonts w:hint="eastAsia"/>
        </w:rPr>
        <w:t>7</w:t>
      </w:r>
      <w:r>
        <w:t xml:space="preserve">.6.3 </w:t>
      </w:r>
      <w:r w:rsidR="00A217DD" w:rsidRPr="00414F86">
        <w:rPr>
          <w:rFonts w:hint="eastAsia"/>
        </w:rPr>
        <w:t>专业功放</w:t>
      </w:r>
      <w:bookmarkEnd w:id="218"/>
    </w:p>
    <w:p w14:paraId="030418DC" w14:textId="57164FA6" w:rsidR="00A217DD" w:rsidRDefault="00A217DD" w:rsidP="00A217DD">
      <w:pPr>
        <w:ind w:firstLine="480"/>
      </w:pPr>
      <w:r>
        <w:rPr>
          <w:noProof/>
        </w:rPr>
        <w:drawing>
          <wp:anchor distT="0" distB="0" distL="114300" distR="114300" simplePos="0" relativeHeight="251662336" behindDoc="0" locked="0" layoutInCell="1" allowOverlap="1" wp14:anchorId="0CA4B58A" wp14:editId="25CA25BB">
            <wp:simplePos x="0" y="0"/>
            <wp:positionH relativeFrom="column">
              <wp:posOffset>0</wp:posOffset>
            </wp:positionH>
            <wp:positionV relativeFrom="paragraph">
              <wp:posOffset>791210</wp:posOffset>
            </wp:positionV>
            <wp:extent cx="2130425" cy="493395"/>
            <wp:effectExtent l="0" t="0" r="3175" b="1905"/>
            <wp:wrapTopAndBottom/>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3042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5D515A6" wp14:editId="0D7F7DB2">
            <wp:simplePos x="0" y="0"/>
            <wp:positionH relativeFrom="column">
              <wp:posOffset>0</wp:posOffset>
            </wp:positionH>
            <wp:positionV relativeFrom="paragraph">
              <wp:posOffset>52070</wp:posOffset>
            </wp:positionV>
            <wp:extent cx="2267585" cy="688340"/>
            <wp:effectExtent l="0" t="0" r="0" b="0"/>
            <wp:wrapTopAndBottom/>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67585" cy="688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A6558"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产品特点：</w:t>
      </w:r>
    </w:p>
    <w:p w14:paraId="0E4ECE5F"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1.采用AB类高效率放大器，拥有高效率功率转换把音频的模拟信号转换为数字信号再放大；</w:t>
      </w:r>
    </w:p>
    <w:p w14:paraId="004FBE20"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2.散热器电气悬空，功率管与散热器直接接触，抛开传统绝缘垫的传热阻隔，功率管热量得以迅速释放；</w:t>
      </w:r>
    </w:p>
    <w:p w14:paraId="0E3D7A2A"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3.独特的高效率散热器与散热结构布局，使功率管各点温度均衡，高效稳定；</w:t>
      </w:r>
    </w:p>
    <w:p w14:paraId="67845B00"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4.线路内置：短路保护、过流保护、冲击保护、失调保护、过温保护，可在任意阻抗下长期稳定工作。</w:t>
      </w:r>
    </w:p>
    <w:p w14:paraId="5BA3EA9E" w14:textId="77777777" w:rsidR="00A217DD" w:rsidRPr="00414F86" w:rsidRDefault="00A217DD" w:rsidP="00A217DD">
      <w:pPr>
        <w:ind w:firstLineChars="0" w:firstLine="0"/>
        <w:rPr>
          <w:rFonts w:ascii="仿宋" w:eastAsia="仿宋" w:hAnsi="仿宋" w:cs="宋体"/>
          <w:b/>
          <w:bCs/>
          <w:sz w:val="28"/>
          <w:szCs w:val="28"/>
        </w:rPr>
      </w:pPr>
      <w:r w:rsidRPr="00414F86">
        <w:rPr>
          <w:rFonts w:ascii="仿宋" w:eastAsia="仿宋" w:hAnsi="仿宋" w:cs="宋体" w:hint="eastAsia"/>
          <w:b/>
          <w:bCs/>
          <w:sz w:val="28"/>
          <w:szCs w:val="28"/>
        </w:rPr>
        <w:t>技术参数：</w:t>
      </w:r>
    </w:p>
    <w:tbl>
      <w:tblPr>
        <w:tblStyle w:val="af9"/>
        <w:tblpPr w:leftFromText="180" w:rightFromText="180" w:vertAnchor="text" w:horzAnchor="page" w:tblpX="638" w:tblpY="455"/>
        <w:tblOverlap w:val="never"/>
        <w:tblW w:w="10114" w:type="dxa"/>
        <w:tblLayout w:type="fixed"/>
        <w:tblLook w:val="0000" w:firstRow="0" w:lastRow="0" w:firstColumn="0" w:lastColumn="0" w:noHBand="0" w:noVBand="0"/>
      </w:tblPr>
      <w:tblGrid>
        <w:gridCol w:w="3371"/>
        <w:gridCol w:w="3371"/>
        <w:gridCol w:w="3372"/>
      </w:tblGrid>
      <w:tr w:rsidR="00A217DD" w:rsidRPr="00414F86" w14:paraId="1072F65E" w14:textId="77777777" w:rsidTr="006D291D">
        <w:tc>
          <w:tcPr>
            <w:tcW w:w="3371" w:type="dxa"/>
          </w:tcPr>
          <w:p w14:paraId="3A6C96BA"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型号</w:t>
            </w:r>
          </w:p>
        </w:tc>
        <w:tc>
          <w:tcPr>
            <w:tcW w:w="3371" w:type="dxa"/>
            <w:vAlign w:val="center"/>
          </w:tcPr>
          <w:p w14:paraId="72DF238D"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MP-G650</w:t>
            </w:r>
          </w:p>
        </w:tc>
        <w:tc>
          <w:tcPr>
            <w:tcW w:w="3372" w:type="dxa"/>
            <w:vAlign w:val="center"/>
          </w:tcPr>
          <w:p w14:paraId="7563CB16"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MP-G800</w:t>
            </w:r>
          </w:p>
        </w:tc>
      </w:tr>
      <w:tr w:rsidR="00A217DD" w:rsidRPr="00414F86" w14:paraId="57A40024" w14:textId="77777777" w:rsidTr="006D291D">
        <w:tc>
          <w:tcPr>
            <w:tcW w:w="3371" w:type="dxa"/>
          </w:tcPr>
          <w:p w14:paraId="256232DE"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lastRenderedPageBreak/>
              <w:t>8Ω立体声额定功率</w:t>
            </w:r>
          </w:p>
        </w:tc>
        <w:tc>
          <w:tcPr>
            <w:tcW w:w="3371" w:type="dxa"/>
            <w:vAlign w:val="center"/>
          </w:tcPr>
          <w:p w14:paraId="43462366"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600W×2</w:t>
            </w:r>
          </w:p>
        </w:tc>
        <w:tc>
          <w:tcPr>
            <w:tcW w:w="3372" w:type="dxa"/>
            <w:vAlign w:val="center"/>
          </w:tcPr>
          <w:p w14:paraId="74C8D518"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800W×2</w:t>
            </w:r>
          </w:p>
        </w:tc>
      </w:tr>
      <w:tr w:rsidR="00A217DD" w:rsidRPr="00414F86" w14:paraId="26FFC067" w14:textId="77777777" w:rsidTr="006D291D">
        <w:tc>
          <w:tcPr>
            <w:tcW w:w="3371" w:type="dxa"/>
          </w:tcPr>
          <w:p w14:paraId="49A639D2"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4Ω立体声额定功率</w:t>
            </w:r>
          </w:p>
        </w:tc>
        <w:tc>
          <w:tcPr>
            <w:tcW w:w="3371" w:type="dxa"/>
            <w:vAlign w:val="center"/>
          </w:tcPr>
          <w:p w14:paraId="090517D7"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1080W×2</w:t>
            </w:r>
          </w:p>
        </w:tc>
        <w:tc>
          <w:tcPr>
            <w:tcW w:w="3372" w:type="dxa"/>
            <w:vAlign w:val="center"/>
          </w:tcPr>
          <w:p w14:paraId="237051D3"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1440W×2</w:t>
            </w:r>
          </w:p>
        </w:tc>
      </w:tr>
      <w:tr w:rsidR="00A217DD" w:rsidRPr="00414F86" w14:paraId="5A53ECE9" w14:textId="77777777" w:rsidTr="006D291D">
        <w:tc>
          <w:tcPr>
            <w:tcW w:w="3371" w:type="dxa"/>
          </w:tcPr>
          <w:p w14:paraId="3C850476"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8Ω桥接额定功率</w:t>
            </w:r>
          </w:p>
        </w:tc>
        <w:tc>
          <w:tcPr>
            <w:tcW w:w="3371" w:type="dxa"/>
            <w:vAlign w:val="center"/>
          </w:tcPr>
          <w:p w14:paraId="560902ED"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1500W</w:t>
            </w:r>
          </w:p>
        </w:tc>
        <w:tc>
          <w:tcPr>
            <w:tcW w:w="3372" w:type="dxa"/>
            <w:vAlign w:val="center"/>
          </w:tcPr>
          <w:p w14:paraId="32C212B1"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2000W</w:t>
            </w:r>
          </w:p>
        </w:tc>
      </w:tr>
      <w:tr w:rsidR="00A217DD" w:rsidRPr="00414F86" w14:paraId="4E7085CE" w14:textId="77777777" w:rsidTr="006D291D">
        <w:tc>
          <w:tcPr>
            <w:tcW w:w="3371" w:type="dxa"/>
          </w:tcPr>
          <w:p w14:paraId="60B493F7"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总谐波失真@4Ω</w:t>
            </w:r>
          </w:p>
        </w:tc>
        <w:tc>
          <w:tcPr>
            <w:tcW w:w="6743" w:type="dxa"/>
            <w:gridSpan w:val="2"/>
            <w:vAlign w:val="center"/>
          </w:tcPr>
          <w:p w14:paraId="0A9D4519"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&lt;0.03%，15Hz-20kHz</w:t>
            </w:r>
          </w:p>
        </w:tc>
      </w:tr>
      <w:tr w:rsidR="00A217DD" w:rsidRPr="00414F86" w14:paraId="4AF5EB7A" w14:textId="77777777" w:rsidTr="006D291D">
        <w:tc>
          <w:tcPr>
            <w:tcW w:w="3371" w:type="dxa"/>
          </w:tcPr>
          <w:p w14:paraId="4DCA12BE"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信噪比</w:t>
            </w:r>
          </w:p>
        </w:tc>
        <w:tc>
          <w:tcPr>
            <w:tcW w:w="6743" w:type="dxa"/>
            <w:gridSpan w:val="2"/>
            <w:vAlign w:val="center"/>
          </w:tcPr>
          <w:p w14:paraId="5C3DD3DF"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&gt;90dB A计权</w:t>
            </w:r>
          </w:p>
        </w:tc>
      </w:tr>
      <w:tr w:rsidR="00A217DD" w:rsidRPr="00414F86" w14:paraId="796D95D7" w14:textId="77777777" w:rsidTr="006D291D">
        <w:tc>
          <w:tcPr>
            <w:tcW w:w="3371" w:type="dxa"/>
          </w:tcPr>
          <w:p w14:paraId="57577C83"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上升速率</w:t>
            </w:r>
          </w:p>
        </w:tc>
        <w:tc>
          <w:tcPr>
            <w:tcW w:w="6743" w:type="dxa"/>
            <w:gridSpan w:val="2"/>
            <w:vAlign w:val="center"/>
          </w:tcPr>
          <w:p w14:paraId="52509B95"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＞40V/ms</w:t>
            </w:r>
          </w:p>
        </w:tc>
      </w:tr>
      <w:tr w:rsidR="00A217DD" w:rsidRPr="00414F86" w14:paraId="26582F95" w14:textId="77777777" w:rsidTr="006D291D">
        <w:tc>
          <w:tcPr>
            <w:tcW w:w="3371" w:type="dxa"/>
          </w:tcPr>
          <w:p w14:paraId="7C1A5CD3"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阻尼系数</w:t>
            </w:r>
          </w:p>
        </w:tc>
        <w:tc>
          <w:tcPr>
            <w:tcW w:w="6743" w:type="dxa"/>
            <w:gridSpan w:val="2"/>
            <w:vAlign w:val="center"/>
          </w:tcPr>
          <w:p w14:paraId="1A681772"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&gt; 300@1KHz</w:t>
            </w:r>
          </w:p>
        </w:tc>
      </w:tr>
      <w:tr w:rsidR="00A217DD" w:rsidRPr="00414F86" w14:paraId="395CEEB0" w14:textId="77777777" w:rsidTr="006D291D">
        <w:tc>
          <w:tcPr>
            <w:tcW w:w="3371" w:type="dxa"/>
          </w:tcPr>
          <w:p w14:paraId="20261F54"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频响范围</w:t>
            </w:r>
          </w:p>
        </w:tc>
        <w:tc>
          <w:tcPr>
            <w:tcW w:w="6743" w:type="dxa"/>
            <w:gridSpan w:val="2"/>
            <w:vAlign w:val="center"/>
          </w:tcPr>
          <w:p w14:paraId="718C95D5"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20Hz-20</w:t>
            </w:r>
            <w:proofErr w:type="gramStart"/>
            <w:r w:rsidRPr="00414F86">
              <w:rPr>
                <w:rFonts w:ascii="仿宋" w:eastAsia="仿宋" w:hAnsi="仿宋" w:cs="宋体" w:hint="eastAsia"/>
                <w:sz w:val="28"/>
                <w:szCs w:val="28"/>
              </w:rPr>
              <w:t>KHz,+</w:t>
            </w:r>
            <w:proofErr w:type="gramEnd"/>
            <w:r w:rsidRPr="00414F86">
              <w:rPr>
                <w:rFonts w:ascii="仿宋" w:eastAsia="仿宋" w:hAnsi="仿宋" w:cs="宋体" w:hint="eastAsia"/>
                <w:sz w:val="28"/>
                <w:szCs w:val="28"/>
              </w:rPr>
              <w:t>0,-0.5db.at 1W ant</w:t>
            </w:r>
          </w:p>
        </w:tc>
      </w:tr>
      <w:tr w:rsidR="00A217DD" w:rsidRPr="00414F86" w14:paraId="5DB0E19B" w14:textId="77777777" w:rsidTr="006D291D">
        <w:tc>
          <w:tcPr>
            <w:tcW w:w="3371" w:type="dxa"/>
          </w:tcPr>
          <w:p w14:paraId="3D3D9567"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输入阻抗</w:t>
            </w:r>
          </w:p>
        </w:tc>
        <w:tc>
          <w:tcPr>
            <w:tcW w:w="6743" w:type="dxa"/>
            <w:gridSpan w:val="2"/>
            <w:vAlign w:val="center"/>
          </w:tcPr>
          <w:p w14:paraId="7E99647C"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20K-平衡输入 10K-非平衡输入</w:t>
            </w:r>
          </w:p>
        </w:tc>
      </w:tr>
      <w:tr w:rsidR="00A217DD" w:rsidRPr="00414F86" w14:paraId="3E7A3F0F" w14:textId="77777777" w:rsidTr="006D291D">
        <w:tc>
          <w:tcPr>
            <w:tcW w:w="3371" w:type="dxa"/>
          </w:tcPr>
          <w:p w14:paraId="65CBDB30"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电压增益</w:t>
            </w:r>
          </w:p>
        </w:tc>
        <w:tc>
          <w:tcPr>
            <w:tcW w:w="6743" w:type="dxa"/>
            <w:gridSpan w:val="2"/>
            <w:vAlign w:val="center"/>
          </w:tcPr>
          <w:p w14:paraId="58A49F25"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32dB/40dB</w:t>
            </w:r>
          </w:p>
        </w:tc>
      </w:tr>
      <w:tr w:rsidR="00A217DD" w:rsidRPr="00414F86" w14:paraId="7BFF82B8" w14:textId="77777777" w:rsidTr="006D291D">
        <w:tc>
          <w:tcPr>
            <w:tcW w:w="3371" w:type="dxa"/>
          </w:tcPr>
          <w:p w14:paraId="72D1FC83"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保护线路</w:t>
            </w:r>
          </w:p>
        </w:tc>
        <w:tc>
          <w:tcPr>
            <w:tcW w:w="6743" w:type="dxa"/>
            <w:gridSpan w:val="2"/>
            <w:vAlign w:val="center"/>
          </w:tcPr>
          <w:p w14:paraId="7CD1142A"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直流保护、超高频保护、短路保护、过载保护、开机关机保护、温度保护</w:t>
            </w:r>
          </w:p>
        </w:tc>
      </w:tr>
      <w:tr w:rsidR="00A217DD" w:rsidRPr="00414F86" w14:paraId="73349D65" w14:textId="77777777" w:rsidTr="006D291D">
        <w:tc>
          <w:tcPr>
            <w:tcW w:w="3371" w:type="dxa"/>
          </w:tcPr>
          <w:p w14:paraId="1446C99A"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产品尺寸</w:t>
            </w:r>
          </w:p>
        </w:tc>
        <w:tc>
          <w:tcPr>
            <w:tcW w:w="3371" w:type="dxa"/>
          </w:tcPr>
          <w:p w14:paraId="7AB0DD0D" w14:textId="77777777" w:rsidR="00A217DD" w:rsidRPr="00414F86" w:rsidRDefault="00A217DD" w:rsidP="006D291D">
            <w:pPr>
              <w:ind w:firstLine="560"/>
              <w:jc w:val="center"/>
              <w:rPr>
                <w:rFonts w:ascii="仿宋" w:eastAsia="仿宋" w:hAnsi="仿宋" w:cs="宋体"/>
                <w:sz w:val="28"/>
                <w:szCs w:val="28"/>
              </w:rPr>
            </w:pPr>
            <w:r w:rsidRPr="00414F86">
              <w:rPr>
                <w:rFonts w:ascii="仿宋" w:eastAsia="仿宋" w:hAnsi="仿宋" w:cs="宋体" w:hint="eastAsia"/>
                <w:sz w:val="28"/>
                <w:szCs w:val="28"/>
              </w:rPr>
              <w:t>482×370×88mm</w:t>
            </w:r>
          </w:p>
        </w:tc>
        <w:tc>
          <w:tcPr>
            <w:tcW w:w="3372" w:type="dxa"/>
          </w:tcPr>
          <w:p w14:paraId="6E1D4032" w14:textId="77777777" w:rsidR="00A217DD" w:rsidRPr="00414F86" w:rsidRDefault="00A217DD" w:rsidP="006D291D">
            <w:pPr>
              <w:ind w:firstLine="560"/>
              <w:jc w:val="center"/>
              <w:rPr>
                <w:rFonts w:ascii="仿宋" w:eastAsia="仿宋" w:hAnsi="仿宋" w:cs="宋体"/>
                <w:sz w:val="28"/>
                <w:szCs w:val="28"/>
              </w:rPr>
            </w:pPr>
            <w:r w:rsidRPr="00414F86">
              <w:rPr>
                <w:rFonts w:ascii="仿宋" w:eastAsia="仿宋" w:hAnsi="仿宋" w:cs="宋体" w:hint="eastAsia"/>
                <w:sz w:val="28"/>
                <w:szCs w:val="28"/>
              </w:rPr>
              <w:t>482×370×88mm</w:t>
            </w:r>
          </w:p>
        </w:tc>
      </w:tr>
      <w:tr w:rsidR="00A217DD" w:rsidRPr="00414F86" w14:paraId="3EDC1B2D" w14:textId="77777777" w:rsidTr="006D291D">
        <w:tc>
          <w:tcPr>
            <w:tcW w:w="3371" w:type="dxa"/>
          </w:tcPr>
          <w:p w14:paraId="448726CC" w14:textId="77777777" w:rsidR="00A217DD" w:rsidRPr="00414F86" w:rsidRDefault="00A217DD" w:rsidP="006D291D">
            <w:pPr>
              <w:widowControl/>
              <w:ind w:firstLine="560"/>
              <w:jc w:val="center"/>
              <w:rPr>
                <w:rFonts w:ascii="仿宋" w:eastAsia="仿宋" w:hAnsi="仿宋" w:cs="宋体"/>
                <w:sz w:val="28"/>
                <w:szCs w:val="28"/>
              </w:rPr>
            </w:pPr>
            <w:r w:rsidRPr="00414F86">
              <w:rPr>
                <w:rFonts w:ascii="仿宋" w:eastAsia="仿宋" w:hAnsi="仿宋" w:cs="宋体" w:hint="eastAsia"/>
                <w:sz w:val="28"/>
                <w:szCs w:val="28"/>
              </w:rPr>
              <w:t>产品净重</w:t>
            </w:r>
          </w:p>
        </w:tc>
        <w:tc>
          <w:tcPr>
            <w:tcW w:w="3371" w:type="dxa"/>
          </w:tcPr>
          <w:p w14:paraId="0FE84ABC" w14:textId="77777777" w:rsidR="00A217DD" w:rsidRPr="00414F86" w:rsidRDefault="00A217DD" w:rsidP="006D291D">
            <w:pPr>
              <w:ind w:firstLine="560"/>
              <w:jc w:val="center"/>
              <w:rPr>
                <w:rFonts w:ascii="仿宋" w:eastAsia="仿宋" w:hAnsi="仿宋" w:cs="宋体"/>
                <w:sz w:val="28"/>
                <w:szCs w:val="28"/>
              </w:rPr>
            </w:pPr>
            <w:r w:rsidRPr="00414F86">
              <w:rPr>
                <w:rFonts w:ascii="仿宋" w:eastAsia="仿宋" w:hAnsi="仿宋" w:cs="宋体" w:hint="eastAsia"/>
                <w:sz w:val="28"/>
                <w:szCs w:val="28"/>
              </w:rPr>
              <w:t>17Kg</w:t>
            </w:r>
          </w:p>
        </w:tc>
        <w:tc>
          <w:tcPr>
            <w:tcW w:w="3372" w:type="dxa"/>
          </w:tcPr>
          <w:p w14:paraId="5D87D3FB" w14:textId="77777777" w:rsidR="00A217DD" w:rsidRPr="00414F86" w:rsidRDefault="00A217DD" w:rsidP="006D291D">
            <w:pPr>
              <w:ind w:firstLine="560"/>
              <w:jc w:val="center"/>
              <w:rPr>
                <w:rFonts w:ascii="仿宋" w:eastAsia="仿宋" w:hAnsi="仿宋" w:cs="宋体"/>
                <w:sz w:val="28"/>
                <w:szCs w:val="28"/>
              </w:rPr>
            </w:pPr>
            <w:r w:rsidRPr="00414F86">
              <w:rPr>
                <w:rFonts w:ascii="仿宋" w:eastAsia="仿宋" w:hAnsi="仿宋" w:cs="宋体" w:hint="eastAsia"/>
                <w:sz w:val="28"/>
                <w:szCs w:val="28"/>
              </w:rPr>
              <w:t>19Kg</w:t>
            </w:r>
          </w:p>
        </w:tc>
      </w:tr>
    </w:tbl>
    <w:p w14:paraId="1D0B62C5" w14:textId="77777777" w:rsidR="00A217DD" w:rsidRDefault="00A217DD" w:rsidP="00A217DD">
      <w:pPr>
        <w:ind w:leftChars="30" w:left="336" w:hangingChars="125" w:hanging="264"/>
        <w:rPr>
          <w:rFonts w:ascii="宋体" w:eastAsia="宋体" w:hAnsi="宋体" w:cs="宋体"/>
          <w:b/>
          <w:sz w:val="21"/>
        </w:rPr>
      </w:pPr>
    </w:p>
    <w:p w14:paraId="58D8D5BD" w14:textId="7F4FD6EB" w:rsidR="00A217DD" w:rsidRPr="00414F86" w:rsidRDefault="00414F86" w:rsidP="00414F86">
      <w:pPr>
        <w:pStyle w:val="30"/>
        <w:ind w:leftChars="-58" w:left="-139" w:rightChars="103" w:right="247" w:firstLine="140"/>
      </w:pPr>
      <w:bookmarkStart w:id="219" w:name="_Toc70234535"/>
      <w:r>
        <w:rPr>
          <w:rFonts w:hint="eastAsia"/>
        </w:rPr>
        <w:lastRenderedPageBreak/>
        <w:t>7</w:t>
      </w:r>
      <w:r>
        <w:t xml:space="preserve">.6.4 </w:t>
      </w:r>
      <w:r w:rsidR="00A217DD" w:rsidRPr="00414F86">
        <w:rPr>
          <w:rFonts w:hint="eastAsia"/>
        </w:rPr>
        <w:t>二分频专业音箱</w:t>
      </w:r>
      <w:bookmarkEnd w:id="219"/>
    </w:p>
    <w:p w14:paraId="118C9A04" w14:textId="3782ABA6" w:rsidR="00A217DD" w:rsidRDefault="00A217DD" w:rsidP="00A217DD">
      <w:pPr>
        <w:ind w:firstLine="420"/>
        <w:rPr>
          <w:rFonts w:ascii="宋体" w:eastAsia="宋体" w:hAnsi="宋体" w:cs="宋体"/>
          <w:b/>
          <w:kern w:val="1"/>
          <w:sz w:val="21"/>
        </w:rPr>
      </w:pPr>
      <w:r>
        <w:rPr>
          <w:rFonts w:ascii="宋体" w:eastAsia="宋体" w:hAnsi="宋体" w:cs="宋体" w:hint="eastAsia"/>
          <w:noProof/>
          <w:sz w:val="21"/>
        </w:rPr>
        <w:drawing>
          <wp:anchor distT="0" distB="0" distL="114300" distR="114300" simplePos="0" relativeHeight="251675648" behindDoc="0" locked="0" layoutInCell="1" allowOverlap="1" wp14:anchorId="7AAC42B7" wp14:editId="50AA7CCD">
            <wp:simplePos x="0" y="0"/>
            <wp:positionH relativeFrom="page">
              <wp:posOffset>1080770</wp:posOffset>
            </wp:positionH>
            <wp:positionV relativeFrom="paragraph">
              <wp:posOffset>219075</wp:posOffset>
            </wp:positionV>
            <wp:extent cx="952500" cy="1561465"/>
            <wp:effectExtent l="0" t="0" r="0" b="635"/>
            <wp:wrapTopAndBottom/>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52500" cy="1561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D4393"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产品特点：</w:t>
      </w:r>
    </w:p>
    <w:p w14:paraId="64163A1D"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 采用世界高档扬声器单元和轻巧的进口原木色桦木板；</w:t>
      </w:r>
    </w:p>
    <w:p w14:paraId="43C050F6"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2. 通过计算机设计，精确的分频及展宽的频响特点和良好的控制覆盖性能；</w:t>
      </w:r>
    </w:p>
    <w:p w14:paraId="43EED2D2"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3. 可旋转的压缩式号筒使它既能做垂直安装也能做平衡安装，平滑的频率响应和精确的分频确保听众有极好的音质效果；</w:t>
      </w:r>
    </w:p>
    <w:p w14:paraId="3C1A99E1"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4. 通过计算机设计把中高音设在它能集中在需要冲击感和大功率高音区域，扩展最佳的人声表现效果；</w:t>
      </w:r>
    </w:p>
    <w:p w14:paraId="638E338A"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5. 应用场合：多媒体室、会议室、多功能厅、教堂、小型运动场馆、视</w:t>
      </w:r>
      <w:proofErr w:type="gramStart"/>
      <w:r w:rsidRPr="00414F86">
        <w:rPr>
          <w:rFonts w:ascii="仿宋" w:eastAsia="仿宋" w:hAnsi="仿宋" w:cs="宋体" w:hint="eastAsia"/>
          <w:sz w:val="28"/>
          <w:szCs w:val="28"/>
        </w:rPr>
        <w:t>象</w:t>
      </w:r>
      <w:proofErr w:type="gramEnd"/>
      <w:r w:rsidRPr="00414F86">
        <w:rPr>
          <w:rFonts w:ascii="仿宋" w:eastAsia="仿宋" w:hAnsi="仿宋" w:cs="宋体" w:hint="eastAsia"/>
          <w:sz w:val="28"/>
          <w:szCs w:val="28"/>
        </w:rPr>
        <w:t>演说厅等场所。</w:t>
      </w:r>
    </w:p>
    <w:p w14:paraId="615C1710"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技术参数：</w:t>
      </w:r>
    </w:p>
    <w:tbl>
      <w:tblPr>
        <w:tblW w:w="0" w:type="auto"/>
        <w:jc w:val="center"/>
        <w:tblLayout w:type="fixed"/>
        <w:tblCellMar>
          <w:left w:w="0" w:type="dxa"/>
          <w:right w:w="0" w:type="dxa"/>
        </w:tblCellMar>
        <w:tblLook w:val="0000" w:firstRow="0" w:lastRow="0" w:firstColumn="0" w:lastColumn="0" w:noHBand="0" w:noVBand="0"/>
      </w:tblPr>
      <w:tblGrid>
        <w:gridCol w:w="1898"/>
        <w:gridCol w:w="1653"/>
        <w:gridCol w:w="1842"/>
        <w:gridCol w:w="1842"/>
        <w:gridCol w:w="1842"/>
      </w:tblGrid>
      <w:tr w:rsidR="00A217DD" w:rsidRPr="00414F86" w14:paraId="1A18DF3F" w14:textId="77777777" w:rsidTr="00414F86">
        <w:trPr>
          <w:trHeight w:val="486"/>
          <w:jc w:val="center"/>
        </w:trPr>
        <w:tc>
          <w:tcPr>
            <w:tcW w:w="18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EDAA2A"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型号</w:t>
            </w:r>
          </w:p>
        </w:tc>
        <w:tc>
          <w:tcPr>
            <w:tcW w:w="1653"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CA5CF92"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color w:val="000000"/>
                <w:kern w:val="0"/>
                <w:szCs w:val="24"/>
                <w:lang w:bidi="ar"/>
              </w:rPr>
              <w:t>PD-508</w:t>
            </w:r>
          </w:p>
        </w:tc>
        <w:tc>
          <w:tcPr>
            <w:tcW w:w="1842"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018E45E"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PD-510</w:t>
            </w:r>
          </w:p>
        </w:tc>
        <w:tc>
          <w:tcPr>
            <w:tcW w:w="1842"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5FD92D6"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PD-512</w:t>
            </w:r>
          </w:p>
        </w:tc>
        <w:tc>
          <w:tcPr>
            <w:tcW w:w="1842"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BF6E76C"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PD-515</w:t>
            </w:r>
          </w:p>
        </w:tc>
      </w:tr>
      <w:tr w:rsidR="00A217DD" w:rsidRPr="00414F86" w14:paraId="247576F2" w14:textId="77777777" w:rsidTr="00414F86">
        <w:trPr>
          <w:trHeight w:val="947"/>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7393287"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低音单元</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7854392F"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color w:val="000000"/>
                <w:kern w:val="0"/>
                <w:szCs w:val="24"/>
                <w:lang w:bidi="ar"/>
              </w:rPr>
              <w:t>1×8(in)（210MM）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5222BF9A"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1×10＂（250MM）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1A1D56C8"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1×12＂（300MM）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7296F658"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1×15＂（380MM）</w:t>
            </w:r>
          </w:p>
        </w:tc>
      </w:tr>
      <w:tr w:rsidR="00A217DD" w:rsidRPr="00414F86" w14:paraId="68F33D91" w14:textId="77777777" w:rsidTr="00414F86">
        <w:trPr>
          <w:trHeight w:val="947"/>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960E7D2"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color w:val="000000"/>
                <w:kern w:val="0"/>
                <w:szCs w:val="24"/>
                <w:lang w:bidi="ar"/>
              </w:rPr>
              <w:t>高音单元</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25AA4F30"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1×1.3（34.4MM）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11ACAD7F"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1×1.75(in)（44.4MM）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28889870"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1×1.75(in)（44.4MM）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1B4CB61D"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1×1.75(in)（44.4MM）</w:t>
            </w:r>
          </w:p>
        </w:tc>
      </w:tr>
      <w:tr w:rsidR="00A217DD" w:rsidRPr="00414F86" w14:paraId="7D062A94"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68DC502"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lastRenderedPageBreak/>
              <w:t>系统</w:t>
            </w:r>
          </w:p>
        </w:tc>
        <w:tc>
          <w:tcPr>
            <w:tcW w:w="7179" w:type="dxa"/>
            <w:gridSpan w:val="4"/>
            <w:tcBorders>
              <w:top w:val="single" w:sz="4" w:space="0" w:color="auto"/>
              <w:left w:val="nil"/>
              <w:bottom w:val="single" w:sz="4" w:space="0" w:color="auto"/>
              <w:right w:val="single" w:sz="4" w:space="0" w:color="auto"/>
            </w:tcBorders>
            <w:tcMar>
              <w:top w:w="15" w:type="dxa"/>
              <w:left w:w="15" w:type="dxa"/>
              <w:right w:w="15" w:type="dxa"/>
            </w:tcMar>
            <w:vAlign w:val="center"/>
          </w:tcPr>
          <w:p w14:paraId="17CBB5B2"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2wayspeaker</w:t>
            </w:r>
          </w:p>
        </w:tc>
      </w:tr>
      <w:tr w:rsidR="00A217DD" w:rsidRPr="00414F86" w14:paraId="5B90686D"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09C6374"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承受功率</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3AA0445D"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color w:val="000000"/>
                <w:kern w:val="0"/>
                <w:szCs w:val="24"/>
                <w:lang w:bidi="ar"/>
              </w:rPr>
              <w:t>200W</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316B7AEE"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300W</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0357B975"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400W</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57726B6F"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500W</w:t>
            </w:r>
          </w:p>
        </w:tc>
      </w:tr>
      <w:tr w:rsidR="00A217DD" w:rsidRPr="00414F86" w14:paraId="5528EAC3"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E02F50A"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灵敏度</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627F597F"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93±3dB 1w/1m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4A99474F"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96±3dB 1w/1m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75518A4C"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98±3dB 1w/1m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54337554"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101±3dB 1w/1m</w:t>
            </w:r>
          </w:p>
        </w:tc>
      </w:tr>
      <w:tr w:rsidR="00A217DD" w:rsidRPr="00414F86" w14:paraId="5A117C8A"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DC30D1D"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最大声压</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5EDAD5F1"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116±3dB</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0C4E788A" w14:textId="77777777" w:rsidR="00A217DD" w:rsidRPr="00414F86" w:rsidRDefault="00A217DD" w:rsidP="00414F86">
            <w:pPr>
              <w:ind w:firstLineChars="50" w:firstLine="120"/>
              <w:jc w:val="center"/>
              <w:rPr>
                <w:rFonts w:ascii="仿宋" w:eastAsia="仿宋" w:hAnsi="仿宋" w:cs="宋体"/>
                <w:color w:val="000000"/>
                <w:szCs w:val="24"/>
              </w:rPr>
            </w:pPr>
            <w:r w:rsidRPr="00414F86">
              <w:rPr>
                <w:rFonts w:ascii="仿宋" w:eastAsia="仿宋" w:hAnsi="仿宋" w:cs="宋体" w:hint="eastAsia"/>
                <w:szCs w:val="24"/>
              </w:rPr>
              <w:t>121±3dB</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3972EE85"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124±3dB</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09353A7D" w14:textId="77777777" w:rsidR="00A217DD" w:rsidRPr="00414F86" w:rsidRDefault="00A217DD" w:rsidP="00414F86">
            <w:pPr>
              <w:ind w:firstLineChars="50" w:firstLine="120"/>
              <w:jc w:val="center"/>
              <w:rPr>
                <w:rFonts w:ascii="仿宋" w:eastAsia="仿宋" w:hAnsi="仿宋" w:cs="宋体"/>
                <w:color w:val="000000"/>
                <w:szCs w:val="24"/>
              </w:rPr>
            </w:pPr>
            <w:r w:rsidRPr="00414F86">
              <w:rPr>
                <w:rFonts w:ascii="仿宋" w:eastAsia="仿宋" w:hAnsi="仿宋" w:cs="宋体" w:hint="eastAsia"/>
                <w:szCs w:val="24"/>
              </w:rPr>
              <w:t>127±3dB</w:t>
            </w:r>
          </w:p>
        </w:tc>
      </w:tr>
      <w:tr w:rsidR="00A217DD" w:rsidRPr="00414F86" w14:paraId="6504EC59"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BE39DA3"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阻抗</w:t>
            </w:r>
          </w:p>
        </w:tc>
        <w:tc>
          <w:tcPr>
            <w:tcW w:w="7179" w:type="dxa"/>
            <w:gridSpan w:val="4"/>
            <w:tcBorders>
              <w:top w:val="single" w:sz="4" w:space="0" w:color="auto"/>
              <w:left w:val="nil"/>
              <w:bottom w:val="single" w:sz="4" w:space="0" w:color="auto"/>
              <w:right w:val="single" w:sz="4" w:space="0" w:color="auto"/>
            </w:tcBorders>
            <w:tcMar>
              <w:top w:w="15" w:type="dxa"/>
              <w:left w:w="15" w:type="dxa"/>
              <w:right w:w="15" w:type="dxa"/>
            </w:tcMar>
            <w:vAlign w:val="center"/>
          </w:tcPr>
          <w:p w14:paraId="16235873"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8Ω</w:t>
            </w:r>
          </w:p>
        </w:tc>
      </w:tr>
      <w:tr w:rsidR="00A217DD" w:rsidRPr="00414F86" w14:paraId="277A783F"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8EBF17F"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频率响应</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5E9C3C79"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color w:val="000000"/>
                <w:kern w:val="0"/>
                <w:szCs w:val="24"/>
                <w:lang w:bidi="ar"/>
              </w:rPr>
              <w:t>62Hz-20KHz</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2AC8D5A9"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62Hz-20KHz</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75B976DA"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54Hz-20KHz</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67118DD1"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50Hz-20KHz</w:t>
            </w:r>
          </w:p>
        </w:tc>
      </w:tr>
      <w:tr w:rsidR="00A217DD" w:rsidRPr="00414F86" w14:paraId="038D478D"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063E341"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产品净重</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3311EA57"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9.6Kg</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5157C826"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14.65KG</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2FA62AA7"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20.7KG</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14BF2223"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26.7KG</w:t>
            </w:r>
          </w:p>
        </w:tc>
      </w:tr>
      <w:tr w:rsidR="00A217DD" w:rsidRPr="00414F86" w14:paraId="175D93FD" w14:textId="77777777" w:rsidTr="00414F86">
        <w:trPr>
          <w:trHeight w:val="486"/>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DFE8D7D"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指向角度</w:t>
            </w:r>
          </w:p>
        </w:tc>
        <w:tc>
          <w:tcPr>
            <w:tcW w:w="7179" w:type="dxa"/>
            <w:gridSpan w:val="4"/>
            <w:tcBorders>
              <w:top w:val="nil"/>
              <w:left w:val="nil"/>
              <w:bottom w:val="single" w:sz="4" w:space="0" w:color="auto"/>
              <w:right w:val="single" w:sz="4" w:space="0" w:color="auto"/>
            </w:tcBorders>
            <w:tcMar>
              <w:top w:w="15" w:type="dxa"/>
              <w:left w:w="15" w:type="dxa"/>
              <w:right w:w="15" w:type="dxa"/>
            </w:tcMar>
            <w:vAlign w:val="center"/>
          </w:tcPr>
          <w:p w14:paraId="0986E721"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90°×40°</w:t>
            </w:r>
          </w:p>
        </w:tc>
      </w:tr>
      <w:tr w:rsidR="00A217DD" w:rsidRPr="00414F86" w14:paraId="73F91B20" w14:textId="77777777" w:rsidTr="00414F86">
        <w:trPr>
          <w:trHeight w:val="957"/>
          <w:jc w:val="center"/>
        </w:trPr>
        <w:tc>
          <w:tcPr>
            <w:tcW w:w="189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C0310D2"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color w:val="000000"/>
                <w:kern w:val="0"/>
                <w:szCs w:val="24"/>
                <w:lang w:bidi="ar"/>
              </w:rPr>
              <w:t>产品尺寸(mm)</w:t>
            </w:r>
          </w:p>
        </w:tc>
        <w:tc>
          <w:tcPr>
            <w:tcW w:w="1653" w:type="dxa"/>
            <w:tcBorders>
              <w:top w:val="nil"/>
              <w:left w:val="nil"/>
              <w:bottom w:val="single" w:sz="4" w:space="0" w:color="auto"/>
              <w:right w:val="single" w:sz="4" w:space="0" w:color="auto"/>
            </w:tcBorders>
            <w:tcMar>
              <w:top w:w="15" w:type="dxa"/>
              <w:left w:w="15" w:type="dxa"/>
              <w:right w:w="15" w:type="dxa"/>
            </w:tcMar>
            <w:vAlign w:val="center"/>
          </w:tcPr>
          <w:p w14:paraId="1CA9462C" w14:textId="77777777" w:rsidR="00A217DD" w:rsidRPr="00414F86" w:rsidRDefault="00A217DD" w:rsidP="00414F86">
            <w:pPr>
              <w:widowControl/>
              <w:ind w:firstLineChars="50" w:firstLine="120"/>
              <w:jc w:val="center"/>
              <w:textAlignment w:val="center"/>
              <w:rPr>
                <w:rFonts w:ascii="仿宋" w:eastAsia="仿宋" w:hAnsi="仿宋" w:cs="宋体"/>
                <w:color w:val="000000"/>
                <w:kern w:val="0"/>
                <w:szCs w:val="24"/>
                <w:lang w:bidi="ar"/>
              </w:rPr>
            </w:pPr>
            <w:r w:rsidRPr="00414F86">
              <w:rPr>
                <w:rFonts w:ascii="仿宋" w:eastAsia="仿宋" w:hAnsi="仿宋" w:cs="宋体" w:hint="eastAsia"/>
                <w:szCs w:val="24"/>
              </w:rPr>
              <w:t>246×135×248×450mm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24F5BF75"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308×170×322×506mm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02BEAB32"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360×175×395×615mm</w:t>
            </w:r>
          </w:p>
        </w:tc>
        <w:tc>
          <w:tcPr>
            <w:tcW w:w="1842" w:type="dxa"/>
            <w:tcBorders>
              <w:top w:val="nil"/>
              <w:left w:val="nil"/>
              <w:bottom w:val="single" w:sz="4" w:space="0" w:color="auto"/>
              <w:right w:val="single" w:sz="4" w:space="0" w:color="auto"/>
            </w:tcBorders>
            <w:tcMar>
              <w:top w:w="15" w:type="dxa"/>
              <w:left w:w="15" w:type="dxa"/>
              <w:right w:w="15" w:type="dxa"/>
            </w:tcMar>
            <w:vAlign w:val="center"/>
          </w:tcPr>
          <w:p w14:paraId="67BA5FC6" w14:textId="77777777" w:rsidR="00A217DD" w:rsidRPr="00414F86" w:rsidRDefault="00A217DD" w:rsidP="00414F86">
            <w:pPr>
              <w:widowControl/>
              <w:ind w:firstLineChars="50" w:firstLine="120"/>
              <w:jc w:val="center"/>
              <w:textAlignment w:val="center"/>
              <w:rPr>
                <w:rFonts w:ascii="仿宋" w:eastAsia="仿宋" w:hAnsi="仿宋" w:cs="宋体"/>
                <w:color w:val="000000"/>
                <w:szCs w:val="24"/>
              </w:rPr>
            </w:pPr>
            <w:r w:rsidRPr="00414F86">
              <w:rPr>
                <w:rFonts w:ascii="仿宋" w:eastAsia="仿宋" w:hAnsi="仿宋" w:cs="宋体" w:hint="eastAsia"/>
                <w:szCs w:val="24"/>
              </w:rPr>
              <w:t>423×210×420×703mm</w:t>
            </w:r>
          </w:p>
        </w:tc>
      </w:tr>
    </w:tbl>
    <w:p w14:paraId="05C2CD4E" w14:textId="40AB48FC" w:rsidR="00A217DD" w:rsidRPr="00414F86" w:rsidRDefault="00414F86" w:rsidP="00414F86">
      <w:pPr>
        <w:pStyle w:val="30"/>
        <w:ind w:leftChars="-58" w:left="-139" w:rightChars="103" w:right="247" w:firstLine="140"/>
      </w:pPr>
      <w:bookmarkStart w:id="220" w:name="_Toc70234536"/>
      <w:r>
        <w:rPr>
          <w:rFonts w:hint="eastAsia"/>
        </w:rPr>
        <w:t>7</w:t>
      </w:r>
      <w:r>
        <w:t xml:space="preserve">.6.5 </w:t>
      </w:r>
      <w:r w:rsidR="00A217DD" w:rsidRPr="00414F86">
        <w:rPr>
          <w:rFonts w:hint="eastAsia"/>
        </w:rPr>
        <w:t>窄边框同轴吸顶喇叭</w:t>
      </w:r>
      <w:bookmarkEnd w:id="220"/>
    </w:p>
    <w:p w14:paraId="1D4AD9F8" w14:textId="039AE70B" w:rsidR="00A217DD" w:rsidRDefault="00A217DD" w:rsidP="00A217DD">
      <w:pPr>
        <w:ind w:firstLine="42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76672" behindDoc="0" locked="0" layoutInCell="1" allowOverlap="1" wp14:anchorId="3D885646" wp14:editId="39516BA2">
            <wp:simplePos x="0" y="0"/>
            <wp:positionH relativeFrom="page">
              <wp:posOffset>1141095</wp:posOffset>
            </wp:positionH>
            <wp:positionV relativeFrom="paragraph">
              <wp:posOffset>86360</wp:posOffset>
            </wp:positionV>
            <wp:extent cx="1476375" cy="1402080"/>
            <wp:effectExtent l="0" t="0" r="9525" b="7620"/>
            <wp:wrapTopAndBottom/>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76375"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98AE26" w14:textId="77777777" w:rsidR="00A217DD" w:rsidRPr="00414F86" w:rsidRDefault="00A217DD" w:rsidP="00A217DD">
      <w:pPr>
        <w:ind w:firstLine="482"/>
        <w:rPr>
          <w:rFonts w:ascii="仿宋" w:eastAsia="仿宋" w:hAnsi="仿宋" w:cs="宋体"/>
          <w:szCs w:val="24"/>
        </w:rPr>
      </w:pPr>
      <w:r w:rsidRPr="00414F86">
        <w:rPr>
          <w:rFonts w:ascii="仿宋" w:eastAsia="仿宋" w:hAnsi="仿宋" w:cs="宋体" w:hint="eastAsia"/>
          <w:b/>
          <w:kern w:val="1"/>
          <w:szCs w:val="24"/>
        </w:rPr>
        <w:t>产品特点：</w:t>
      </w:r>
    </w:p>
    <w:p w14:paraId="0B5DC458" w14:textId="77777777" w:rsidR="00A217DD" w:rsidRPr="00414F86" w:rsidRDefault="00A217DD" w:rsidP="0029387A">
      <w:pPr>
        <w:numPr>
          <w:ilvl w:val="0"/>
          <w:numId w:val="33"/>
        </w:numPr>
        <w:ind w:firstLineChars="0" w:firstLine="420"/>
        <w:rPr>
          <w:rFonts w:ascii="仿宋" w:eastAsia="仿宋" w:hAnsi="仿宋" w:cs="宋体"/>
          <w:bCs/>
          <w:kern w:val="1"/>
          <w:szCs w:val="24"/>
        </w:rPr>
      </w:pPr>
      <w:r w:rsidRPr="00414F86">
        <w:rPr>
          <w:rFonts w:ascii="仿宋" w:eastAsia="仿宋" w:hAnsi="仿宋" w:cs="宋体" w:hint="eastAsia"/>
          <w:bCs/>
          <w:kern w:val="1"/>
          <w:szCs w:val="24"/>
        </w:rPr>
        <w:t>无边框系列嵌入式喇叭，定阻输入，内置分频电路；</w:t>
      </w:r>
    </w:p>
    <w:p w14:paraId="274223F6" w14:textId="77777777" w:rsidR="00A217DD" w:rsidRPr="00414F86" w:rsidRDefault="00A217DD" w:rsidP="00A217DD">
      <w:pPr>
        <w:ind w:firstLine="482"/>
        <w:rPr>
          <w:rFonts w:ascii="仿宋" w:eastAsia="仿宋" w:hAnsi="仿宋" w:cs="宋体"/>
          <w:bCs/>
          <w:kern w:val="1"/>
          <w:szCs w:val="24"/>
        </w:rPr>
      </w:pPr>
      <w:r w:rsidRPr="00414F86">
        <w:rPr>
          <w:rFonts w:ascii="仿宋" w:eastAsia="仿宋" w:hAnsi="仿宋" w:cs="宋体" w:hint="eastAsia"/>
          <w:b/>
          <w:kern w:val="1"/>
          <w:szCs w:val="24"/>
        </w:rPr>
        <w:t>技术参数：</w:t>
      </w:r>
    </w:p>
    <w:tbl>
      <w:tblPr>
        <w:tblStyle w:val="af9"/>
        <w:tblW w:w="0" w:type="auto"/>
        <w:tblLook w:val="0000" w:firstRow="0" w:lastRow="0" w:firstColumn="0" w:lastColumn="0" w:noHBand="0" w:noVBand="0"/>
      </w:tblPr>
      <w:tblGrid>
        <w:gridCol w:w="2893"/>
        <w:gridCol w:w="2894"/>
        <w:gridCol w:w="2894"/>
      </w:tblGrid>
      <w:tr w:rsidR="00A217DD" w:rsidRPr="00414F86" w14:paraId="6EE4CF63" w14:textId="77777777" w:rsidTr="006D291D">
        <w:tc>
          <w:tcPr>
            <w:tcW w:w="2893" w:type="dxa"/>
            <w:vAlign w:val="center"/>
          </w:tcPr>
          <w:p w14:paraId="2F6A4C7D"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型号</w:t>
            </w:r>
          </w:p>
        </w:tc>
        <w:tc>
          <w:tcPr>
            <w:tcW w:w="2894" w:type="dxa"/>
            <w:vAlign w:val="center"/>
          </w:tcPr>
          <w:p w14:paraId="1C053320"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TK-360</w:t>
            </w:r>
          </w:p>
        </w:tc>
        <w:tc>
          <w:tcPr>
            <w:tcW w:w="2894" w:type="dxa"/>
            <w:vAlign w:val="center"/>
          </w:tcPr>
          <w:p w14:paraId="0E8712B1"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TK-380</w:t>
            </w:r>
          </w:p>
        </w:tc>
      </w:tr>
      <w:tr w:rsidR="00A217DD" w:rsidRPr="00414F86" w14:paraId="29E60540" w14:textId="77777777" w:rsidTr="006D291D">
        <w:tc>
          <w:tcPr>
            <w:tcW w:w="2893" w:type="dxa"/>
            <w:vAlign w:val="center"/>
          </w:tcPr>
          <w:p w14:paraId="5AF506EB"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单元</w:t>
            </w:r>
          </w:p>
        </w:tc>
        <w:tc>
          <w:tcPr>
            <w:tcW w:w="2894" w:type="dxa"/>
            <w:vAlign w:val="center"/>
          </w:tcPr>
          <w:p w14:paraId="05174C40"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6"同轴×1</w:t>
            </w:r>
          </w:p>
        </w:tc>
        <w:tc>
          <w:tcPr>
            <w:tcW w:w="2894" w:type="dxa"/>
            <w:vAlign w:val="center"/>
          </w:tcPr>
          <w:p w14:paraId="69D4F5C9"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8"同轴×1</w:t>
            </w:r>
          </w:p>
        </w:tc>
      </w:tr>
      <w:tr w:rsidR="00A217DD" w:rsidRPr="00414F86" w14:paraId="159F8F45" w14:textId="77777777" w:rsidTr="006D291D">
        <w:tc>
          <w:tcPr>
            <w:tcW w:w="2893" w:type="dxa"/>
            <w:vAlign w:val="center"/>
          </w:tcPr>
          <w:p w14:paraId="78642AEF"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额定功率</w:t>
            </w:r>
          </w:p>
        </w:tc>
        <w:tc>
          <w:tcPr>
            <w:tcW w:w="2894" w:type="dxa"/>
            <w:vAlign w:val="center"/>
          </w:tcPr>
          <w:p w14:paraId="35D005FD"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40W</w:t>
            </w:r>
          </w:p>
        </w:tc>
        <w:tc>
          <w:tcPr>
            <w:tcW w:w="2894" w:type="dxa"/>
            <w:vAlign w:val="center"/>
          </w:tcPr>
          <w:p w14:paraId="08829BCC"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60W</w:t>
            </w:r>
          </w:p>
        </w:tc>
      </w:tr>
      <w:tr w:rsidR="00A217DD" w:rsidRPr="00414F86" w14:paraId="13893BF7" w14:textId="77777777" w:rsidTr="006D291D">
        <w:tc>
          <w:tcPr>
            <w:tcW w:w="2893" w:type="dxa"/>
            <w:vAlign w:val="center"/>
          </w:tcPr>
          <w:p w14:paraId="2547F959"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输入阻抗</w:t>
            </w:r>
          </w:p>
        </w:tc>
        <w:tc>
          <w:tcPr>
            <w:tcW w:w="2894" w:type="dxa"/>
            <w:vAlign w:val="center"/>
          </w:tcPr>
          <w:p w14:paraId="55359669"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8Ω</w:t>
            </w:r>
          </w:p>
        </w:tc>
        <w:tc>
          <w:tcPr>
            <w:tcW w:w="2894" w:type="dxa"/>
            <w:vAlign w:val="center"/>
          </w:tcPr>
          <w:p w14:paraId="03D81423"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8Ω</w:t>
            </w:r>
          </w:p>
        </w:tc>
      </w:tr>
      <w:tr w:rsidR="00A217DD" w:rsidRPr="00414F86" w14:paraId="3D280B1D" w14:textId="77777777" w:rsidTr="006D291D">
        <w:tc>
          <w:tcPr>
            <w:tcW w:w="2893" w:type="dxa"/>
            <w:vAlign w:val="center"/>
          </w:tcPr>
          <w:p w14:paraId="12CE1D85"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灵敏度</w:t>
            </w:r>
          </w:p>
        </w:tc>
        <w:tc>
          <w:tcPr>
            <w:tcW w:w="2894" w:type="dxa"/>
            <w:vAlign w:val="center"/>
          </w:tcPr>
          <w:p w14:paraId="084F1FEE"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88±3dB</w:t>
            </w:r>
          </w:p>
        </w:tc>
        <w:tc>
          <w:tcPr>
            <w:tcW w:w="2894" w:type="dxa"/>
            <w:vAlign w:val="center"/>
          </w:tcPr>
          <w:p w14:paraId="5E88B22B"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90±3dB</w:t>
            </w:r>
          </w:p>
        </w:tc>
      </w:tr>
      <w:tr w:rsidR="00A217DD" w:rsidRPr="00414F86" w14:paraId="17094FAD" w14:textId="77777777" w:rsidTr="006D291D">
        <w:tc>
          <w:tcPr>
            <w:tcW w:w="2893" w:type="dxa"/>
            <w:vAlign w:val="center"/>
          </w:tcPr>
          <w:p w14:paraId="443F3C2A"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lastRenderedPageBreak/>
              <w:t>频率响应</w:t>
            </w:r>
          </w:p>
        </w:tc>
        <w:tc>
          <w:tcPr>
            <w:tcW w:w="2894" w:type="dxa"/>
            <w:vAlign w:val="center"/>
          </w:tcPr>
          <w:p w14:paraId="48F3EEEC"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50Hz-20KHz</w:t>
            </w:r>
          </w:p>
        </w:tc>
        <w:tc>
          <w:tcPr>
            <w:tcW w:w="2894" w:type="dxa"/>
            <w:vAlign w:val="center"/>
          </w:tcPr>
          <w:p w14:paraId="5121C181"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50Hz-20KHz</w:t>
            </w:r>
          </w:p>
        </w:tc>
      </w:tr>
      <w:tr w:rsidR="00A217DD" w:rsidRPr="00414F86" w14:paraId="3C2D1F35" w14:textId="77777777" w:rsidTr="006D291D">
        <w:tc>
          <w:tcPr>
            <w:tcW w:w="2893" w:type="dxa"/>
            <w:vAlign w:val="center"/>
          </w:tcPr>
          <w:p w14:paraId="5B426335"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最大声压</w:t>
            </w:r>
          </w:p>
        </w:tc>
        <w:tc>
          <w:tcPr>
            <w:tcW w:w="2894" w:type="dxa"/>
            <w:vAlign w:val="center"/>
          </w:tcPr>
          <w:p w14:paraId="1CE4CD69"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104±3dB</w:t>
            </w:r>
          </w:p>
        </w:tc>
        <w:tc>
          <w:tcPr>
            <w:tcW w:w="2894" w:type="dxa"/>
            <w:vAlign w:val="center"/>
          </w:tcPr>
          <w:p w14:paraId="10A8F0DE"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108±3dB</w:t>
            </w:r>
          </w:p>
        </w:tc>
      </w:tr>
      <w:tr w:rsidR="00A217DD" w:rsidRPr="00414F86" w14:paraId="6B92D3E9" w14:textId="77777777" w:rsidTr="006D291D">
        <w:tc>
          <w:tcPr>
            <w:tcW w:w="2893" w:type="dxa"/>
            <w:vAlign w:val="center"/>
          </w:tcPr>
          <w:p w14:paraId="2A1314B0"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产品尺寸</w:t>
            </w:r>
          </w:p>
        </w:tc>
        <w:tc>
          <w:tcPr>
            <w:tcW w:w="2894" w:type="dxa"/>
            <w:vAlign w:val="center"/>
          </w:tcPr>
          <w:p w14:paraId="390D7503"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237×90mm</w:t>
            </w:r>
          </w:p>
        </w:tc>
        <w:tc>
          <w:tcPr>
            <w:tcW w:w="2894" w:type="dxa"/>
            <w:vAlign w:val="center"/>
          </w:tcPr>
          <w:p w14:paraId="544EBC18"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280×110mm</w:t>
            </w:r>
          </w:p>
        </w:tc>
      </w:tr>
      <w:tr w:rsidR="00A217DD" w:rsidRPr="00414F86" w14:paraId="4E86785E" w14:textId="77777777" w:rsidTr="006D291D">
        <w:tc>
          <w:tcPr>
            <w:tcW w:w="2893" w:type="dxa"/>
            <w:vAlign w:val="center"/>
          </w:tcPr>
          <w:p w14:paraId="7AD880C3"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开孔尺寸</w:t>
            </w:r>
          </w:p>
        </w:tc>
        <w:tc>
          <w:tcPr>
            <w:tcW w:w="2894" w:type="dxa"/>
            <w:vAlign w:val="center"/>
          </w:tcPr>
          <w:p w14:paraId="5ED0A110"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210mm</w:t>
            </w:r>
          </w:p>
        </w:tc>
        <w:tc>
          <w:tcPr>
            <w:tcW w:w="2894" w:type="dxa"/>
            <w:vAlign w:val="center"/>
          </w:tcPr>
          <w:p w14:paraId="04BFD622"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245mm</w:t>
            </w:r>
          </w:p>
        </w:tc>
      </w:tr>
      <w:tr w:rsidR="00A217DD" w:rsidRPr="00414F86" w14:paraId="59BB1BE0" w14:textId="77777777" w:rsidTr="006D291D">
        <w:tc>
          <w:tcPr>
            <w:tcW w:w="2893" w:type="dxa"/>
            <w:vAlign w:val="center"/>
          </w:tcPr>
          <w:p w14:paraId="17C499D3"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安装方式</w:t>
            </w:r>
          </w:p>
        </w:tc>
        <w:tc>
          <w:tcPr>
            <w:tcW w:w="2894" w:type="dxa"/>
            <w:vAlign w:val="center"/>
          </w:tcPr>
          <w:p w14:paraId="6C4DE7CD"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L</w:t>
            </w:r>
            <w:proofErr w:type="gramStart"/>
            <w:r w:rsidRPr="00414F86">
              <w:rPr>
                <w:rFonts w:ascii="仿宋" w:eastAsia="仿宋" w:hAnsi="仿宋" w:cs="宋体" w:hint="eastAsia"/>
                <w:bCs/>
                <w:kern w:val="1"/>
                <w:szCs w:val="24"/>
              </w:rPr>
              <w:t>型支脚</w:t>
            </w:r>
            <w:proofErr w:type="gramEnd"/>
          </w:p>
        </w:tc>
        <w:tc>
          <w:tcPr>
            <w:tcW w:w="2894" w:type="dxa"/>
            <w:vAlign w:val="center"/>
          </w:tcPr>
          <w:p w14:paraId="03C28D80"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L</w:t>
            </w:r>
            <w:proofErr w:type="gramStart"/>
            <w:r w:rsidRPr="00414F86">
              <w:rPr>
                <w:rFonts w:ascii="仿宋" w:eastAsia="仿宋" w:hAnsi="仿宋" w:cs="宋体" w:hint="eastAsia"/>
                <w:bCs/>
                <w:kern w:val="1"/>
                <w:szCs w:val="24"/>
              </w:rPr>
              <w:t>型支脚</w:t>
            </w:r>
            <w:proofErr w:type="gramEnd"/>
          </w:p>
        </w:tc>
      </w:tr>
      <w:tr w:rsidR="00A217DD" w:rsidRPr="00414F86" w14:paraId="45BCE319" w14:textId="77777777" w:rsidTr="006D291D">
        <w:tc>
          <w:tcPr>
            <w:tcW w:w="2893" w:type="dxa"/>
            <w:vAlign w:val="center"/>
          </w:tcPr>
          <w:p w14:paraId="7A2938F0"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重量</w:t>
            </w:r>
          </w:p>
        </w:tc>
        <w:tc>
          <w:tcPr>
            <w:tcW w:w="2894" w:type="dxa"/>
            <w:vAlign w:val="center"/>
          </w:tcPr>
          <w:p w14:paraId="1A7A43DA"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1.55kg</w:t>
            </w:r>
          </w:p>
        </w:tc>
        <w:tc>
          <w:tcPr>
            <w:tcW w:w="2894" w:type="dxa"/>
            <w:vAlign w:val="center"/>
          </w:tcPr>
          <w:p w14:paraId="5F89D4FD" w14:textId="77777777" w:rsidR="00A217DD" w:rsidRPr="00414F86" w:rsidRDefault="00A217DD" w:rsidP="006D291D">
            <w:pPr>
              <w:ind w:firstLine="480"/>
              <w:jc w:val="center"/>
              <w:rPr>
                <w:rFonts w:ascii="仿宋" w:eastAsia="仿宋" w:hAnsi="仿宋" w:cs="宋体"/>
                <w:bCs/>
                <w:kern w:val="1"/>
                <w:szCs w:val="24"/>
              </w:rPr>
            </w:pPr>
            <w:r w:rsidRPr="00414F86">
              <w:rPr>
                <w:rFonts w:ascii="仿宋" w:eastAsia="仿宋" w:hAnsi="仿宋" w:cs="宋体" w:hint="eastAsia"/>
                <w:bCs/>
                <w:kern w:val="1"/>
                <w:szCs w:val="24"/>
              </w:rPr>
              <w:t>2.25kg</w:t>
            </w:r>
          </w:p>
        </w:tc>
      </w:tr>
    </w:tbl>
    <w:p w14:paraId="792B1CB6" w14:textId="115C133F" w:rsidR="00A217DD" w:rsidRPr="00414F86" w:rsidRDefault="00414F86" w:rsidP="00414F86">
      <w:pPr>
        <w:pStyle w:val="30"/>
        <w:ind w:leftChars="-58" w:left="-139" w:rightChars="103" w:right="247" w:firstLine="140"/>
      </w:pPr>
      <w:bookmarkStart w:id="221" w:name="_Toc70234537"/>
      <w:r>
        <w:rPr>
          <w:rFonts w:hint="eastAsia"/>
        </w:rPr>
        <w:t>7</w:t>
      </w:r>
      <w:r>
        <w:t xml:space="preserve">.6.6 </w:t>
      </w:r>
      <w:r w:rsidR="00A217DD" w:rsidRPr="00414F86">
        <w:rPr>
          <w:rFonts w:hint="eastAsia"/>
        </w:rPr>
        <w:t>专业功放</w:t>
      </w:r>
      <w:bookmarkEnd w:id="221"/>
    </w:p>
    <w:p w14:paraId="05F97C83" w14:textId="77777777" w:rsidR="00A217DD" w:rsidRDefault="00A217DD" w:rsidP="00A217DD">
      <w:pPr>
        <w:ind w:firstLine="480"/>
      </w:pPr>
    </w:p>
    <w:p w14:paraId="4F2A73F2" w14:textId="78F448F9" w:rsidR="00A217DD" w:rsidRDefault="00A217DD" w:rsidP="00A217DD">
      <w:pPr>
        <w:ind w:firstLine="480"/>
      </w:pPr>
      <w:r>
        <w:rPr>
          <w:noProof/>
        </w:rPr>
        <w:drawing>
          <wp:anchor distT="0" distB="0" distL="114300" distR="114300" simplePos="0" relativeHeight="251659264" behindDoc="0" locked="0" layoutInCell="1" allowOverlap="1" wp14:anchorId="32629592" wp14:editId="722E6562">
            <wp:simplePos x="0" y="0"/>
            <wp:positionH relativeFrom="page">
              <wp:posOffset>1089025</wp:posOffset>
            </wp:positionH>
            <wp:positionV relativeFrom="paragraph">
              <wp:posOffset>135255</wp:posOffset>
            </wp:positionV>
            <wp:extent cx="2267585" cy="688340"/>
            <wp:effectExtent l="0" t="0" r="0" b="0"/>
            <wp:wrapTopAndBottom/>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67585" cy="688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B10C939" wp14:editId="7B65EE3D">
            <wp:simplePos x="0" y="0"/>
            <wp:positionH relativeFrom="page">
              <wp:posOffset>1141095</wp:posOffset>
            </wp:positionH>
            <wp:positionV relativeFrom="paragraph">
              <wp:posOffset>874395</wp:posOffset>
            </wp:positionV>
            <wp:extent cx="2130425" cy="493395"/>
            <wp:effectExtent l="0" t="0" r="3175" b="1905"/>
            <wp:wrapTopAndBottom/>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3042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EFA42"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产品特点：</w:t>
      </w:r>
    </w:p>
    <w:p w14:paraId="15C38CAC"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1.采用AB类高效率放大器，拥有高效率功率转换把音频的模拟信号转换为数字信号再放大；</w:t>
      </w:r>
    </w:p>
    <w:p w14:paraId="09F85C08"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2.散热器电气悬空，功率管与散热器直接接触，抛开传统绝缘垫的传热阻隔，功率管热量得以迅速释放；</w:t>
      </w:r>
    </w:p>
    <w:p w14:paraId="17EF6591"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3.独特的高效率散热器与散热结构布局，使功率管各点温度均衡，高效稳定；</w:t>
      </w:r>
    </w:p>
    <w:p w14:paraId="56182A2A"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4.线路内置：短路保护、过流保护、冲击保护、失调保护、过温保护，可在任意阻抗下长期稳定工作。</w:t>
      </w:r>
    </w:p>
    <w:p w14:paraId="781679D3" w14:textId="77777777" w:rsidR="00A217DD" w:rsidRPr="00414F86" w:rsidRDefault="00A217DD" w:rsidP="00A217DD">
      <w:pPr>
        <w:ind w:firstLineChars="0" w:firstLine="0"/>
        <w:rPr>
          <w:rFonts w:ascii="仿宋" w:eastAsia="仿宋" w:hAnsi="仿宋" w:cs="宋体"/>
          <w:b/>
          <w:bCs/>
          <w:sz w:val="28"/>
          <w:szCs w:val="28"/>
        </w:rPr>
      </w:pPr>
      <w:r w:rsidRPr="00414F86">
        <w:rPr>
          <w:rFonts w:ascii="仿宋" w:eastAsia="仿宋" w:hAnsi="仿宋" w:cs="宋体" w:hint="eastAsia"/>
          <w:b/>
          <w:bCs/>
          <w:sz w:val="28"/>
          <w:szCs w:val="28"/>
        </w:rPr>
        <w:t>技术参数：</w:t>
      </w:r>
    </w:p>
    <w:tbl>
      <w:tblPr>
        <w:tblStyle w:val="af9"/>
        <w:tblpPr w:leftFromText="180" w:rightFromText="180" w:vertAnchor="text" w:horzAnchor="page" w:tblpXSpec="center" w:tblpY="455"/>
        <w:tblOverlap w:val="never"/>
        <w:tblW w:w="10192" w:type="dxa"/>
        <w:tblLayout w:type="fixed"/>
        <w:tblLook w:val="0000" w:firstRow="0" w:lastRow="0" w:firstColumn="0" w:lastColumn="0" w:noHBand="0" w:noVBand="0"/>
      </w:tblPr>
      <w:tblGrid>
        <w:gridCol w:w="2548"/>
        <w:gridCol w:w="2548"/>
        <w:gridCol w:w="2548"/>
        <w:gridCol w:w="2548"/>
      </w:tblGrid>
      <w:tr w:rsidR="00A217DD" w:rsidRPr="00414F86" w14:paraId="1DAB19C3" w14:textId="77777777" w:rsidTr="00414F86">
        <w:tc>
          <w:tcPr>
            <w:tcW w:w="8504" w:type="dxa"/>
          </w:tcPr>
          <w:p w14:paraId="114C9B6D"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lastRenderedPageBreak/>
              <w:t>型号</w:t>
            </w:r>
          </w:p>
        </w:tc>
        <w:tc>
          <w:tcPr>
            <w:tcW w:w="8504" w:type="dxa"/>
            <w:vAlign w:val="center"/>
          </w:tcPr>
          <w:p w14:paraId="42F35D2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MP-G220</w:t>
            </w:r>
          </w:p>
        </w:tc>
        <w:tc>
          <w:tcPr>
            <w:tcW w:w="8504" w:type="dxa"/>
            <w:vAlign w:val="center"/>
          </w:tcPr>
          <w:p w14:paraId="0D4A19C9"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MP-G320</w:t>
            </w:r>
          </w:p>
        </w:tc>
        <w:tc>
          <w:tcPr>
            <w:tcW w:w="8504" w:type="dxa"/>
            <w:vAlign w:val="center"/>
          </w:tcPr>
          <w:p w14:paraId="6ECBDB5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MP-G500</w:t>
            </w:r>
          </w:p>
        </w:tc>
      </w:tr>
      <w:tr w:rsidR="00A217DD" w:rsidRPr="00414F86" w14:paraId="3FB01A7F" w14:textId="77777777" w:rsidTr="00414F86">
        <w:tc>
          <w:tcPr>
            <w:tcW w:w="8504" w:type="dxa"/>
          </w:tcPr>
          <w:p w14:paraId="4808104D"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8Ω立体声额定功率</w:t>
            </w:r>
          </w:p>
        </w:tc>
        <w:tc>
          <w:tcPr>
            <w:tcW w:w="8504" w:type="dxa"/>
            <w:vAlign w:val="center"/>
          </w:tcPr>
          <w:p w14:paraId="7866383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250W×2</w:t>
            </w:r>
          </w:p>
        </w:tc>
        <w:tc>
          <w:tcPr>
            <w:tcW w:w="8504" w:type="dxa"/>
            <w:vAlign w:val="center"/>
          </w:tcPr>
          <w:p w14:paraId="04881C9C"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350W×2</w:t>
            </w:r>
          </w:p>
        </w:tc>
        <w:tc>
          <w:tcPr>
            <w:tcW w:w="8504" w:type="dxa"/>
            <w:vAlign w:val="center"/>
          </w:tcPr>
          <w:p w14:paraId="74BE32CF"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450W×2</w:t>
            </w:r>
          </w:p>
        </w:tc>
      </w:tr>
      <w:tr w:rsidR="00A217DD" w:rsidRPr="00414F86" w14:paraId="2DD69077" w14:textId="77777777" w:rsidTr="00414F86">
        <w:tc>
          <w:tcPr>
            <w:tcW w:w="8504" w:type="dxa"/>
          </w:tcPr>
          <w:p w14:paraId="61F5582C"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4Ω立体声额定功率</w:t>
            </w:r>
          </w:p>
        </w:tc>
        <w:tc>
          <w:tcPr>
            <w:tcW w:w="8504" w:type="dxa"/>
            <w:vAlign w:val="center"/>
          </w:tcPr>
          <w:p w14:paraId="1C446841"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450W×2</w:t>
            </w:r>
          </w:p>
        </w:tc>
        <w:tc>
          <w:tcPr>
            <w:tcW w:w="8504" w:type="dxa"/>
            <w:vAlign w:val="center"/>
          </w:tcPr>
          <w:p w14:paraId="0760380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650W×2</w:t>
            </w:r>
          </w:p>
        </w:tc>
        <w:tc>
          <w:tcPr>
            <w:tcW w:w="8504" w:type="dxa"/>
            <w:vAlign w:val="center"/>
          </w:tcPr>
          <w:p w14:paraId="1152BAD7"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810W×2</w:t>
            </w:r>
          </w:p>
        </w:tc>
      </w:tr>
      <w:tr w:rsidR="00A217DD" w:rsidRPr="00414F86" w14:paraId="4617805E" w14:textId="77777777" w:rsidTr="00414F86">
        <w:tc>
          <w:tcPr>
            <w:tcW w:w="8504" w:type="dxa"/>
          </w:tcPr>
          <w:p w14:paraId="1B70EE37"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8Ω桥接额定功率</w:t>
            </w:r>
          </w:p>
        </w:tc>
        <w:tc>
          <w:tcPr>
            <w:tcW w:w="8504" w:type="dxa"/>
            <w:vAlign w:val="center"/>
          </w:tcPr>
          <w:p w14:paraId="566F644F"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620W</w:t>
            </w:r>
          </w:p>
        </w:tc>
        <w:tc>
          <w:tcPr>
            <w:tcW w:w="8504" w:type="dxa"/>
            <w:vAlign w:val="center"/>
          </w:tcPr>
          <w:p w14:paraId="0A680A9C"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870W</w:t>
            </w:r>
          </w:p>
        </w:tc>
        <w:tc>
          <w:tcPr>
            <w:tcW w:w="8504" w:type="dxa"/>
            <w:vAlign w:val="center"/>
          </w:tcPr>
          <w:p w14:paraId="546BC954"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1120W</w:t>
            </w:r>
          </w:p>
        </w:tc>
      </w:tr>
      <w:tr w:rsidR="00A217DD" w:rsidRPr="00414F86" w14:paraId="6B24AC2F" w14:textId="77777777" w:rsidTr="00414F86">
        <w:tc>
          <w:tcPr>
            <w:tcW w:w="8504" w:type="dxa"/>
          </w:tcPr>
          <w:p w14:paraId="0EA482B9"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总谐波失真@4Ω</w:t>
            </w:r>
          </w:p>
        </w:tc>
        <w:tc>
          <w:tcPr>
            <w:tcW w:w="8504" w:type="dxa"/>
            <w:gridSpan w:val="3"/>
            <w:vAlign w:val="center"/>
          </w:tcPr>
          <w:p w14:paraId="5837AE40"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&lt;0.03%，15Hz-20kHz</w:t>
            </w:r>
          </w:p>
        </w:tc>
      </w:tr>
      <w:tr w:rsidR="00A217DD" w:rsidRPr="00414F86" w14:paraId="3CAE84A7" w14:textId="77777777" w:rsidTr="00414F86">
        <w:tc>
          <w:tcPr>
            <w:tcW w:w="8504" w:type="dxa"/>
          </w:tcPr>
          <w:p w14:paraId="78EE663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信噪比</w:t>
            </w:r>
          </w:p>
        </w:tc>
        <w:tc>
          <w:tcPr>
            <w:tcW w:w="8504" w:type="dxa"/>
            <w:gridSpan w:val="3"/>
            <w:vAlign w:val="center"/>
          </w:tcPr>
          <w:p w14:paraId="6CD4D9A5"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&gt;90dB A计权</w:t>
            </w:r>
          </w:p>
        </w:tc>
      </w:tr>
      <w:tr w:rsidR="00A217DD" w:rsidRPr="00414F86" w14:paraId="3D747CD4" w14:textId="77777777" w:rsidTr="00414F86">
        <w:tc>
          <w:tcPr>
            <w:tcW w:w="8504" w:type="dxa"/>
          </w:tcPr>
          <w:p w14:paraId="0E23E24C"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上升速率</w:t>
            </w:r>
          </w:p>
        </w:tc>
        <w:tc>
          <w:tcPr>
            <w:tcW w:w="8504" w:type="dxa"/>
            <w:gridSpan w:val="3"/>
            <w:vAlign w:val="center"/>
          </w:tcPr>
          <w:p w14:paraId="11AD391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＞40V/ms</w:t>
            </w:r>
          </w:p>
        </w:tc>
      </w:tr>
      <w:tr w:rsidR="00A217DD" w:rsidRPr="00414F86" w14:paraId="40734024" w14:textId="77777777" w:rsidTr="00414F86">
        <w:tc>
          <w:tcPr>
            <w:tcW w:w="8504" w:type="dxa"/>
          </w:tcPr>
          <w:p w14:paraId="38E59773"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阻尼系数</w:t>
            </w:r>
          </w:p>
        </w:tc>
        <w:tc>
          <w:tcPr>
            <w:tcW w:w="8504" w:type="dxa"/>
            <w:gridSpan w:val="3"/>
            <w:vAlign w:val="center"/>
          </w:tcPr>
          <w:p w14:paraId="5AEFE6B9"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&gt; 300@1KHz</w:t>
            </w:r>
          </w:p>
        </w:tc>
      </w:tr>
      <w:tr w:rsidR="00A217DD" w:rsidRPr="00414F86" w14:paraId="2FD844FC" w14:textId="77777777" w:rsidTr="00414F86">
        <w:tc>
          <w:tcPr>
            <w:tcW w:w="8504" w:type="dxa"/>
          </w:tcPr>
          <w:p w14:paraId="2070855D"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频响范围</w:t>
            </w:r>
          </w:p>
        </w:tc>
        <w:tc>
          <w:tcPr>
            <w:tcW w:w="8504" w:type="dxa"/>
            <w:gridSpan w:val="3"/>
            <w:vAlign w:val="center"/>
          </w:tcPr>
          <w:p w14:paraId="17B903EC"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20Hz-20</w:t>
            </w:r>
            <w:proofErr w:type="gramStart"/>
            <w:r w:rsidRPr="00414F86">
              <w:rPr>
                <w:rFonts w:ascii="仿宋" w:eastAsia="仿宋" w:hAnsi="仿宋" w:cs="宋体" w:hint="eastAsia"/>
                <w:szCs w:val="24"/>
              </w:rPr>
              <w:t>KHz,+</w:t>
            </w:r>
            <w:proofErr w:type="gramEnd"/>
            <w:r w:rsidRPr="00414F86">
              <w:rPr>
                <w:rFonts w:ascii="仿宋" w:eastAsia="仿宋" w:hAnsi="仿宋" w:cs="宋体" w:hint="eastAsia"/>
                <w:szCs w:val="24"/>
              </w:rPr>
              <w:t>0,-0.5db.at 1W ant</w:t>
            </w:r>
          </w:p>
        </w:tc>
      </w:tr>
      <w:tr w:rsidR="00A217DD" w:rsidRPr="00414F86" w14:paraId="43CA8284" w14:textId="77777777" w:rsidTr="00414F86">
        <w:tc>
          <w:tcPr>
            <w:tcW w:w="8504" w:type="dxa"/>
          </w:tcPr>
          <w:p w14:paraId="16DB3FA1"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输入阻抗</w:t>
            </w:r>
          </w:p>
        </w:tc>
        <w:tc>
          <w:tcPr>
            <w:tcW w:w="8504" w:type="dxa"/>
            <w:gridSpan w:val="3"/>
            <w:vAlign w:val="center"/>
          </w:tcPr>
          <w:p w14:paraId="7424D349"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20K-平衡输入 10K-非平衡输入</w:t>
            </w:r>
          </w:p>
        </w:tc>
      </w:tr>
      <w:tr w:rsidR="00A217DD" w:rsidRPr="00414F86" w14:paraId="03C910D6" w14:textId="77777777" w:rsidTr="00414F86">
        <w:tc>
          <w:tcPr>
            <w:tcW w:w="8504" w:type="dxa"/>
          </w:tcPr>
          <w:p w14:paraId="4AFDEA7A"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电压增益</w:t>
            </w:r>
          </w:p>
        </w:tc>
        <w:tc>
          <w:tcPr>
            <w:tcW w:w="8504" w:type="dxa"/>
            <w:gridSpan w:val="3"/>
            <w:vAlign w:val="center"/>
          </w:tcPr>
          <w:p w14:paraId="0A193313"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32dB/40dB</w:t>
            </w:r>
          </w:p>
        </w:tc>
      </w:tr>
      <w:tr w:rsidR="00A217DD" w:rsidRPr="00414F86" w14:paraId="150EBD9B" w14:textId="77777777" w:rsidTr="00414F86">
        <w:tc>
          <w:tcPr>
            <w:tcW w:w="8504" w:type="dxa"/>
          </w:tcPr>
          <w:p w14:paraId="5397864E"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保护线路</w:t>
            </w:r>
          </w:p>
        </w:tc>
        <w:tc>
          <w:tcPr>
            <w:tcW w:w="8504" w:type="dxa"/>
            <w:gridSpan w:val="3"/>
            <w:vAlign w:val="center"/>
          </w:tcPr>
          <w:p w14:paraId="770850C0"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直流保护、超高频保护、短路保护、过载保护、开机关机保护、温度保护</w:t>
            </w:r>
          </w:p>
        </w:tc>
      </w:tr>
      <w:tr w:rsidR="00A217DD" w:rsidRPr="00414F86" w14:paraId="210AC9D3" w14:textId="77777777" w:rsidTr="00414F86">
        <w:tc>
          <w:tcPr>
            <w:tcW w:w="8504" w:type="dxa"/>
          </w:tcPr>
          <w:p w14:paraId="718C8D7E"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产品尺寸</w:t>
            </w:r>
          </w:p>
        </w:tc>
        <w:tc>
          <w:tcPr>
            <w:tcW w:w="8504" w:type="dxa"/>
          </w:tcPr>
          <w:p w14:paraId="381CFEBB" w14:textId="77777777" w:rsidR="00A217DD" w:rsidRPr="00414F86" w:rsidRDefault="00A217DD" w:rsidP="006D291D">
            <w:pPr>
              <w:ind w:firstLine="480"/>
              <w:jc w:val="center"/>
              <w:rPr>
                <w:rFonts w:ascii="仿宋" w:eastAsia="仿宋" w:hAnsi="仿宋" w:cs="宋体"/>
                <w:szCs w:val="24"/>
              </w:rPr>
            </w:pPr>
            <w:r w:rsidRPr="00414F86">
              <w:rPr>
                <w:rFonts w:ascii="仿宋" w:eastAsia="仿宋" w:hAnsi="仿宋" w:cs="宋体" w:hint="eastAsia"/>
                <w:szCs w:val="24"/>
              </w:rPr>
              <w:t>482×370×88mm</w:t>
            </w:r>
          </w:p>
        </w:tc>
        <w:tc>
          <w:tcPr>
            <w:tcW w:w="8504" w:type="dxa"/>
          </w:tcPr>
          <w:p w14:paraId="4B650B66" w14:textId="77777777" w:rsidR="00A217DD" w:rsidRPr="00414F86" w:rsidRDefault="00A217DD" w:rsidP="006D291D">
            <w:pPr>
              <w:ind w:firstLine="480"/>
              <w:jc w:val="center"/>
              <w:rPr>
                <w:rFonts w:ascii="仿宋" w:eastAsia="仿宋" w:hAnsi="仿宋" w:cs="宋体"/>
                <w:szCs w:val="24"/>
              </w:rPr>
            </w:pPr>
            <w:r w:rsidRPr="00414F86">
              <w:rPr>
                <w:rFonts w:ascii="仿宋" w:eastAsia="仿宋" w:hAnsi="仿宋" w:cs="宋体" w:hint="eastAsia"/>
                <w:szCs w:val="24"/>
              </w:rPr>
              <w:t>482×370×88mm</w:t>
            </w:r>
          </w:p>
        </w:tc>
        <w:tc>
          <w:tcPr>
            <w:tcW w:w="8504" w:type="dxa"/>
          </w:tcPr>
          <w:p w14:paraId="7E731C1F" w14:textId="77777777" w:rsidR="00A217DD" w:rsidRPr="00414F86" w:rsidRDefault="00A217DD" w:rsidP="006D291D">
            <w:pPr>
              <w:ind w:firstLine="480"/>
              <w:jc w:val="center"/>
              <w:rPr>
                <w:rFonts w:ascii="仿宋" w:eastAsia="仿宋" w:hAnsi="仿宋" w:cs="宋体"/>
                <w:szCs w:val="24"/>
              </w:rPr>
            </w:pPr>
            <w:r w:rsidRPr="00414F86">
              <w:rPr>
                <w:rFonts w:ascii="仿宋" w:eastAsia="仿宋" w:hAnsi="仿宋" w:cs="宋体" w:hint="eastAsia"/>
                <w:szCs w:val="24"/>
              </w:rPr>
              <w:t>482×370×88mm</w:t>
            </w:r>
          </w:p>
        </w:tc>
      </w:tr>
      <w:tr w:rsidR="00A217DD" w:rsidRPr="00414F86" w14:paraId="29FA52F5" w14:textId="77777777" w:rsidTr="00414F86">
        <w:tc>
          <w:tcPr>
            <w:tcW w:w="8504" w:type="dxa"/>
          </w:tcPr>
          <w:p w14:paraId="35ED612B" w14:textId="77777777" w:rsidR="00A217DD" w:rsidRPr="00414F86" w:rsidRDefault="00A217DD" w:rsidP="006D291D">
            <w:pPr>
              <w:widowControl/>
              <w:ind w:firstLine="480"/>
              <w:jc w:val="center"/>
              <w:rPr>
                <w:rFonts w:ascii="仿宋" w:eastAsia="仿宋" w:hAnsi="仿宋" w:cs="宋体"/>
                <w:szCs w:val="24"/>
              </w:rPr>
            </w:pPr>
            <w:r w:rsidRPr="00414F86">
              <w:rPr>
                <w:rFonts w:ascii="仿宋" w:eastAsia="仿宋" w:hAnsi="仿宋" w:cs="宋体" w:hint="eastAsia"/>
                <w:szCs w:val="24"/>
              </w:rPr>
              <w:t>产品净重</w:t>
            </w:r>
          </w:p>
        </w:tc>
        <w:tc>
          <w:tcPr>
            <w:tcW w:w="8504" w:type="dxa"/>
          </w:tcPr>
          <w:p w14:paraId="6EB58D54" w14:textId="77777777" w:rsidR="00A217DD" w:rsidRPr="00414F86" w:rsidRDefault="00A217DD" w:rsidP="006D291D">
            <w:pPr>
              <w:ind w:firstLine="480"/>
              <w:jc w:val="center"/>
              <w:rPr>
                <w:rFonts w:ascii="仿宋" w:eastAsia="仿宋" w:hAnsi="仿宋" w:cs="宋体"/>
                <w:szCs w:val="24"/>
              </w:rPr>
            </w:pPr>
            <w:r w:rsidRPr="00414F86">
              <w:rPr>
                <w:rFonts w:ascii="仿宋" w:eastAsia="仿宋" w:hAnsi="仿宋" w:cs="宋体" w:hint="eastAsia"/>
                <w:szCs w:val="24"/>
              </w:rPr>
              <w:t>12Kg</w:t>
            </w:r>
          </w:p>
        </w:tc>
        <w:tc>
          <w:tcPr>
            <w:tcW w:w="8504" w:type="dxa"/>
          </w:tcPr>
          <w:p w14:paraId="45FBC022" w14:textId="77777777" w:rsidR="00A217DD" w:rsidRPr="00414F86" w:rsidRDefault="00A217DD" w:rsidP="006D291D">
            <w:pPr>
              <w:ind w:firstLine="480"/>
              <w:jc w:val="center"/>
              <w:rPr>
                <w:rFonts w:ascii="仿宋" w:eastAsia="仿宋" w:hAnsi="仿宋" w:cs="宋体"/>
                <w:szCs w:val="24"/>
              </w:rPr>
            </w:pPr>
            <w:r w:rsidRPr="00414F86">
              <w:rPr>
                <w:rFonts w:ascii="仿宋" w:eastAsia="仿宋" w:hAnsi="仿宋" w:cs="宋体" w:hint="eastAsia"/>
                <w:szCs w:val="24"/>
              </w:rPr>
              <w:t>13Kg</w:t>
            </w:r>
          </w:p>
        </w:tc>
        <w:tc>
          <w:tcPr>
            <w:tcW w:w="8504" w:type="dxa"/>
          </w:tcPr>
          <w:p w14:paraId="6606B27D" w14:textId="77777777" w:rsidR="00A217DD" w:rsidRPr="00414F86" w:rsidRDefault="00A217DD" w:rsidP="006D291D">
            <w:pPr>
              <w:ind w:firstLine="480"/>
              <w:jc w:val="center"/>
              <w:rPr>
                <w:rFonts w:ascii="仿宋" w:eastAsia="仿宋" w:hAnsi="仿宋" w:cs="宋体"/>
                <w:szCs w:val="24"/>
              </w:rPr>
            </w:pPr>
            <w:r w:rsidRPr="00414F86">
              <w:rPr>
                <w:rFonts w:ascii="仿宋" w:eastAsia="仿宋" w:hAnsi="仿宋" w:cs="宋体" w:hint="eastAsia"/>
                <w:szCs w:val="24"/>
              </w:rPr>
              <w:t>15Kg</w:t>
            </w:r>
          </w:p>
        </w:tc>
      </w:tr>
    </w:tbl>
    <w:p w14:paraId="034D49EA" w14:textId="77777777" w:rsidR="00A217DD" w:rsidRDefault="00A217DD" w:rsidP="00A217DD">
      <w:pPr>
        <w:pStyle w:val="af7"/>
        <w:ind w:firstLine="240"/>
      </w:pPr>
    </w:p>
    <w:p w14:paraId="47193F5E" w14:textId="13A0EB6C" w:rsidR="00A217DD" w:rsidRPr="00414F86" w:rsidRDefault="00414F86" w:rsidP="00414F86">
      <w:pPr>
        <w:pStyle w:val="30"/>
        <w:ind w:leftChars="-58" w:left="-139" w:rightChars="103" w:right="247" w:firstLine="140"/>
      </w:pPr>
      <w:bookmarkStart w:id="222" w:name="_Toc70234538"/>
      <w:r w:rsidRPr="00414F86">
        <w:rPr>
          <w:rFonts w:hint="eastAsia"/>
        </w:rPr>
        <w:t>7</w:t>
      </w:r>
      <w:r w:rsidRPr="00414F86">
        <w:t>.6.7</w:t>
      </w:r>
      <w:r>
        <w:t xml:space="preserve"> </w:t>
      </w:r>
      <w:r w:rsidR="00A217DD" w:rsidRPr="00414F86">
        <w:rPr>
          <w:rFonts w:hint="eastAsia"/>
        </w:rPr>
        <w:t>前置效果器</w:t>
      </w:r>
      <w:bookmarkEnd w:id="222"/>
    </w:p>
    <w:p w14:paraId="2EA0DD2E" w14:textId="17B0C86A" w:rsidR="00A217DD" w:rsidRDefault="00A217DD" w:rsidP="00A217DD">
      <w:pPr>
        <w:ind w:firstLine="480"/>
        <w:rPr>
          <w:rFonts w:ascii="宋体" w:eastAsia="宋体" w:hAnsi="宋体" w:cs="宋体"/>
          <w:b/>
          <w:kern w:val="1"/>
          <w:sz w:val="21"/>
        </w:rPr>
      </w:pPr>
      <w:r>
        <w:rPr>
          <w:noProof/>
        </w:rPr>
        <w:drawing>
          <wp:anchor distT="0" distB="0" distL="114300" distR="114300" simplePos="0" relativeHeight="251679744" behindDoc="0" locked="0" layoutInCell="1" allowOverlap="1" wp14:anchorId="1E04589D" wp14:editId="5A1CA347">
            <wp:simplePos x="0" y="0"/>
            <wp:positionH relativeFrom="page">
              <wp:posOffset>1123950</wp:posOffset>
            </wp:positionH>
            <wp:positionV relativeFrom="paragraph">
              <wp:posOffset>153035</wp:posOffset>
            </wp:positionV>
            <wp:extent cx="2295525" cy="297815"/>
            <wp:effectExtent l="0" t="0" r="9525" b="6985"/>
            <wp:wrapTopAndBottom/>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95525" cy="297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520AFF" w14:textId="77777777" w:rsidR="00A217DD" w:rsidRPr="00414F86" w:rsidRDefault="00A217DD" w:rsidP="00A217DD">
      <w:pPr>
        <w:ind w:firstLine="562"/>
        <w:rPr>
          <w:rFonts w:ascii="仿宋" w:eastAsia="仿宋" w:hAnsi="仿宋" w:cs="宋体"/>
          <w:b/>
          <w:sz w:val="28"/>
          <w:szCs w:val="28"/>
        </w:rPr>
      </w:pPr>
      <w:r w:rsidRPr="00414F86">
        <w:rPr>
          <w:rFonts w:ascii="仿宋" w:eastAsia="仿宋" w:hAnsi="仿宋" w:cs="宋体" w:hint="eastAsia"/>
          <w:b/>
          <w:sz w:val="28"/>
          <w:szCs w:val="28"/>
        </w:rPr>
        <w:t>产品特点：</w:t>
      </w:r>
    </w:p>
    <w:p w14:paraId="227CB7F3"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1.采用高品质专业数字DSP芯片，具有超卓的演唱效果，15种DSP存储模式，话筒防啸叫功能，声场处理功能，5.1CH输出，灵活应用；</w:t>
      </w:r>
    </w:p>
    <w:p w14:paraId="25A99A8E"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lastRenderedPageBreak/>
        <w:t>2.自带LCD显示屏，可显示当前DSP模式、抑制效果模式、效果音量、话筒音量、音乐音量输入大小以及音乐输入状态；</w:t>
      </w:r>
    </w:p>
    <w:p w14:paraId="769AF2AE"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3.具有3个编辑旋钮，分别为：MIC话筒旋钮、EFF效果旋钮以及MUSIC音乐旋钮，各旋钮可按下，分别对其菜单进行调节；</w:t>
      </w:r>
    </w:p>
    <w:p w14:paraId="315CE6C9"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4.具有按键功能区和USB接口，通过按键功能区，可实现对其参数进行浏览以及编辑，USB接口用于连接PC电脑软件，对设备进行调试；</w:t>
      </w:r>
    </w:p>
    <w:p w14:paraId="540E844F"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5.具有3路MIC话筒输入，每路话筒输入均具有输入限制调节旋钮，2组立体声音频输入接口；</w:t>
      </w:r>
    </w:p>
    <w:p w14:paraId="4BF6BBFE"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6.具有6路音频输出接口，分别为：两路主输出、两路后置输出、一路中置输出以及一路超低音输出；</w:t>
      </w:r>
    </w:p>
    <w:p w14:paraId="5396CB53"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7.多功能的专业效果器，话筒20段均衡调节、音乐10段均衡调节、效果5段均衡调节，各输出通道5段均衡，并具有声场延时调节；</w:t>
      </w:r>
    </w:p>
    <w:p w14:paraId="5B031700"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8.中置、环绕、超低音等输出均设有</w:t>
      </w:r>
      <w:proofErr w:type="gramStart"/>
      <w:r w:rsidRPr="00414F86">
        <w:rPr>
          <w:rFonts w:ascii="仿宋" w:eastAsia="仿宋" w:hAnsi="仿宋" w:cs="宋体" w:hint="eastAsia"/>
          <w:kern w:val="1"/>
          <w:sz w:val="28"/>
          <w:szCs w:val="28"/>
        </w:rPr>
        <w:t>压限功能</w:t>
      </w:r>
      <w:proofErr w:type="gramEnd"/>
      <w:r w:rsidRPr="00414F86">
        <w:rPr>
          <w:rFonts w:ascii="仿宋" w:eastAsia="仿宋" w:hAnsi="仿宋" w:cs="宋体" w:hint="eastAsia"/>
          <w:kern w:val="1"/>
          <w:sz w:val="28"/>
          <w:szCs w:val="28"/>
        </w:rPr>
        <w:t>以及高低通滤波器功能；</w:t>
      </w:r>
    </w:p>
    <w:p w14:paraId="209651C3"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9.支持录音输出，可分别对音乐、话筒、混响、回声等录音输出音量进行调整；</w:t>
      </w:r>
    </w:p>
    <w:p w14:paraId="41CB7BDC"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9.通过USB连接PC端软件，使用PC软件，可根据现场需求灵活配置参数，并且可以实现单个或整体模式数据的导入导出；</w:t>
      </w:r>
    </w:p>
    <w:p w14:paraId="365B6E7B"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10.支持红外遥控器</w:t>
      </w:r>
      <w:proofErr w:type="gramStart"/>
      <w:r w:rsidRPr="00414F86">
        <w:rPr>
          <w:rFonts w:ascii="仿宋" w:eastAsia="仿宋" w:hAnsi="仿宋" w:cs="宋体" w:hint="eastAsia"/>
          <w:kern w:val="1"/>
          <w:sz w:val="28"/>
          <w:szCs w:val="28"/>
        </w:rPr>
        <w:t>对模式</w:t>
      </w:r>
      <w:proofErr w:type="gramEnd"/>
      <w:r w:rsidRPr="00414F86">
        <w:rPr>
          <w:rFonts w:ascii="仿宋" w:eastAsia="仿宋" w:hAnsi="仿宋" w:cs="宋体" w:hint="eastAsia"/>
          <w:kern w:val="1"/>
          <w:sz w:val="28"/>
          <w:szCs w:val="28"/>
        </w:rPr>
        <w:t>快速调用、音乐源的选择以及对音量进行调节，无需通过设备进行调节；</w:t>
      </w:r>
    </w:p>
    <w:p w14:paraId="6CAA2A11" w14:textId="77777777" w:rsidR="00A217DD" w:rsidRPr="00414F86" w:rsidRDefault="00A217DD" w:rsidP="00A217DD">
      <w:pPr>
        <w:ind w:firstLineChars="0" w:firstLine="0"/>
        <w:rPr>
          <w:rFonts w:ascii="仿宋" w:eastAsia="仿宋" w:hAnsi="仿宋" w:cs="宋体"/>
          <w:b/>
          <w:bCs/>
          <w:kern w:val="1"/>
          <w:szCs w:val="24"/>
        </w:rPr>
      </w:pPr>
      <w:r w:rsidRPr="00414F86">
        <w:rPr>
          <w:rFonts w:ascii="仿宋" w:eastAsia="仿宋" w:hAnsi="仿宋" w:cs="宋体" w:hint="eastAsia"/>
          <w:b/>
          <w:bCs/>
          <w:kern w:val="1"/>
          <w:szCs w:val="24"/>
        </w:rPr>
        <w:t>技术参数：</w:t>
      </w:r>
    </w:p>
    <w:tbl>
      <w:tblPr>
        <w:tblStyle w:val="af9"/>
        <w:tblW w:w="0" w:type="auto"/>
        <w:tblLook w:val="0000" w:firstRow="0" w:lastRow="0" w:firstColumn="0" w:lastColumn="0" w:noHBand="0" w:noVBand="0"/>
      </w:tblPr>
      <w:tblGrid>
        <w:gridCol w:w="4340"/>
        <w:gridCol w:w="4341"/>
      </w:tblGrid>
      <w:tr w:rsidR="00A217DD" w:rsidRPr="00414F86" w14:paraId="028BA603" w14:textId="77777777" w:rsidTr="006D291D">
        <w:tc>
          <w:tcPr>
            <w:tcW w:w="8681" w:type="dxa"/>
            <w:gridSpan w:val="2"/>
            <w:vAlign w:val="center"/>
          </w:tcPr>
          <w:p w14:paraId="571CAFA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话筒部分</w:t>
            </w:r>
          </w:p>
        </w:tc>
      </w:tr>
      <w:tr w:rsidR="00A217DD" w:rsidRPr="00414F86" w14:paraId="50354CCE" w14:textId="77777777" w:rsidTr="006D291D">
        <w:tc>
          <w:tcPr>
            <w:tcW w:w="4340" w:type="dxa"/>
          </w:tcPr>
          <w:p w14:paraId="426C7CBC"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失真</w:t>
            </w:r>
          </w:p>
        </w:tc>
        <w:tc>
          <w:tcPr>
            <w:tcW w:w="4341" w:type="dxa"/>
          </w:tcPr>
          <w:p w14:paraId="56FA0241"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≤0.01﹪</w:t>
            </w:r>
          </w:p>
        </w:tc>
      </w:tr>
      <w:tr w:rsidR="00A217DD" w:rsidRPr="00414F86" w14:paraId="54FB064B" w14:textId="77777777" w:rsidTr="006D291D">
        <w:tc>
          <w:tcPr>
            <w:tcW w:w="4340" w:type="dxa"/>
          </w:tcPr>
          <w:p w14:paraId="27D068D5"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lastRenderedPageBreak/>
              <w:t>话筒输入阻抗</w:t>
            </w:r>
          </w:p>
        </w:tc>
        <w:tc>
          <w:tcPr>
            <w:tcW w:w="4341" w:type="dxa"/>
          </w:tcPr>
          <w:p w14:paraId="01527FBC"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600Ω</w:t>
            </w:r>
          </w:p>
        </w:tc>
      </w:tr>
      <w:tr w:rsidR="00A217DD" w:rsidRPr="00414F86" w14:paraId="472B7F36" w14:textId="77777777" w:rsidTr="006D291D">
        <w:tc>
          <w:tcPr>
            <w:tcW w:w="4340" w:type="dxa"/>
          </w:tcPr>
          <w:p w14:paraId="3D2D5186"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频率范围</w:t>
            </w:r>
          </w:p>
        </w:tc>
        <w:tc>
          <w:tcPr>
            <w:tcW w:w="4341" w:type="dxa"/>
          </w:tcPr>
          <w:p w14:paraId="0E9D64AA"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20Hz-20KHz±2dB</w:t>
            </w:r>
          </w:p>
        </w:tc>
      </w:tr>
      <w:tr w:rsidR="00A217DD" w:rsidRPr="00414F86" w14:paraId="32652C4C" w14:textId="77777777" w:rsidTr="006D291D">
        <w:tc>
          <w:tcPr>
            <w:tcW w:w="4340" w:type="dxa"/>
          </w:tcPr>
          <w:p w14:paraId="6ABC0FF5"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信噪比(效果关闭)</w:t>
            </w:r>
          </w:p>
        </w:tc>
        <w:tc>
          <w:tcPr>
            <w:tcW w:w="4341" w:type="dxa"/>
          </w:tcPr>
          <w:p w14:paraId="4BBD25EF"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≥80dB</w:t>
            </w:r>
          </w:p>
        </w:tc>
      </w:tr>
      <w:tr w:rsidR="00A217DD" w:rsidRPr="00414F86" w14:paraId="710F2302" w14:textId="77777777" w:rsidTr="006D291D">
        <w:tc>
          <w:tcPr>
            <w:tcW w:w="4340" w:type="dxa"/>
          </w:tcPr>
          <w:p w14:paraId="6E613DB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话筒输入灵敏度</w:t>
            </w:r>
          </w:p>
        </w:tc>
        <w:tc>
          <w:tcPr>
            <w:tcW w:w="4341" w:type="dxa"/>
          </w:tcPr>
          <w:p w14:paraId="23899B14"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≤15mV</w:t>
            </w:r>
          </w:p>
        </w:tc>
      </w:tr>
      <w:tr w:rsidR="00A217DD" w:rsidRPr="00414F86" w14:paraId="73C7D8A8" w14:textId="77777777" w:rsidTr="006D291D">
        <w:tc>
          <w:tcPr>
            <w:tcW w:w="8681" w:type="dxa"/>
            <w:gridSpan w:val="2"/>
            <w:vAlign w:val="center"/>
          </w:tcPr>
          <w:p w14:paraId="6CBEEE46"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音乐部分</w:t>
            </w:r>
          </w:p>
        </w:tc>
      </w:tr>
      <w:tr w:rsidR="00A217DD" w:rsidRPr="00414F86" w14:paraId="00EA0E89" w14:textId="77777777" w:rsidTr="006D291D">
        <w:tc>
          <w:tcPr>
            <w:tcW w:w="4340" w:type="dxa"/>
          </w:tcPr>
          <w:p w14:paraId="54CF8E2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失真</w:t>
            </w:r>
          </w:p>
        </w:tc>
        <w:tc>
          <w:tcPr>
            <w:tcW w:w="4341" w:type="dxa"/>
          </w:tcPr>
          <w:p w14:paraId="398D6860"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≤0.01﹪</w:t>
            </w:r>
          </w:p>
        </w:tc>
      </w:tr>
      <w:tr w:rsidR="00A217DD" w:rsidRPr="00414F86" w14:paraId="5550613D" w14:textId="77777777" w:rsidTr="006D291D">
        <w:tc>
          <w:tcPr>
            <w:tcW w:w="4340" w:type="dxa"/>
          </w:tcPr>
          <w:p w14:paraId="2E3C4136"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通道分离度</w:t>
            </w:r>
          </w:p>
        </w:tc>
        <w:tc>
          <w:tcPr>
            <w:tcW w:w="4341" w:type="dxa"/>
          </w:tcPr>
          <w:p w14:paraId="589E8B3C"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≥45dB</w:t>
            </w:r>
          </w:p>
        </w:tc>
      </w:tr>
      <w:tr w:rsidR="00A217DD" w:rsidRPr="00414F86" w14:paraId="1A98CE6C" w14:textId="77777777" w:rsidTr="006D291D">
        <w:tc>
          <w:tcPr>
            <w:tcW w:w="4340" w:type="dxa"/>
          </w:tcPr>
          <w:p w14:paraId="07AF3AA1"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频率范围</w:t>
            </w:r>
          </w:p>
        </w:tc>
        <w:tc>
          <w:tcPr>
            <w:tcW w:w="4341" w:type="dxa"/>
          </w:tcPr>
          <w:p w14:paraId="6868E151"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20Hz-20KHz</w:t>
            </w:r>
          </w:p>
        </w:tc>
      </w:tr>
      <w:tr w:rsidR="00A217DD" w:rsidRPr="00414F86" w14:paraId="59EA459F" w14:textId="77777777" w:rsidTr="006D291D">
        <w:tc>
          <w:tcPr>
            <w:tcW w:w="4340" w:type="dxa"/>
          </w:tcPr>
          <w:p w14:paraId="7333D195"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线路输入阻抗</w:t>
            </w:r>
          </w:p>
        </w:tc>
        <w:tc>
          <w:tcPr>
            <w:tcW w:w="4341" w:type="dxa"/>
          </w:tcPr>
          <w:p w14:paraId="25FC44DB"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＞10KΩ</w:t>
            </w:r>
          </w:p>
        </w:tc>
      </w:tr>
      <w:tr w:rsidR="00A217DD" w:rsidRPr="00414F86" w14:paraId="2CCF02D8" w14:textId="77777777" w:rsidTr="006D291D">
        <w:tc>
          <w:tcPr>
            <w:tcW w:w="4340" w:type="dxa"/>
          </w:tcPr>
          <w:p w14:paraId="0B7DCA3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信噪比(平直位置)</w:t>
            </w:r>
          </w:p>
        </w:tc>
        <w:tc>
          <w:tcPr>
            <w:tcW w:w="4341" w:type="dxa"/>
          </w:tcPr>
          <w:p w14:paraId="73C37792"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≥90dB</w:t>
            </w:r>
          </w:p>
        </w:tc>
      </w:tr>
      <w:tr w:rsidR="00A217DD" w:rsidRPr="00414F86" w14:paraId="55550413" w14:textId="77777777" w:rsidTr="006D291D">
        <w:tc>
          <w:tcPr>
            <w:tcW w:w="4340" w:type="dxa"/>
          </w:tcPr>
          <w:p w14:paraId="1CACD40A"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音频输入灵敏度</w:t>
            </w:r>
          </w:p>
        </w:tc>
        <w:tc>
          <w:tcPr>
            <w:tcW w:w="4341" w:type="dxa"/>
          </w:tcPr>
          <w:p w14:paraId="2D4F469F"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≤500mV 最大输出：4Vpp</w:t>
            </w:r>
          </w:p>
        </w:tc>
      </w:tr>
      <w:tr w:rsidR="00A217DD" w:rsidRPr="00414F86" w14:paraId="6ABAB5F0" w14:textId="77777777" w:rsidTr="006D291D">
        <w:tc>
          <w:tcPr>
            <w:tcW w:w="4340" w:type="dxa"/>
          </w:tcPr>
          <w:p w14:paraId="398A1D3A"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音频输入接口</w:t>
            </w:r>
          </w:p>
        </w:tc>
        <w:tc>
          <w:tcPr>
            <w:tcW w:w="4341" w:type="dxa"/>
          </w:tcPr>
          <w:p w14:paraId="02900920"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2组RCA立体声输入接口</w:t>
            </w:r>
          </w:p>
        </w:tc>
      </w:tr>
      <w:tr w:rsidR="00A217DD" w:rsidRPr="00414F86" w14:paraId="4290A215" w14:textId="77777777" w:rsidTr="006D291D">
        <w:tc>
          <w:tcPr>
            <w:tcW w:w="4340" w:type="dxa"/>
            <w:vAlign w:val="center"/>
          </w:tcPr>
          <w:p w14:paraId="17E2A391"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音频输出接口</w:t>
            </w:r>
          </w:p>
        </w:tc>
        <w:tc>
          <w:tcPr>
            <w:tcW w:w="4341" w:type="dxa"/>
          </w:tcPr>
          <w:p w14:paraId="6CA9A0F4"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6路XLR音频输出接口</w:t>
            </w:r>
          </w:p>
        </w:tc>
      </w:tr>
      <w:tr w:rsidR="00A217DD" w:rsidRPr="00414F86" w14:paraId="62048BA7" w14:textId="77777777" w:rsidTr="006D291D">
        <w:trPr>
          <w:trHeight w:val="471"/>
        </w:trPr>
        <w:tc>
          <w:tcPr>
            <w:tcW w:w="4340" w:type="dxa"/>
          </w:tcPr>
          <w:p w14:paraId="41A6D9C5"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电源</w:t>
            </w:r>
          </w:p>
        </w:tc>
        <w:tc>
          <w:tcPr>
            <w:tcW w:w="4341" w:type="dxa"/>
          </w:tcPr>
          <w:p w14:paraId="38FD21C0"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220V±10% 50Hz</w:t>
            </w:r>
          </w:p>
        </w:tc>
      </w:tr>
      <w:tr w:rsidR="00A217DD" w:rsidRPr="00414F86" w14:paraId="15B074BA" w14:textId="77777777" w:rsidTr="006D291D">
        <w:tc>
          <w:tcPr>
            <w:tcW w:w="4340" w:type="dxa"/>
          </w:tcPr>
          <w:p w14:paraId="636E7BC1"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外观尺寸(L*W*H)</w:t>
            </w:r>
          </w:p>
        </w:tc>
        <w:tc>
          <w:tcPr>
            <w:tcW w:w="4341" w:type="dxa"/>
          </w:tcPr>
          <w:p w14:paraId="208E7F25"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480*220*44(mm)</w:t>
            </w:r>
          </w:p>
        </w:tc>
      </w:tr>
      <w:tr w:rsidR="00A217DD" w:rsidRPr="00414F86" w14:paraId="03A26017" w14:textId="77777777" w:rsidTr="006D291D">
        <w:tc>
          <w:tcPr>
            <w:tcW w:w="4340" w:type="dxa"/>
          </w:tcPr>
          <w:p w14:paraId="2D7AC595"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重量</w:t>
            </w:r>
          </w:p>
        </w:tc>
        <w:tc>
          <w:tcPr>
            <w:tcW w:w="4341" w:type="dxa"/>
          </w:tcPr>
          <w:p w14:paraId="59FABFF1"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szCs w:val="24"/>
              </w:rPr>
              <w:t>3.5Kg</w:t>
            </w:r>
          </w:p>
        </w:tc>
      </w:tr>
    </w:tbl>
    <w:p w14:paraId="2E8CC915" w14:textId="58CF0FD2" w:rsidR="00A217DD" w:rsidRPr="00414F86" w:rsidRDefault="00414F86" w:rsidP="00414F86">
      <w:pPr>
        <w:pStyle w:val="30"/>
        <w:ind w:leftChars="-58" w:left="-139" w:rightChars="103" w:right="247" w:firstLine="140"/>
      </w:pPr>
      <w:bookmarkStart w:id="223" w:name="_Toc70234539"/>
      <w:r>
        <w:rPr>
          <w:rFonts w:hint="eastAsia"/>
        </w:rPr>
        <w:t>7</w:t>
      </w:r>
      <w:r>
        <w:t xml:space="preserve">.6.8 </w:t>
      </w:r>
      <w:r w:rsidR="00A217DD" w:rsidRPr="00414F86">
        <w:rPr>
          <w:rFonts w:hint="eastAsia"/>
        </w:rPr>
        <w:t>反馈抑制器</w:t>
      </w:r>
      <w:bookmarkEnd w:id="223"/>
    </w:p>
    <w:p w14:paraId="6A0AEEF6" w14:textId="513A6D07" w:rsidR="00A217DD" w:rsidRDefault="00A217DD" w:rsidP="00A217DD">
      <w:pPr>
        <w:ind w:firstLine="480"/>
        <w:rPr>
          <w:rFonts w:ascii="宋体" w:eastAsia="宋体" w:hAnsi="宋体" w:cs="宋体"/>
          <w:b/>
          <w:kern w:val="1"/>
          <w:sz w:val="21"/>
        </w:rPr>
      </w:pPr>
      <w:r>
        <w:rPr>
          <w:noProof/>
        </w:rPr>
        <w:drawing>
          <wp:anchor distT="0" distB="0" distL="114300" distR="114300" simplePos="0" relativeHeight="251663360" behindDoc="0" locked="0" layoutInCell="1" allowOverlap="1" wp14:anchorId="27C84EC3" wp14:editId="395A1DEA">
            <wp:simplePos x="0" y="0"/>
            <wp:positionH relativeFrom="page">
              <wp:posOffset>993775</wp:posOffset>
            </wp:positionH>
            <wp:positionV relativeFrom="paragraph">
              <wp:posOffset>219710</wp:posOffset>
            </wp:positionV>
            <wp:extent cx="2475865" cy="629285"/>
            <wp:effectExtent l="0" t="0" r="635" b="0"/>
            <wp:wrapTopAndBottom/>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5865" cy="62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E4662" w14:textId="77777777" w:rsidR="00A217DD" w:rsidRPr="00414F86" w:rsidRDefault="00A217DD" w:rsidP="00A217DD">
      <w:pPr>
        <w:ind w:firstLine="562"/>
        <w:rPr>
          <w:rFonts w:ascii="仿宋" w:eastAsia="仿宋" w:hAnsi="仿宋" w:cs="宋体"/>
          <w:b/>
          <w:sz w:val="28"/>
          <w:szCs w:val="28"/>
        </w:rPr>
      </w:pPr>
      <w:r w:rsidRPr="00414F86">
        <w:rPr>
          <w:rFonts w:ascii="仿宋" w:eastAsia="仿宋" w:hAnsi="仿宋" w:cs="宋体" w:hint="eastAsia"/>
          <w:b/>
          <w:sz w:val="28"/>
          <w:szCs w:val="28"/>
        </w:rPr>
        <w:t>产品特点：</w:t>
      </w:r>
    </w:p>
    <w:p w14:paraId="475EF079"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1.简单直观的操作界面，每个通道24个指示灯显示捕捉啸叫点，每通道24个滤波器，共48个数字滤波功能；</w:t>
      </w:r>
    </w:p>
    <w:p w14:paraId="203C27C1"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2.两个通道独立处理，均带有一个多功能按键，可实现一键反馈抑制，自动搜索</w:t>
      </w:r>
      <w:proofErr w:type="gramStart"/>
      <w:r w:rsidRPr="00414F86">
        <w:rPr>
          <w:rFonts w:ascii="仿宋" w:eastAsia="仿宋" w:hAnsi="仿宋" w:cs="宋体" w:hint="eastAsia"/>
          <w:kern w:val="1"/>
          <w:sz w:val="28"/>
          <w:szCs w:val="28"/>
        </w:rPr>
        <w:lastRenderedPageBreak/>
        <w:t>啸叫点且自动</w:t>
      </w:r>
      <w:proofErr w:type="gramEnd"/>
      <w:r w:rsidRPr="00414F86">
        <w:rPr>
          <w:rFonts w:ascii="仿宋" w:eastAsia="仿宋" w:hAnsi="仿宋" w:cs="宋体" w:hint="eastAsia"/>
          <w:kern w:val="1"/>
          <w:sz w:val="28"/>
          <w:szCs w:val="28"/>
        </w:rPr>
        <w:t>抑制；</w:t>
      </w:r>
    </w:p>
    <w:p w14:paraId="3ECDC9C4"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3.可选择固定频点抑制模式或LIVE实时动态抑制模式，静态滤波器及动态滤波器的数量可任意配置，滤波器以1/80到1/20倍频程的频宽扫描反馈频率；</w:t>
      </w:r>
    </w:p>
    <w:p w14:paraId="77C235F2"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4.预设语音模式和音乐模式，可随意切换，方便用于不同的场景；</w:t>
      </w:r>
    </w:p>
    <w:p w14:paraId="709C8BA2"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5.后面板带有状态锁定开关，进行锁定防止误操作；</w:t>
      </w:r>
    </w:p>
    <w:p w14:paraId="40A5B678" w14:textId="77777777" w:rsidR="00A217DD" w:rsidRPr="00414F86" w:rsidRDefault="00A217DD" w:rsidP="00A217DD">
      <w:pPr>
        <w:ind w:firstLineChars="0" w:firstLine="0"/>
        <w:rPr>
          <w:rFonts w:ascii="仿宋" w:eastAsia="仿宋" w:hAnsi="仿宋" w:cs="宋体"/>
          <w:b/>
          <w:bCs/>
          <w:kern w:val="1"/>
          <w:sz w:val="28"/>
          <w:szCs w:val="28"/>
        </w:rPr>
      </w:pPr>
      <w:r w:rsidRPr="00414F86">
        <w:rPr>
          <w:rFonts w:ascii="仿宋" w:eastAsia="仿宋" w:hAnsi="仿宋" w:cs="宋体" w:hint="eastAsia"/>
          <w:b/>
          <w:bCs/>
          <w:kern w:val="1"/>
          <w:sz w:val="28"/>
          <w:szCs w:val="28"/>
        </w:rPr>
        <w:t>技术参数：</w:t>
      </w:r>
    </w:p>
    <w:tbl>
      <w:tblPr>
        <w:tblStyle w:val="af9"/>
        <w:tblW w:w="0" w:type="auto"/>
        <w:tblLook w:val="0000" w:firstRow="0" w:lastRow="0" w:firstColumn="0" w:lastColumn="0" w:noHBand="0" w:noVBand="0"/>
      </w:tblPr>
      <w:tblGrid>
        <w:gridCol w:w="4340"/>
        <w:gridCol w:w="4341"/>
      </w:tblGrid>
      <w:tr w:rsidR="00A217DD" w:rsidRPr="00414F86" w14:paraId="41F44997" w14:textId="77777777" w:rsidTr="006D291D">
        <w:tc>
          <w:tcPr>
            <w:tcW w:w="4340" w:type="dxa"/>
            <w:vAlign w:val="center"/>
          </w:tcPr>
          <w:p w14:paraId="3055F3BC"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输入通道</w:t>
            </w:r>
          </w:p>
        </w:tc>
        <w:tc>
          <w:tcPr>
            <w:tcW w:w="4341" w:type="dxa"/>
          </w:tcPr>
          <w:p w14:paraId="6C743A7A"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2路平衡输入和2路非平衡输入</w:t>
            </w:r>
          </w:p>
        </w:tc>
      </w:tr>
      <w:tr w:rsidR="00A217DD" w:rsidRPr="00414F86" w14:paraId="70054C48" w14:textId="77777777" w:rsidTr="006D291D">
        <w:tc>
          <w:tcPr>
            <w:tcW w:w="4340" w:type="dxa"/>
            <w:vAlign w:val="center"/>
          </w:tcPr>
          <w:p w14:paraId="53B7F5A7"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输入阻抗</w:t>
            </w:r>
          </w:p>
        </w:tc>
        <w:tc>
          <w:tcPr>
            <w:tcW w:w="4341" w:type="dxa"/>
          </w:tcPr>
          <w:p w14:paraId="5357F2AA"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30KΩ平衡式/15KΩ非平衡式</w:t>
            </w:r>
          </w:p>
        </w:tc>
      </w:tr>
      <w:tr w:rsidR="00A217DD" w:rsidRPr="00414F86" w14:paraId="15F51F13" w14:textId="77777777" w:rsidTr="006D291D">
        <w:tc>
          <w:tcPr>
            <w:tcW w:w="4340" w:type="dxa"/>
            <w:vAlign w:val="center"/>
          </w:tcPr>
          <w:p w14:paraId="164C4EE9"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输入最大电平</w:t>
            </w:r>
          </w:p>
        </w:tc>
        <w:tc>
          <w:tcPr>
            <w:tcW w:w="4341" w:type="dxa"/>
          </w:tcPr>
          <w:p w14:paraId="087BF1BA"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﹢20.5dBu</w:t>
            </w:r>
          </w:p>
        </w:tc>
      </w:tr>
      <w:tr w:rsidR="00A217DD" w:rsidRPr="00414F86" w14:paraId="14042934" w14:textId="77777777" w:rsidTr="006D291D">
        <w:tc>
          <w:tcPr>
            <w:tcW w:w="4340" w:type="dxa"/>
            <w:vAlign w:val="center"/>
          </w:tcPr>
          <w:p w14:paraId="77B5DFB6"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输出通道出</w:t>
            </w:r>
          </w:p>
        </w:tc>
        <w:tc>
          <w:tcPr>
            <w:tcW w:w="4341" w:type="dxa"/>
          </w:tcPr>
          <w:p w14:paraId="175431B8"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2路平衡输出和2路非平衡输出</w:t>
            </w:r>
          </w:p>
        </w:tc>
      </w:tr>
      <w:tr w:rsidR="00A217DD" w:rsidRPr="00414F86" w14:paraId="70FB277B" w14:textId="77777777" w:rsidTr="006D291D">
        <w:tc>
          <w:tcPr>
            <w:tcW w:w="4340" w:type="dxa"/>
            <w:vAlign w:val="center"/>
          </w:tcPr>
          <w:p w14:paraId="7EAD5CB2"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输出阻抗</w:t>
            </w:r>
          </w:p>
        </w:tc>
        <w:tc>
          <w:tcPr>
            <w:tcW w:w="4341" w:type="dxa"/>
          </w:tcPr>
          <w:p w14:paraId="5BCA0A54"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100Ω平衡式/50Ω非平衡式</w:t>
            </w:r>
          </w:p>
        </w:tc>
      </w:tr>
      <w:tr w:rsidR="00A217DD" w:rsidRPr="00414F86" w14:paraId="387D08A2" w14:textId="77777777" w:rsidTr="006D291D">
        <w:tc>
          <w:tcPr>
            <w:tcW w:w="4340" w:type="dxa"/>
            <w:vAlign w:val="center"/>
          </w:tcPr>
          <w:p w14:paraId="6E269A42"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输出最大电平</w:t>
            </w:r>
          </w:p>
        </w:tc>
        <w:tc>
          <w:tcPr>
            <w:tcW w:w="4341" w:type="dxa"/>
          </w:tcPr>
          <w:p w14:paraId="59F8CA7D"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﹢14.5dBu</w:t>
            </w:r>
          </w:p>
        </w:tc>
      </w:tr>
      <w:tr w:rsidR="00A217DD" w:rsidRPr="00414F86" w14:paraId="58B0BEE4" w14:textId="77777777" w:rsidTr="006D291D">
        <w:tc>
          <w:tcPr>
            <w:tcW w:w="4340" w:type="dxa"/>
            <w:vAlign w:val="center"/>
          </w:tcPr>
          <w:p w14:paraId="2FC105EB"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A/D动态范围</w:t>
            </w:r>
          </w:p>
        </w:tc>
        <w:tc>
          <w:tcPr>
            <w:tcW w:w="4341" w:type="dxa"/>
          </w:tcPr>
          <w:p w14:paraId="1B0CE4C3"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114dB</w:t>
            </w:r>
          </w:p>
        </w:tc>
      </w:tr>
      <w:tr w:rsidR="00A217DD" w:rsidRPr="00414F86" w14:paraId="37F95155" w14:textId="77777777" w:rsidTr="006D291D">
        <w:tc>
          <w:tcPr>
            <w:tcW w:w="4340" w:type="dxa"/>
            <w:vAlign w:val="center"/>
          </w:tcPr>
          <w:p w14:paraId="0F98178F"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A/D转换器</w:t>
            </w:r>
          </w:p>
        </w:tc>
        <w:tc>
          <w:tcPr>
            <w:tcW w:w="4341" w:type="dxa"/>
          </w:tcPr>
          <w:p w14:paraId="58CC7D8C"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24bit</w:t>
            </w:r>
          </w:p>
        </w:tc>
      </w:tr>
      <w:tr w:rsidR="00A217DD" w:rsidRPr="00414F86" w14:paraId="44E25D4C" w14:textId="77777777" w:rsidTr="006D291D">
        <w:tc>
          <w:tcPr>
            <w:tcW w:w="4340" w:type="dxa"/>
            <w:vAlign w:val="center"/>
          </w:tcPr>
          <w:p w14:paraId="72B1EBD0"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D/A动态范围</w:t>
            </w:r>
          </w:p>
        </w:tc>
        <w:tc>
          <w:tcPr>
            <w:tcW w:w="4341" w:type="dxa"/>
          </w:tcPr>
          <w:p w14:paraId="2EB084C6"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100dB</w:t>
            </w:r>
          </w:p>
        </w:tc>
      </w:tr>
      <w:tr w:rsidR="00A217DD" w:rsidRPr="00414F86" w14:paraId="51D37765" w14:textId="77777777" w:rsidTr="006D291D">
        <w:tc>
          <w:tcPr>
            <w:tcW w:w="4340" w:type="dxa"/>
            <w:vAlign w:val="center"/>
          </w:tcPr>
          <w:p w14:paraId="3B21FD62"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D/A转换器</w:t>
            </w:r>
          </w:p>
        </w:tc>
        <w:tc>
          <w:tcPr>
            <w:tcW w:w="4341" w:type="dxa"/>
          </w:tcPr>
          <w:p w14:paraId="22026B1A"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24bit</w:t>
            </w:r>
          </w:p>
        </w:tc>
      </w:tr>
      <w:tr w:rsidR="00A217DD" w:rsidRPr="00414F86" w14:paraId="756CC1CA" w14:textId="77777777" w:rsidTr="006D291D">
        <w:tc>
          <w:tcPr>
            <w:tcW w:w="4340" w:type="dxa"/>
            <w:vAlign w:val="center"/>
          </w:tcPr>
          <w:p w14:paraId="38984B50"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系统采样率</w:t>
            </w:r>
          </w:p>
        </w:tc>
        <w:tc>
          <w:tcPr>
            <w:tcW w:w="4341" w:type="dxa"/>
          </w:tcPr>
          <w:p w14:paraId="458E0BF0"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48KHz</w:t>
            </w:r>
          </w:p>
        </w:tc>
      </w:tr>
      <w:tr w:rsidR="00A217DD" w:rsidRPr="00414F86" w14:paraId="7AF43D35" w14:textId="77777777" w:rsidTr="006D291D">
        <w:tc>
          <w:tcPr>
            <w:tcW w:w="4340" w:type="dxa"/>
            <w:vAlign w:val="center"/>
          </w:tcPr>
          <w:p w14:paraId="685346C9"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系统动态范围</w:t>
            </w:r>
          </w:p>
        </w:tc>
        <w:tc>
          <w:tcPr>
            <w:tcW w:w="4341" w:type="dxa"/>
          </w:tcPr>
          <w:p w14:paraId="5DCF7624"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100dB</w:t>
            </w:r>
          </w:p>
        </w:tc>
      </w:tr>
      <w:tr w:rsidR="00A217DD" w:rsidRPr="00414F86" w14:paraId="5AB84B74" w14:textId="77777777" w:rsidTr="006D291D">
        <w:tc>
          <w:tcPr>
            <w:tcW w:w="4340" w:type="dxa"/>
            <w:vAlign w:val="center"/>
          </w:tcPr>
          <w:p w14:paraId="06DD1D4F"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总谐波失真</w:t>
            </w:r>
          </w:p>
        </w:tc>
        <w:tc>
          <w:tcPr>
            <w:tcW w:w="4341" w:type="dxa"/>
          </w:tcPr>
          <w:p w14:paraId="6BBA0755"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0.01% at 1KHz</w:t>
            </w:r>
          </w:p>
        </w:tc>
      </w:tr>
      <w:tr w:rsidR="00A217DD" w:rsidRPr="00414F86" w14:paraId="0DD0254A" w14:textId="77777777" w:rsidTr="006D291D">
        <w:tc>
          <w:tcPr>
            <w:tcW w:w="4340" w:type="dxa"/>
            <w:vAlign w:val="center"/>
          </w:tcPr>
          <w:p w14:paraId="6B33797B"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信噪比</w:t>
            </w:r>
          </w:p>
        </w:tc>
        <w:tc>
          <w:tcPr>
            <w:tcW w:w="4341" w:type="dxa"/>
          </w:tcPr>
          <w:p w14:paraId="30C84371"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100dB</w:t>
            </w:r>
          </w:p>
        </w:tc>
      </w:tr>
      <w:tr w:rsidR="00A217DD" w:rsidRPr="00414F86" w14:paraId="1A8A89A8" w14:textId="77777777" w:rsidTr="006D291D">
        <w:tc>
          <w:tcPr>
            <w:tcW w:w="4340" w:type="dxa"/>
            <w:vAlign w:val="center"/>
          </w:tcPr>
          <w:p w14:paraId="05333631"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频率响应</w:t>
            </w:r>
          </w:p>
        </w:tc>
        <w:tc>
          <w:tcPr>
            <w:tcW w:w="4341" w:type="dxa"/>
          </w:tcPr>
          <w:p w14:paraId="18B2B305"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20Hz-20KHz</w:t>
            </w:r>
          </w:p>
        </w:tc>
      </w:tr>
      <w:tr w:rsidR="00A217DD" w:rsidRPr="00414F86" w14:paraId="7E5970A1" w14:textId="77777777" w:rsidTr="006D291D">
        <w:tc>
          <w:tcPr>
            <w:tcW w:w="4340" w:type="dxa"/>
            <w:vAlign w:val="center"/>
          </w:tcPr>
          <w:p w14:paraId="4FCFA668"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串音</w:t>
            </w:r>
          </w:p>
        </w:tc>
        <w:tc>
          <w:tcPr>
            <w:tcW w:w="4341" w:type="dxa"/>
          </w:tcPr>
          <w:p w14:paraId="6C2FBC58"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100dB</w:t>
            </w:r>
          </w:p>
        </w:tc>
      </w:tr>
      <w:tr w:rsidR="00A217DD" w:rsidRPr="00414F86" w14:paraId="119412FF" w14:textId="77777777" w:rsidTr="006D291D">
        <w:tc>
          <w:tcPr>
            <w:tcW w:w="4340" w:type="dxa"/>
            <w:vAlign w:val="center"/>
          </w:tcPr>
          <w:p w14:paraId="4842C9A6"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串扰</w:t>
            </w:r>
          </w:p>
        </w:tc>
        <w:tc>
          <w:tcPr>
            <w:tcW w:w="4341" w:type="dxa"/>
          </w:tcPr>
          <w:p w14:paraId="453EB434"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100dB</w:t>
            </w:r>
          </w:p>
        </w:tc>
      </w:tr>
      <w:tr w:rsidR="00A217DD" w:rsidRPr="00414F86" w14:paraId="0EDB6B2F" w14:textId="77777777" w:rsidTr="006D291D">
        <w:tc>
          <w:tcPr>
            <w:tcW w:w="4340" w:type="dxa"/>
            <w:vAlign w:val="center"/>
          </w:tcPr>
          <w:p w14:paraId="78A98DE2"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电源供应</w:t>
            </w:r>
          </w:p>
        </w:tc>
        <w:tc>
          <w:tcPr>
            <w:tcW w:w="4341" w:type="dxa"/>
          </w:tcPr>
          <w:p w14:paraId="1BB521B9"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230 VAC 50/60Hz 或 115 VAC 50/60 Hz</w:t>
            </w:r>
          </w:p>
        </w:tc>
      </w:tr>
      <w:tr w:rsidR="00A217DD" w:rsidRPr="00414F86" w14:paraId="1C3A4813" w14:textId="77777777" w:rsidTr="006D291D">
        <w:tc>
          <w:tcPr>
            <w:tcW w:w="4340" w:type="dxa"/>
            <w:vAlign w:val="center"/>
          </w:tcPr>
          <w:p w14:paraId="12ABADAA"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lastRenderedPageBreak/>
              <w:t>功耗</w:t>
            </w:r>
          </w:p>
        </w:tc>
        <w:tc>
          <w:tcPr>
            <w:tcW w:w="4341" w:type="dxa"/>
          </w:tcPr>
          <w:p w14:paraId="5F320016"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15W</w:t>
            </w:r>
          </w:p>
        </w:tc>
      </w:tr>
      <w:tr w:rsidR="00A217DD" w:rsidRPr="00414F86" w14:paraId="5EA88D6D" w14:textId="77777777" w:rsidTr="006D291D">
        <w:tc>
          <w:tcPr>
            <w:tcW w:w="4340" w:type="dxa"/>
            <w:vAlign w:val="center"/>
          </w:tcPr>
          <w:p w14:paraId="02EBD2F4"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实物尺寸(深×宽×高)</w:t>
            </w:r>
          </w:p>
        </w:tc>
        <w:tc>
          <w:tcPr>
            <w:tcW w:w="4341" w:type="dxa"/>
          </w:tcPr>
          <w:p w14:paraId="2C088A26"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220×480×44mm</w:t>
            </w:r>
          </w:p>
        </w:tc>
      </w:tr>
      <w:tr w:rsidR="00A217DD" w:rsidRPr="00414F86" w14:paraId="0662CD13" w14:textId="77777777" w:rsidTr="006D291D">
        <w:tc>
          <w:tcPr>
            <w:tcW w:w="4340" w:type="dxa"/>
            <w:vAlign w:val="center"/>
          </w:tcPr>
          <w:p w14:paraId="0346733B"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净重</w:t>
            </w:r>
          </w:p>
        </w:tc>
        <w:tc>
          <w:tcPr>
            <w:tcW w:w="4341" w:type="dxa"/>
          </w:tcPr>
          <w:p w14:paraId="40BF4FBD" w14:textId="77777777" w:rsidR="00A217DD" w:rsidRPr="00414F86" w:rsidRDefault="00A217DD" w:rsidP="006D291D">
            <w:pPr>
              <w:ind w:firstLineChars="0" w:firstLine="0"/>
              <w:jc w:val="center"/>
              <w:rPr>
                <w:rFonts w:ascii="仿宋" w:eastAsia="仿宋" w:hAnsi="仿宋" w:cs="宋体"/>
                <w:kern w:val="1"/>
                <w:sz w:val="21"/>
              </w:rPr>
            </w:pPr>
            <w:r w:rsidRPr="00414F86">
              <w:rPr>
                <w:rFonts w:ascii="仿宋" w:eastAsia="仿宋" w:hAnsi="仿宋" w:cs="宋体" w:hint="eastAsia"/>
              </w:rPr>
              <w:t>3Kg</w:t>
            </w:r>
          </w:p>
        </w:tc>
      </w:tr>
    </w:tbl>
    <w:p w14:paraId="24C03F92" w14:textId="0271A209" w:rsidR="00A217DD" w:rsidRPr="00414F86" w:rsidRDefault="00414F86" w:rsidP="00414F86">
      <w:pPr>
        <w:pStyle w:val="30"/>
        <w:ind w:leftChars="-58" w:left="-139" w:rightChars="103" w:right="247" w:firstLine="140"/>
      </w:pPr>
      <w:bookmarkStart w:id="224" w:name="_Toc70234540"/>
      <w:r w:rsidRPr="00414F86">
        <w:rPr>
          <w:rFonts w:hint="eastAsia"/>
        </w:rPr>
        <w:t>7</w:t>
      </w:r>
      <w:r w:rsidRPr="00414F86">
        <w:t xml:space="preserve">.6.9 </w:t>
      </w:r>
      <w:r w:rsidR="00A217DD" w:rsidRPr="00414F86">
        <w:rPr>
          <w:rFonts w:hint="eastAsia"/>
        </w:rPr>
        <w:t>数字音频处理器(3进6出)</w:t>
      </w:r>
      <w:bookmarkEnd w:id="224"/>
    </w:p>
    <w:p w14:paraId="7E5383A6" w14:textId="7957BB7F" w:rsidR="00A217DD" w:rsidRDefault="00A217DD" w:rsidP="00A217DD">
      <w:pPr>
        <w:ind w:firstLine="420"/>
        <w:rPr>
          <w:rFonts w:ascii="宋体" w:eastAsia="宋体" w:hAnsi="宋体" w:cs="宋体"/>
          <w:b/>
          <w:kern w:val="1"/>
          <w:sz w:val="21"/>
        </w:rPr>
      </w:pPr>
      <w:r>
        <w:rPr>
          <w:rFonts w:ascii="宋体" w:eastAsia="宋体" w:hAnsi="宋体" w:cs="宋体" w:hint="eastAsia"/>
          <w:noProof/>
          <w:sz w:val="21"/>
        </w:rPr>
        <w:drawing>
          <wp:anchor distT="0" distB="0" distL="114300" distR="114300" simplePos="0" relativeHeight="251677696" behindDoc="0" locked="0" layoutInCell="1" allowOverlap="1" wp14:anchorId="4A824C81" wp14:editId="3F7B5424">
            <wp:simplePos x="0" y="0"/>
            <wp:positionH relativeFrom="page">
              <wp:posOffset>1106170</wp:posOffset>
            </wp:positionH>
            <wp:positionV relativeFrom="paragraph">
              <wp:posOffset>201930</wp:posOffset>
            </wp:positionV>
            <wp:extent cx="2294255" cy="467995"/>
            <wp:effectExtent l="0" t="0" r="0" b="8255"/>
            <wp:wrapTopAndBottom/>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94255"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E7FAC"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产品特点：</w:t>
      </w:r>
    </w:p>
    <w:p w14:paraId="2CA4D9CE"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 3进6出专业网络音频处理器；</w:t>
      </w:r>
    </w:p>
    <w:p w14:paraId="4B447207"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2. 内置矩阵混音，均衡器，分配器，压缩器等DSP功能。</w:t>
      </w:r>
    </w:p>
    <w:p w14:paraId="1BD7473E"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3. 采用32位浮点DSP、24位专业级AD/DA转换器、96K采样频率技术的高性能专业音箱处理器技术；</w:t>
      </w:r>
    </w:p>
    <w:p w14:paraId="2CD4E10D"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4. 前面板LCD显示器可以显示当前设备的IP地址及MAC地址；</w:t>
      </w:r>
    </w:p>
    <w:p w14:paraId="7DCA8D28"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5. 输入输出均带有信号指示灯，并有默音信号指示；</w:t>
      </w:r>
    </w:p>
    <w:p w14:paraId="5E9624C6"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6. 支持3路MIC输入，6路平衡音频输出通道，输入提供返</w:t>
      </w:r>
      <w:proofErr w:type="gramStart"/>
      <w:r w:rsidRPr="00414F86">
        <w:rPr>
          <w:rFonts w:ascii="仿宋" w:eastAsia="仿宋" w:hAnsi="仿宋" w:cs="宋体" w:hint="eastAsia"/>
          <w:kern w:val="1"/>
          <w:sz w:val="28"/>
          <w:szCs w:val="28"/>
        </w:rPr>
        <w:t>馈</w:t>
      </w:r>
      <w:proofErr w:type="gramEnd"/>
      <w:r w:rsidRPr="00414F86">
        <w:rPr>
          <w:rFonts w:ascii="仿宋" w:eastAsia="仿宋" w:hAnsi="仿宋" w:cs="宋体" w:hint="eastAsia"/>
          <w:kern w:val="1"/>
          <w:sz w:val="28"/>
          <w:szCs w:val="28"/>
        </w:rPr>
        <w:t>抑制、噪声门、压缩限幅器功能，输出提供压缩限幅器功能；</w:t>
      </w:r>
    </w:p>
    <w:p w14:paraId="410DB9D7"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7. 每个输入输出通道均提供专业分频、16段均衡调节、高低通调节，且输入通道延时长达1000ms，输出通道延时长达2000ms；</w:t>
      </w:r>
    </w:p>
    <w:p w14:paraId="469F34E3"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8. 设备配备网口、RS-232、RS-485、GPIO接口等，用于连接软件或中</w:t>
      </w:r>
      <w:proofErr w:type="gramStart"/>
      <w:r w:rsidRPr="00414F86">
        <w:rPr>
          <w:rFonts w:ascii="仿宋" w:eastAsia="仿宋" w:hAnsi="仿宋" w:cs="宋体" w:hint="eastAsia"/>
          <w:kern w:val="1"/>
          <w:sz w:val="28"/>
          <w:szCs w:val="28"/>
        </w:rPr>
        <w:t>控设备</w:t>
      </w:r>
      <w:proofErr w:type="gramEnd"/>
      <w:r w:rsidRPr="00414F86">
        <w:rPr>
          <w:rFonts w:ascii="仿宋" w:eastAsia="仿宋" w:hAnsi="仿宋" w:cs="宋体" w:hint="eastAsia"/>
          <w:kern w:val="1"/>
          <w:sz w:val="28"/>
          <w:szCs w:val="28"/>
        </w:rPr>
        <w:t>完善连接管理功能以实现快速配置及远程调试和监控；</w:t>
      </w:r>
    </w:p>
    <w:p w14:paraId="64BCC2C0"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9. 内置信号发生器：正弦波信号、粉红噪声、白噪声等功能丰富，更适合项目现</w:t>
      </w:r>
      <w:r w:rsidRPr="00414F86">
        <w:rPr>
          <w:rFonts w:ascii="仿宋" w:eastAsia="仿宋" w:hAnsi="仿宋" w:cs="宋体" w:hint="eastAsia"/>
          <w:kern w:val="1"/>
          <w:sz w:val="28"/>
          <w:szCs w:val="28"/>
        </w:rPr>
        <w:lastRenderedPageBreak/>
        <w:t>场调试；</w:t>
      </w:r>
    </w:p>
    <w:p w14:paraId="38883B3C"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10. 通过软件调节，更加清晰明了地对参数进行调节，控制软件支持一键静音，操作界面支持中英文切换，并且可实现多台处理器集中控制；</w:t>
      </w:r>
    </w:p>
    <w:p w14:paraId="5D552D75"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11. 支持通道参数复制、通道参数联动调节，可将机器各配置参数储存到磁盘文件中，为多台设备或不同使用场景提供预置场景配置及参数的切换与还原。</w:t>
      </w:r>
    </w:p>
    <w:p w14:paraId="27BDD858" w14:textId="77777777" w:rsidR="00A217DD" w:rsidRPr="00414F86" w:rsidRDefault="00A217DD" w:rsidP="00A217DD">
      <w:pPr>
        <w:ind w:firstLineChars="0" w:firstLine="0"/>
        <w:rPr>
          <w:rFonts w:ascii="宋体" w:eastAsia="宋体" w:hAnsi="宋体" w:cs="宋体"/>
          <w:b/>
          <w:bCs/>
          <w:kern w:val="1"/>
          <w:sz w:val="28"/>
          <w:szCs w:val="28"/>
        </w:rPr>
      </w:pPr>
      <w:r w:rsidRPr="00414F86">
        <w:rPr>
          <w:rFonts w:ascii="宋体" w:eastAsia="宋体" w:hAnsi="宋体" w:cs="宋体" w:hint="eastAsia"/>
          <w:b/>
          <w:bCs/>
          <w:kern w:val="1"/>
          <w:sz w:val="28"/>
          <w:szCs w:val="28"/>
        </w:rPr>
        <w:t>技术参数：</w:t>
      </w:r>
    </w:p>
    <w:tbl>
      <w:tblPr>
        <w:tblStyle w:val="af9"/>
        <w:tblW w:w="0" w:type="auto"/>
        <w:tblLook w:val="0000" w:firstRow="0" w:lastRow="0" w:firstColumn="0" w:lastColumn="0" w:noHBand="0" w:noVBand="0"/>
      </w:tblPr>
      <w:tblGrid>
        <w:gridCol w:w="4340"/>
        <w:gridCol w:w="4341"/>
      </w:tblGrid>
      <w:tr w:rsidR="00A217DD" w:rsidRPr="00414F86" w14:paraId="5D23E2CA" w14:textId="77777777" w:rsidTr="006D291D">
        <w:tc>
          <w:tcPr>
            <w:tcW w:w="4340" w:type="dxa"/>
            <w:vAlign w:val="center"/>
          </w:tcPr>
          <w:p w14:paraId="39215E9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信号处理</w:t>
            </w:r>
          </w:p>
        </w:tc>
        <w:tc>
          <w:tcPr>
            <w:tcW w:w="4341" w:type="dxa"/>
          </w:tcPr>
          <w:p w14:paraId="5036B0A7"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32位浮点DSP</w:t>
            </w:r>
          </w:p>
        </w:tc>
      </w:tr>
      <w:tr w:rsidR="00A217DD" w:rsidRPr="00414F86" w14:paraId="3AA84F9D" w14:textId="77777777" w:rsidTr="006D291D">
        <w:tc>
          <w:tcPr>
            <w:tcW w:w="4340" w:type="dxa"/>
            <w:vAlign w:val="center"/>
          </w:tcPr>
          <w:p w14:paraId="44C03D5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数模转换</w:t>
            </w:r>
          </w:p>
        </w:tc>
        <w:tc>
          <w:tcPr>
            <w:tcW w:w="4341" w:type="dxa"/>
          </w:tcPr>
          <w:p w14:paraId="1DFE2A45"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24位专业级AD/DA转换器</w:t>
            </w:r>
          </w:p>
        </w:tc>
      </w:tr>
      <w:tr w:rsidR="00A217DD" w:rsidRPr="00414F86" w14:paraId="190D2AA2" w14:textId="77777777" w:rsidTr="006D291D">
        <w:trPr>
          <w:trHeight w:val="520"/>
        </w:trPr>
        <w:tc>
          <w:tcPr>
            <w:tcW w:w="4340" w:type="dxa"/>
            <w:vAlign w:val="center"/>
          </w:tcPr>
          <w:p w14:paraId="66031CDD"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采样率</w:t>
            </w:r>
          </w:p>
        </w:tc>
        <w:tc>
          <w:tcPr>
            <w:tcW w:w="4341" w:type="dxa"/>
          </w:tcPr>
          <w:p w14:paraId="20773A88"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96KHz</w:t>
            </w:r>
          </w:p>
        </w:tc>
      </w:tr>
      <w:tr w:rsidR="00A217DD" w:rsidRPr="00414F86" w14:paraId="62FD3827" w14:textId="77777777" w:rsidTr="006D291D">
        <w:tc>
          <w:tcPr>
            <w:tcW w:w="4340" w:type="dxa"/>
            <w:vAlign w:val="center"/>
          </w:tcPr>
          <w:p w14:paraId="2929374F"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音频系统延迟</w:t>
            </w:r>
          </w:p>
        </w:tc>
        <w:tc>
          <w:tcPr>
            <w:tcW w:w="4341" w:type="dxa"/>
          </w:tcPr>
          <w:p w14:paraId="2D3B9CDB"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&lt; 1ms</w:t>
            </w:r>
          </w:p>
        </w:tc>
      </w:tr>
      <w:tr w:rsidR="00A217DD" w:rsidRPr="00414F86" w14:paraId="232AFC0A" w14:textId="77777777" w:rsidTr="006D291D">
        <w:tc>
          <w:tcPr>
            <w:tcW w:w="4340" w:type="dxa"/>
            <w:vAlign w:val="center"/>
          </w:tcPr>
          <w:p w14:paraId="27600BA8"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输入通道</w:t>
            </w:r>
          </w:p>
        </w:tc>
        <w:tc>
          <w:tcPr>
            <w:tcW w:w="4341" w:type="dxa"/>
          </w:tcPr>
          <w:p w14:paraId="2AABFD8E"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3/4路XLR平衡输入，阻抗10KΩ</w:t>
            </w:r>
          </w:p>
        </w:tc>
      </w:tr>
      <w:tr w:rsidR="00A217DD" w:rsidRPr="00414F86" w14:paraId="60C470CC" w14:textId="77777777" w:rsidTr="006D291D">
        <w:tc>
          <w:tcPr>
            <w:tcW w:w="4340" w:type="dxa"/>
            <w:vAlign w:val="center"/>
          </w:tcPr>
          <w:p w14:paraId="4313E21A"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最大输入电平</w:t>
            </w:r>
          </w:p>
        </w:tc>
        <w:tc>
          <w:tcPr>
            <w:tcW w:w="4341" w:type="dxa"/>
          </w:tcPr>
          <w:p w14:paraId="6CD5CA72"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+19dB</w:t>
            </w:r>
          </w:p>
        </w:tc>
      </w:tr>
      <w:tr w:rsidR="00A217DD" w:rsidRPr="00414F86" w14:paraId="0A907F63" w14:textId="77777777" w:rsidTr="006D291D">
        <w:tc>
          <w:tcPr>
            <w:tcW w:w="4340" w:type="dxa"/>
            <w:vAlign w:val="center"/>
          </w:tcPr>
          <w:p w14:paraId="6B2825D6"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输入点平编组</w:t>
            </w:r>
          </w:p>
        </w:tc>
        <w:tc>
          <w:tcPr>
            <w:tcW w:w="4341" w:type="dxa"/>
          </w:tcPr>
          <w:p w14:paraId="7E4079E0"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-70dB~+12dB，</w:t>
            </w:r>
            <w:proofErr w:type="gramStart"/>
            <w:r w:rsidRPr="00414F86">
              <w:rPr>
                <w:rFonts w:ascii="仿宋" w:eastAsia="仿宋" w:hAnsi="仿宋" w:cs="宋体" w:hint="eastAsia"/>
                <w:kern w:val="1"/>
                <w:szCs w:val="24"/>
              </w:rPr>
              <w:t>可方向</w:t>
            </w:r>
            <w:proofErr w:type="gramEnd"/>
          </w:p>
        </w:tc>
      </w:tr>
      <w:tr w:rsidR="00A217DD" w:rsidRPr="00414F86" w14:paraId="01C7D2EC" w14:textId="77777777" w:rsidTr="006D291D">
        <w:tc>
          <w:tcPr>
            <w:tcW w:w="4340" w:type="dxa"/>
            <w:vAlign w:val="center"/>
          </w:tcPr>
          <w:p w14:paraId="6473B9ED"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输入通道延时</w:t>
            </w:r>
          </w:p>
        </w:tc>
        <w:tc>
          <w:tcPr>
            <w:tcW w:w="4341" w:type="dxa"/>
          </w:tcPr>
          <w:p w14:paraId="46B0A572"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0~1000ms</w:t>
            </w:r>
          </w:p>
        </w:tc>
      </w:tr>
      <w:tr w:rsidR="00A217DD" w:rsidRPr="00414F86" w14:paraId="1CCAB7C8" w14:textId="77777777" w:rsidTr="006D291D">
        <w:tc>
          <w:tcPr>
            <w:tcW w:w="4340" w:type="dxa"/>
            <w:vAlign w:val="center"/>
          </w:tcPr>
          <w:p w14:paraId="69F3464E"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输出接口</w:t>
            </w:r>
          </w:p>
        </w:tc>
        <w:tc>
          <w:tcPr>
            <w:tcW w:w="4341" w:type="dxa"/>
          </w:tcPr>
          <w:p w14:paraId="34DCFC60"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6/8路XLR平衡输出，阻抗&lt;50Ω</w:t>
            </w:r>
          </w:p>
        </w:tc>
      </w:tr>
      <w:tr w:rsidR="00A217DD" w:rsidRPr="00414F86" w14:paraId="6C685159" w14:textId="77777777" w:rsidTr="006D291D">
        <w:tc>
          <w:tcPr>
            <w:tcW w:w="4340" w:type="dxa"/>
            <w:vAlign w:val="center"/>
          </w:tcPr>
          <w:p w14:paraId="27F94362"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最大输出电平</w:t>
            </w:r>
          </w:p>
        </w:tc>
        <w:tc>
          <w:tcPr>
            <w:tcW w:w="4341" w:type="dxa"/>
          </w:tcPr>
          <w:p w14:paraId="209AC445"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+19dB</w:t>
            </w:r>
          </w:p>
        </w:tc>
      </w:tr>
      <w:tr w:rsidR="00A217DD" w:rsidRPr="00414F86" w14:paraId="31798F28" w14:textId="77777777" w:rsidTr="006D291D">
        <w:tc>
          <w:tcPr>
            <w:tcW w:w="4340" w:type="dxa"/>
            <w:vAlign w:val="center"/>
          </w:tcPr>
          <w:p w14:paraId="7905ABB4"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输出电平编组</w:t>
            </w:r>
          </w:p>
        </w:tc>
        <w:tc>
          <w:tcPr>
            <w:tcW w:w="4341" w:type="dxa"/>
          </w:tcPr>
          <w:p w14:paraId="699919A4"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-70dB~+12dB，</w:t>
            </w:r>
            <w:proofErr w:type="gramStart"/>
            <w:r w:rsidRPr="00414F86">
              <w:rPr>
                <w:rFonts w:ascii="仿宋" w:eastAsia="仿宋" w:hAnsi="仿宋" w:cs="宋体" w:hint="eastAsia"/>
                <w:kern w:val="1"/>
                <w:szCs w:val="24"/>
              </w:rPr>
              <w:t>可方向</w:t>
            </w:r>
            <w:proofErr w:type="gramEnd"/>
          </w:p>
        </w:tc>
      </w:tr>
      <w:tr w:rsidR="00A217DD" w:rsidRPr="00414F86" w14:paraId="6E4EA228" w14:textId="77777777" w:rsidTr="006D291D">
        <w:tc>
          <w:tcPr>
            <w:tcW w:w="4340" w:type="dxa"/>
            <w:vAlign w:val="center"/>
          </w:tcPr>
          <w:p w14:paraId="1F75BE8F"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输出通道延时</w:t>
            </w:r>
          </w:p>
        </w:tc>
        <w:tc>
          <w:tcPr>
            <w:tcW w:w="4341" w:type="dxa"/>
          </w:tcPr>
          <w:p w14:paraId="031C434D"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0~2000ms</w:t>
            </w:r>
          </w:p>
        </w:tc>
      </w:tr>
      <w:tr w:rsidR="00A217DD" w:rsidRPr="00414F86" w14:paraId="7F78C73F" w14:textId="77777777" w:rsidTr="006D291D">
        <w:tc>
          <w:tcPr>
            <w:tcW w:w="4340" w:type="dxa"/>
            <w:vAlign w:val="center"/>
          </w:tcPr>
          <w:p w14:paraId="59AFD9C9"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频率响应</w:t>
            </w:r>
          </w:p>
        </w:tc>
        <w:tc>
          <w:tcPr>
            <w:tcW w:w="4341" w:type="dxa"/>
          </w:tcPr>
          <w:p w14:paraId="4A42CB29"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20Hz~20kHz</w:t>
            </w:r>
          </w:p>
        </w:tc>
      </w:tr>
      <w:tr w:rsidR="00A217DD" w:rsidRPr="00414F86" w14:paraId="7C9679E4" w14:textId="77777777" w:rsidTr="006D291D">
        <w:tc>
          <w:tcPr>
            <w:tcW w:w="4340" w:type="dxa"/>
            <w:vAlign w:val="center"/>
          </w:tcPr>
          <w:p w14:paraId="5780B68B"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动态范围</w:t>
            </w:r>
          </w:p>
        </w:tc>
        <w:tc>
          <w:tcPr>
            <w:tcW w:w="4341" w:type="dxa"/>
          </w:tcPr>
          <w:p w14:paraId="7FE7D9AB"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115dB</w:t>
            </w:r>
          </w:p>
        </w:tc>
      </w:tr>
      <w:tr w:rsidR="00A217DD" w:rsidRPr="00414F86" w14:paraId="31615A76" w14:textId="77777777" w:rsidTr="006D291D">
        <w:tc>
          <w:tcPr>
            <w:tcW w:w="4340" w:type="dxa"/>
            <w:vAlign w:val="center"/>
          </w:tcPr>
          <w:p w14:paraId="33CF1AF0"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总谐波失真</w:t>
            </w:r>
          </w:p>
        </w:tc>
        <w:tc>
          <w:tcPr>
            <w:tcW w:w="4341" w:type="dxa"/>
          </w:tcPr>
          <w:p w14:paraId="2B492D73"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&lt; 0.0035%THD+D</w:t>
            </w:r>
          </w:p>
        </w:tc>
      </w:tr>
      <w:tr w:rsidR="00A217DD" w:rsidRPr="00414F86" w14:paraId="08898E25" w14:textId="77777777" w:rsidTr="006D291D">
        <w:tc>
          <w:tcPr>
            <w:tcW w:w="4340" w:type="dxa"/>
            <w:vAlign w:val="center"/>
          </w:tcPr>
          <w:p w14:paraId="7ED837DB"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控制接口</w:t>
            </w:r>
          </w:p>
        </w:tc>
        <w:tc>
          <w:tcPr>
            <w:tcW w:w="4341" w:type="dxa"/>
          </w:tcPr>
          <w:p w14:paraId="47E3C857"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RJ-45接口、RS-232、RS-485、GPIO端口</w:t>
            </w:r>
          </w:p>
        </w:tc>
      </w:tr>
      <w:tr w:rsidR="00A217DD" w:rsidRPr="00414F86" w14:paraId="337F4C21" w14:textId="77777777" w:rsidTr="006D291D">
        <w:tc>
          <w:tcPr>
            <w:tcW w:w="4340" w:type="dxa"/>
            <w:vAlign w:val="center"/>
          </w:tcPr>
          <w:p w14:paraId="201EE16F"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电源</w:t>
            </w:r>
          </w:p>
        </w:tc>
        <w:tc>
          <w:tcPr>
            <w:tcW w:w="4341" w:type="dxa"/>
          </w:tcPr>
          <w:p w14:paraId="5BBB1772"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AC 220V-50Hz</w:t>
            </w:r>
          </w:p>
        </w:tc>
      </w:tr>
      <w:tr w:rsidR="00A217DD" w:rsidRPr="00414F86" w14:paraId="5BB34BF0" w14:textId="77777777" w:rsidTr="006D291D">
        <w:tc>
          <w:tcPr>
            <w:tcW w:w="4340" w:type="dxa"/>
            <w:vAlign w:val="center"/>
          </w:tcPr>
          <w:p w14:paraId="35984E0E"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t>尺寸</w:t>
            </w:r>
          </w:p>
        </w:tc>
        <w:tc>
          <w:tcPr>
            <w:tcW w:w="4341" w:type="dxa"/>
          </w:tcPr>
          <w:p w14:paraId="2EF72E2D"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483*44.5*265mm</w:t>
            </w:r>
          </w:p>
        </w:tc>
      </w:tr>
      <w:tr w:rsidR="00A217DD" w:rsidRPr="00414F86" w14:paraId="0461DC75" w14:textId="77777777" w:rsidTr="006D291D">
        <w:tc>
          <w:tcPr>
            <w:tcW w:w="4340" w:type="dxa"/>
            <w:vAlign w:val="center"/>
          </w:tcPr>
          <w:p w14:paraId="08751CFE" w14:textId="77777777" w:rsidR="00A217DD" w:rsidRPr="00414F86" w:rsidRDefault="00A217DD" w:rsidP="006D291D">
            <w:pPr>
              <w:ind w:firstLineChars="0" w:firstLine="0"/>
              <w:jc w:val="center"/>
              <w:rPr>
                <w:rFonts w:ascii="仿宋" w:eastAsia="仿宋" w:hAnsi="仿宋" w:cs="宋体"/>
                <w:kern w:val="1"/>
                <w:szCs w:val="24"/>
              </w:rPr>
            </w:pPr>
            <w:r w:rsidRPr="00414F86">
              <w:rPr>
                <w:rFonts w:ascii="仿宋" w:eastAsia="仿宋" w:hAnsi="仿宋" w:cs="宋体" w:hint="eastAsia"/>
                <w:kern w:val="1"/>
                <w:szCs w:val="24"/>
              </w:rPr>
              <w:lastRenderedPageBreak/>
              <w:t>重量</w:t>
            </w:r>
          </w:p>
        </w:tc>
        <w:tc>
          <w:tcPr>
            <w:tcW w:w="4341" w:type="dxa"/>
          </w:tcPr>
          <w:p w14:paraId="0FE5F7D8" w14:textId="77777777" w:rsidR="00A217DD" w:rsidRPr="00414F86" w:rsidRDefault="00A217DD" w:rsidP="006D291D">
            <w:pPr>
              <w:ind w:firstLineChars="0" w:firstLine="0"/>
              <w:rPr>
                <w:rFonts w:ascii="仿宋" w:eastAsia="仿宋" w:hAnsi="仿宋" w:cs="宋体"/>
                <w:kern w:val="1"/>
                <w:szCs w:val="24"/>
              </w:rPr>
            </w:pPr>
            <w:r w:rsidRPr="00414F86">
              <w:rPr>
                <w:rFonts w:ascii="仿宋" w:eastAsia="仿宋" w:hAnsi="仿宋" w:cs="宋体" w:hint="eastAsia"/>
                <w:kern w:val="1"/>
                <w:szCs w:val="24"/>
              </w:rPr>
              <w:t>3.5Kg</w:t>
            </w:r>
          </w:p>
        </w:tc>
      </w:tr>
    </w:tbl>
    <w:p w14:paraId="486AC040" w14:textId="044A6B8B" w:rsidR="00A217DD" w:rsidRPr="00414F86" w:rsidRDefault="00414F86" w:rsidP="00414F86">
      <w:pPr>
        <w:pStyle w:val="30"/>
        <w:ind w:leftChars="-58" w:left="-139" w:rightChars="103" w:right="247" w:firstLine="140"/>
      </w:pPr>
      <w:bookmarkStart w:id="225" w:name="_Toc70234541"/>
      <w:r w:rsidRPr="00414F86">
        <w:rPr>
          <w:rFonts w:hint="eastAsia"/>
        </w:rPr>
        <w:t>7</w:t>
      </w:r>
      <w:r w:rsidRPr="00414F86">
        <w:t xml:space="preserve">.6.10 </w:t>
      </w:r>
      <w:r w:rsidR="00A217DD" w:rsidRPr="00414F86">
        <w:rPr>
          <w:rFonts w:hint="eastAsia"/>
        </w:rPr>
        <w:t>路电源时序器（带短路级联口）</w:t>
      </w:r>
      <w:bookmarkEnd w:id="225"/>
    </w:p>
    <w:p w14:paraId="425E264D" w14:textId="45C13962" w:rsidR="00A217DD" w:rsidRDefault="00A217DD" w:rsidP="00A217DD">
      <w:pPr>
        <w:ind w:firstLine="420"/>
        <w:rPr>
          <w:rFonts w:ascii="宋体" w:eastAsia="宋体" w:hAnsi="宋体" w:cs="宋体"/>
          <w:b/>
          <w:kern w:val="1"/>
          <w:sz w:val="21"/>
        </w:rPr>
      </w:pPr>
      <w:r>
        <w:rPr>
          <w:rFonts w:ascii="宋体" w:eastAsia="宋体" w:hAnsi="宋体" w:cs="宋体" w:hint="eastAsia"/>
          <w:noProof/>
          <w:sz w:val="21"/>
        </w:rPr>
        <w:drawing>
          <wp:anchor distT="0" distB="0" distL="114300" distR="114300" simplePos="0" relativeHeight="251678720" behindDoc="0" locked="0" layoutInCell="1" allowOverlap="1" wp14:anchorId="03BDDD83" wp14:editId="2C048DD0">
            <wp:simplePos x="0" y="0"/>
            <wp:positionH relativeFrom="page">
              <wp:posOffset>1115060</wp:posOffset>
            </wp:positionH>
            <wp:positionV relativeFrom="paragraph">
              <wp:posOffset>221615</wp:posOffset>
            </wp:positionV>
            <wp:extent cx="2157730" cy="497840"/>
            <wp:effectExtent l="0" t="0" r="0" b="0"/>
            <wp:wrapTopAndBottom/>
            <wp:docPr id="110" name="图片 110" descr="BS-6306(201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BS-6306(2017-5-1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57730"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023A7"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产品特点：</w:t>
      </w:r>
    </w:p>
    <w:p w14:paraId="079482AE"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 xml:space="preserve">1. 有效按开机先前及后、关机则先后及前的顺序开关；每路输出带指示灯，开关控制电源； </w:t>
      </w:r>
    </w:p>
    <w:p w14:paraId="67660BD9"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2. 配置电压显示窗口；额定输出电流高达30A ；</w:t>
      </w:r>
    </w:p>
    <w:p w14:paraId="50E17E57"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3. 总共可控制8路管理电源，每</w:t>
      </w:r>
      <w:proofErr w:type="gramStart"/>
      <w:r w:rsidRPr="00414F86">
        <w:rPr>
          <w:rFonts w:ascii="仿宋" w:eastAsia="仿宋" w:hAnsi="仿宋" w:cs="宋体" w:hint="eastAsia"/>
          <w:kern w:val="1"/>
          <w:sz w:val="28"/>
          <w:szCs w:val="28"/>
        </w:rPr>
        <w:t>路动作</w:t>
      </w:r>
      <w:proofErr w:type="gramEnd"/>
      <w:r w:rsidRPr="00414F86">
        <w:rPr>
          <w:rFonts w:ascii="仿宋" w:eastAsia="仿宋" w:hAnsi="仿宋" w:cs="宋体" w:hint="eastAsia"/>
          <w:kern w:val="1"/>
          <w:sz w:val="28"/>
          <w:szCs w:val="28"/>
        </w:rPr>
        <w:t>延时时间：1s；</w:t>
      </w:r>
    </w:p>
    <w:p w14:paraId="75B8A8C4"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4. 每路输出带指示灯，单路额定输出电流：20A；</w:t>
      </w:r>
    </w:p>
    <w:p w14:paraId="482F6D40"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5. 主机设置一路短路输入输出口，可实现多台链接，方便使用；</w:t>
      </w:r>
    </w:p>
    <w:p w14:paraId="5E7F0870"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6. 减少用电设备对输电线路启动产生的冲击电流；</w:t>
      </w:r>
    </w:p>
    <w:p w14:paraId="4A73A8DF" w14:textId="77777777" w:rsidR="00A217DD" w:rsidRPr="00414F86" w:rsidRDefault="00A217DD" w:rsidP="00A217D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7. 系统管理员得以远离繁复的开关，切断用电设备的电源的工作。</w:t>
      </w:r>
    </w:p>
    <w:p w14:paraId="52225A56" w14:textId="77777777" w:rsidR="00A217DD" w:rsidRPr="00414F86" w:rsidRDefault="00A217DD" w:rsidP="00A217DD">
      <w:pPr>
        <w:ind w:firstLineChars="0" w:firstLine="0"/>
        <w:rPr>
          <w:rFonts w:ascii="仿宋" w:eastAsia="仿宋" w:hAnsi="仿宋" w:cs="宋体"/>
          <w:b/>
          <w:bCs/>
          <w:kern w:val="1"/>
          <w:sz w:val="28"/>
          <w:szCs w:val="28"/>
        </w:rPr>
      </w:pPr>
      <w:r w:rsidRPr="00414F86">
        <w:rPr>
          <w:rFonts w:ascii="仿宋" w:eastAsia="仿宋" w:hAnsi="仿宋" w:cs="宋体" w:hint="eastAsia"/>
          <w:b/>
          <w:bCs/>
          <w:kern w:val="1"/>
          <w:sz w:val="28"/>
          <w:szCs w:val="28"/>
        </w:rPr>
        <w:t>技术参数：</w:t>
      </w:r>
    </w:p>
    <w:tbl>
      <w:tblPr>
        <w:tblStyle w:val="af9"/>
        <w:tblW w:w="0" w:type="auto"/>
        <w:tblLook w:val="0000" w:firstRow="0" w:lastRow="0" w:firstColumn="0" w:lastColumn="0" w:noHBand="0" w:noVBand="0"/>
      </w:tblPr>
      <w:tblGrid>
        <w:gridCol w:w="4340"/>
        <w:gridCol w:w="4341"/>
      </w:tblGrid>
      <w:tr w:rsidR="00A217DD" w:rsidRPr="00414F86" w14:paraId="1E39705C" w14:textId="77777777" w:rsidTr="006D291D">
        <w:tc>
          <w:tcPr>
            <w:tcW w:w="4340" w:type="dxa"/>
            <w:vAlign w:val="center"/>
          </w:tcPr>
          <w:p w14:paraId="0AF08198" w14:textId="77777777" w:rsidR="00A217DD" w:rsidRPr="00414F86" w:rsidRDefault="00A217DD" w:rsidP="006D291D">
            <w:pPr>
              <w:ind w:firstLineChars="0" w:firstLine="0"/>
              <w:jc w:val="center"/>
              <w:rPr>
                <w:rFonts w:ascii="仿宋" w:eastAsia="仿宋" w:hAnsi="仿宋" w:cs="宋体"/>
                <w:kern w:val="1"/>
                <w:sz w:val="28"/>
                <w:szCs w:val="28"/>
              </w:rPr>
            </w:pPr>
            <w:r w:rsidRPr="00414F86">
              <w:rPr>
                <w:rFonts w:ascii="仿宋" w:eastAsia="仿宋" w:hAnsi="仿宋" w:cs="宋体" w:hint="eastAsia"/>
                <w:kern w:val="1"/>
                <w:sz w:val="28"/>
                <w:szCs w:val="28"/>
              </w:rPr>
              <w:t>额定输出电压</w:t>
            </w:r>
          </w:p>
        </w:tc>
        <w:tc>
          <w:tcPr>
            <w:tcW w:w="4341" w:type="dxa"/>
          </w:tcPr>
          <w:p w14:paraId="47A84A5B" w14:textId="77777777" w:rsidR="00A217DD" w:rsidRPr="00414F86" w:rsidRDefault="00A217DD" w:rsidP="006D291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交流220V，50Hz</w:t>
            </w:r>
          </w:p>
        </w:tc>
      </w:tr>
      <w:tr w:rsidR="00A217DD" w:rsidRPr="00414F86" w14:paraId="3F76C556" w14:textId="77777777" w:rsidTr="006D291D">
        <w:tc>
          <w:tcPr>
            <w:tcW w:w="4340" w:type="dxa"/>
            <w:vAlign w:val="center"/>
          </w:tcPr>
          <w:p w14:paraId="1C983119" w14:textId="77777777" w:rsidR="00A217DD" w:rsidRPr="00414F86" w:rsidRDefault="00A217DD" w:rsidP="006D291D">
            <w:pPr>
              <w:ind w:firstLineChars="0" w:firstLine="0"/>
              <w:jc w:val="center"/>
              <w:rPr>
                <w:rFonts w:ascii="仿宋" w:eastAsia="仿宋" w:hAnsi="仿宋" w:cs="宋体"/>
                <w:kern w:val="1"/>
                <w:sz w:val="28"/>
                <w:szCs w:val="28"/>
              </w:rPr>
            </w:pPr>
            <w:r w:rsidRPr="00414F86">
              <w:rPr>
                <w:rFonts w:ascii="仿宋" w:eastAsia="仿宋" w:hAnsi="仿宋" w:cs="宋体" w:hint="eastAsia"/>
                <w:kern w:val="1"/>
                <w:sz w:val="28"/>
                <w:szCs w:val="28"/>
              </w:rPr>
              <w:t>额定输出电流</w:t>
            </w:r>
          </w:p>
        </w:tc>
        <w:tc>
          <w:tcPr>
            <w:tcW w:w="4341" w:type="dxa"/>
          </w:tcPr>
          <w:p w14:paraId="15A03DFD" w14:textId="77777777" w:rsidR="00A217DD" w:rsidRPr="00414F86" w:rsidRDefault="00A217DD" w:rsidP="006D291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30A</w:t>
            </w:r>
          </w:p>
        </w:tc>
      </w:tr>
      <w:tr w:rsidR="00A217DD" w:rsidRPr="00414F86" w14:paraId="57E910B2" w14:textId="77777777" w:rsidTr="006D291D">
        <w:tc>
          <w:tcPr>
            <w:tcW w:w="4340" w:type="dxa"/>
            <w:vAlign w:val="center"/>
          </w:tcPr>
          <w:p w14:paraId="4A7D5772" w14:textId="77777777" w:rsidR="00A217DD" w:rsidRPr="00414F86" w:rsidRDefault="00A217DD" w:rsidP="006D291D">
            <w:pPr>
              <w:ind w:firstLineChars="0" w:firstLine="0"/>
              <w:jc w:val="center"/>
              <w:rPr>
                <w:rFonts w:ascii="仿宋" w:eastAsia="仿宋" w:hAnsi="仿宋" w:cs="宋体"/>
                <w:kern w:val="1"/>
                <w:sz w:val="28"/>
                <w:szCs w:val="28"/>
              </w:rPr>
            </w:pPr>
            <w:r w:rsidRPr="00414F86">
              <w:rPr>
                <w:rFonts w:ascii="仿宋" w:eastAsia="仿宋" w:hAnsi="仿宋" w:cs="宋体" w:hint="eastAsia"/>
                <w:kern w:val="1"/>
                <w:sz w:val="28"/>
                <w:szCs w:val="28"/>
              </w:rPr>
              <w:t>可控制电源</w:t>
            </w:r>
          </w:p>
        </w:tc>
        <w:tc>
          <w:tcPr>
            <w:tcW w:w="4341" w:type="dxa"/>
          </w:tcPr>
          <w:p w14:paraId="45909D23" w14:textId="77777777" w:rsidR="00A217DD" w:rsidRPr="00414F86" w:rsidRDefault="00A217DD" w:rsidP="006D291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8路</w:t>
            </w:r>
          </w:p>
        </w:tc>
      </w:tr>
      <w:tr w:rsidR="00A217DD" w:rsidRPr="00414F86" w14:paraId="19E955C1" w14:textId="77777777" w:rsidTr="006D291D">
        <w:tc>
          <w:tcPr>
            <w:tcW w:w="4340" w:type="dxa"/>
            <w:vAlign w:val="center"/>
          </w:tcPr>
          <w:p w14:paraId="2332535C" w14:textId="77777777" w:rsidR="00A217DD" w:rsidRPr="00414F86" w:rsidRDefault="00A217DD" w:rsidP="006D291D">
            <w:pPr>
              <w:ind w:firstLineChars="0" w:firstLine="0"/>
              <w:jc w:val="center"/>
              <w:rPr>
                <w:rFonts w:ascii="仿宋" w:eastAsia="仿宋" w:hAnsi="仿宋" w:cs="宋体"/>
                <w:kern w:val="1"/>
                <w:sz w:val="28"/>
                <w:szCs w:val="28"/>
              </w:rPr>
            </w:pPr>
            <w:r w:rsidRPr="00414F86">
              <w:rPr>
                <w:rFonts w:ascii="仿宋" w:eastAsia="仿宋" w:hAnsi="仿宋" w:cs="宋体" w:hint="eastAsia"/>
                <w:kern w:val="1"/>
                <w:sz w:val="28"/>
                <w:szCs w:val="28"/>
              </w:rPr>
              <w:t>每</w:t>
            </w:r>
            <w:proofErr w:type="gramStart"/>
            <w:r w:rsidRPr="00414F86">
              <w:rPr>
                <w:rFonts w:ascii="仿宋" w:eastAsia="仿宋" w:hAnsi="仿宋" w:cs="宋体" w:hint="eastAsia"/>
                <w:kern w:val="1"/>
                <w:sz w:val="28"/>
                <w:szCs w:val="28"/>
              </w:rPr>
              <w:t>路动作</w:t>
            </w:r>
            <w:proofErr w:type="gramEnd"/>
            <w:r w:rsidRPr="00414F86">
              <w:rPr>
                <w:rFonts w:ascii="仿宋" w:eastAsia="仿宋" w:hAnsi="仿宋" w:cs="宋体" w:hint="eastAsia"/>
                <w:kern w:val="1"/>
                <w:sz w:val="28"/>
                <w:szCs w:val="28"/>
              </w:rPr>
              <w:t>延时时间</w:t>
            </w:r>
          </w:p>
        </w:tc>
        <w:tc>
          <w:tcPr>
            <w:tcW w:w="4341" w:type="dxa"/>
          </w:tcPr>
          <w:p w14:paraId="5CB4A9F7" w14:textId="77777777" w:rsidR="00A217DD" w:rsidRPr="00414F86" w:rsidRDefault="00A217DD" w:rsidP="006D291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1秒</w:t>
            </w:r>
          </w:p>
        </w:tc>
      </w:tr>
      <w:tr w:rsidR="00A217DD" w:rsidRPr="00414F86" w14:paraId="1663CC5D" w14:textId="77777777" w:rsidTr="006D291D">
        <w:tc>
          <w:tcPr>
            <w:tcW w:w="4340" w:type="dxa"/>
            <w:vAlign w:val="center"/>
          </w:tcPr>
          <w:p w14:paraId="278B8B9B" w14:textId="77777777" w:rsidR="00A217DD" w:rsidRPr="00414F86" w:rsidRDefault="00A217DD" w:rsidP="006D291D">
            <w:pPr>
              <w:ind w:firstLineChars="0" w:firstLine="0"/>
              <w:jc w:val="center"/>
              <w:rPr>
                <w:rFonts w:ascii="仿宋" w:eastAsia="仿宋" w:hAnsi="仿宋" w:cs="宋体"/>
                <w:kern w:val="1"/>
                <w:sz w:val="28"/>
                <w:szCs w:val="28"/>
              </w:rPr>
            </w:pPr>
            <w:r w:rsidRPr="00414F86">
              <w:rPr>
                <w:rFonts w:ascii="仿宋" w:eastAsia="仿宋" w:hAnsi="仿宋" w:cs="宋体" w:hint="eastAsia"/>
                <w:kern w:val="1"/>
                <w:sz w:val="28"/>
                <w:szCs w:val="28"/>
              </w:rPr>
              <w:t>供电电源</w:t>
            </w:r>
          </w:p>
        </w:tc>
        <w:tc>
          <w:tcPr>
            <w:tcW w:w="4341" w:type="dxa"/>
          </w:tcPr>
          <w:p w14:paraId="2F777F85" w14:textId="77777777" w:rsidR="00A217DD" w:rsidRPr="00414F86" w:rsidRDefault="00A217DD" w:rsidP="006D291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VAC50/60Hz25A</w:t>
            </w:r>
          </w:p>
        </w:tc>
      </w:tr>
      <w:tr w:rsidR="00A217DD" w:rsidRPr="00414F86" w14:paraId="3C4B500C" w14:textId="77777777" w:rsidTr="006D291D">
        <w:tc>
          <w:tcPr>
            <w:tcW w:w="4340" w:type="dxa"/>
            <w:vAlign w:val="center"/>
          </w:tcPr>
          <w:p w14:paraId="0DA3C45C" w14:textId="77777777" w:rsidR="00A217DD" w:rsidRPr="00414F86" w:rsidRDefault="00A217DD" w:rsidP="006D291D">
            <w:pPr>
              <w:ind w:firstLineChars="0" w:firstLine="0"/>
              <w:jc w:val="center"/>
              <w:rPr>
                <w:rFonts w:ascii="仿宋" w:eastAsia="仿宋" w:hAnsi="仿宋" w:cs="宋体"/>
                <w:kern w:val="1"/>
                <w:sz w:val="28"/>
                <w:szCs w:val="28"/>
              </w:rPr>
            </w:pPr>
            <w:r w:rsidRPr="00414F86">
              <w:rPr>
                <w:rFonts w:ascii="仿宋" w:eastAsia="仿宋" w:hAnsi="仿宋" w:cs="宋体" w:hint="eastAsia"/>
                <w:kern w:val="1"/>
                <w:sz w:val="28"/>
                <w:szCs w:val="28"/>
              </w:rPr>
              <w:lastRenderedPageBreak/>
              <w:t>单路额定输出电源</w:t>
            </w:r>
          </w:p>
        </w:tc>
        <w:tc>
          <w:tcPr>
            <w:tcW w:w="4341" w:type="dxa"/>
          </w:tcPr>
          <w:p w14:paraId="5EB0B637" w14:textId="77777777" w:rsidR="00A217DD" w:rsidRPr="00414F86" w:rsidRDefault="00A217DD" w:rsidP="006D291D">
            <w:pPr>
              <w:ind w:firstLineChars="0" w:firstLine="0"/>
              <w:rPr>
                <w:rFonts w:ascii="仿宋" w:eastAsia="仿宋" w:hAnsi="仿宋" w:cs="宋体"/>
                <w:kern w:val="1"/>
                <w:sz w:val="28"/>
                <w:szCs w:val="28"/>
              </w:rPr>
            </w:pPr>
            <w:r w:rsidRPr="00414F86">
              <w:rPr>
                <w:rFonts w:ascii="仿宋" w:eastAsia="仿宋" w:hAnsi="仿宋" w:cs="宋体" w:hint="eastAsia"/>
                <w:kern w:val="1"/>
                <w:sz w:val="28"/>
                <w:szCs w:val="28"/>
              </w:rPr>
              <w:t>20A</w:t>
            </w:r>
          </w:p>
        </w:tc>
      </w:tr>
    </w:tbl>
    <w:p w14:paraId="39909E7D" w14:textId="4085F6BE" w:rsidR="00A217DD" w:rsidRPr="00414F86" w:rsidRDefault="00414F86" w:rsidP="00414F86">
      <w:pPr>
        <w:pStyle w:val="30"/>
        <w:ind w:leftChars="-58" w:left="-139" w:rightChars="103" w:right="247" w:firstLine="140"/>
      </w:pPr>
      <w:bookmarkStart w:id="226" w:name="_Toc70234542"/>
      <w:r w:rsidRPr="00414F86">
        <w:rPr>
          <w:rFonts w:hint="eastAsia"/>
        </w:rPr>
        <w:t>7</w:t>
      </w:r>
      <w:r w:rsidRPr="00414F86">
        <w:t>.6.11</w:t>
      </w:r>
      <w:r w:rsidR="00A217DD" w:rsidRPr="00414F86">
        <w:rPr>
          <w:rFonts w:hint="eastAsia"/>
        </w:rPr>
        <w:t xml:space="preserve"> 15"IP网络广播系统服务器（含数字IP网络系统平台软件）</w:t>
      </w:r>
      <w:bookmarkEnd w:id="226"/>
    </w:p>
    <w:p w14:paraId="7C1CFFAB" w14:textId="5E470543" w:rsidR="00A217DD" w:rsidRDefault="00A217DD" w:rsidP="00A217DD">
      <w:pPr>
        <w:ind w:firstLine="42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64384" behindDoc="0" locked="0" layoutInCell="1" allowOverlap="1" wp14:anchorId="25E7AC9B" wp14:editId="56A6F663">
            <wp:simplePos x="0" y="0"/>
            <wp:positionH relativeFrom="page">
              <wp:posOffset>1141095</wp:posOffset>
            </wp:positionH>
            <wp:positionV relativeFrom="paragraph">
              <wp:posOffset>203835</wp:posOffset>
            </wp:positionV>
            <wp:extent cx="1618615" cy="1017905"/>
            <wp:effectExtent l="0" t="0" r="635" b="0"/>
            <wp:wrapTopAndBottom/>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18615" cy="1017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9304A" w14:textId="77777777" w:rsidR="00A217DD" w:rsidRPr="00414F86" w:rsidRDefault="00A217DD" w:rsidP="00A217DD">
      <w:pPr>
        <w:ind w:firstLine="562"/>
        <w:rPr>
          <w:rFonts w:ascii="仿宋" w:eastAsia="仿宋" w:hAnsi="仿宋" w:cs="宋体"/>
          <w:b/>
          <w:sz w:val="28"/>
          <w:szCs w:val="28"/>
        </w:rPr>
      </w:pPr>
      <w:r w:rsidRPr="00414F86">
        <w:rPr>
          <w:rFonts w:ascii="仿宋" w:eastAsia="仿宋" w:hAnsi="仿宋" w:cs="宋体" w:hint="eastAsia"/>
          <w:b/>
          <w:sz w:val="28"/>
          <w:szCs w:val="28"/>
        </w:rPr>
        <w:t>产品特点：</w:t>
      </w:r>
    </w:p>
    <w:p w14:paraId="4D0E79BF"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 该设备为广播系统专业设计的中央服务器，15英寸超大屏幕尺寸；</w:t>
      </w:r>
    </w:p>
    <w:p w14:paraId="3F617FC2"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2. 屏幕采用TFT24位真彩色,高灵敏度1024*768分辨率液晶电容式触摸屏，支持多达10点同时触控功能；</w:t>
      </w:r>
    </w:p>
    <w:p w14:paraId="1A6F1A7C"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3. 采用工业级工控机机箱设计，机箱采用钢结构，有较高的防磁、防尘、防冲击的能力；</w:t>
      </w:r>
    </w:p>
    <w:p w14:paraId="3357B4D4"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4. 简单易用的触摸屏操控，负责音频流点播服务、计划任务处理、终端管理和权限管理等功能。管理节目库资源，为所有网络适配器提供定时播放和实时点播媒体服务，响应各网络适配器的播放请求，为各音频工作站提供数据接口服务。</w:t>
      </w:r>
    </w:p>
    <w:p w14:paraId="46C1022E"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5. 高性能专用主板设计，双核四</w:t>
      </w:r>
      <w:proofErr w:type="gramStart"/>
      <w:r w:rsidRPr="00414F86">
        <w:rPr>
          <w:rFonts w:ascii="仿宋" w:eastAsia="仿宋" w:hAnsi="仿宋" w:cs="宋体" w:hint="eastAsia"/>
          <w:sz w:val="28"/>
          <w:szCs w:val="28"/>
        </w:rPr>
        <w:t>线程超</w:t>
      </w:r>
      <w:proofErr w:type="gramEnd"/>
      <w:r w:rsidRPr="00414F86">
        <w:rPr>
          <w:rFonts w:ascii="仿宋" w:eastAsia="仿宋" w:hAnsi="仿宋" w:cs="宋体" w:hint="eastAsia"/>
          <w:sz w:val="28"/>
          <w:szCs w:val="28"/>
        </w:rPr>
        <w:t>低功耗的嵌入式工业级处理器，处理速度更快，运作性能更强，可长时期</w:t>
      </w:r>
      <w:proofErr w:type="gramStart"/>
      <w:r w:rsidRPr="00414F86">
        <w:rPr>
          <w:rFonts w:ascii="仿宋" w:eastAsia="仿宋" w:hAnsi="仿宋" w:cs="宋体" w:hint="eastAsia"/>
          <w:sz w:val="28"/>
          <w:szCs w:val="28"/>
        </w:rPr>
        <w:t>不</w:t>
      </w:r>
      <w:proofErr w:type="gramEnd"/>
      <w:r w:rsidRPr="00414F86">
        <w:rPr>
          <w:rFonts w:ascii="仿宋" w:eastAsia="仿宋" w:hAnsi="仿宋" w:cs="宋体" w:hint="eastAsia"/>
          <w:sz w:val="28"/>
          <w:szCs w:val="28"/>
        </w:rPr>
        <w:t>断电稳定工作；</w:t>
      </w:r>
    </w:p>
    <w:p w14:paraId="757D7E64"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6. 可同时支持4路声卡，</w:t>
      </w:r>
      <w:proofErr w:type="gramStart"/>
      <w:r w:rsidRPr="00414F86">
        <w:rPr>
          <w:rFonts w:ascii="仿宋" w:eastAsia="仿宋" w:hAnsi="仿宋" w:cs="宋体" w:hint="eastAsia"/>
          <w:sz w:val="28"/>
          <w:szCs w:val="28"/>
        </w:rPr>
        <w:t>支持双显卡</w:t>
      </w:r>
      <w:proofErr w:type="gramEnd"/>
      <w:r w:rsidRPr="00414F86">
        <w:rPr>
          <w:rFonts w:ascii="仿宋" w:eastAsia="仿宋" w:hAnsi="仿宋" w:cs="宋体" w:hint="eastAsia"/>
          <w:sz w:val="28"/>
          <w:szCs w:val="28"/>
        </w:rPr>
        <w:t>，支持HDMI高清输出口；</w:t>
      </w:r>
    </w:p>
    <w:p w14:paraId="6A66C0CE"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7. 主板自带开关机设置，可定时设置开关机功能，用于定时驱动开机运行，实现无人值守功能；</w:t>
      </w:r>
    </w:p>
    <w:p w14:paraId="02FF900E"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lastRenderedPageBreak/>
        <w:t>8. 内置网络服务器软件；开机系统即可自动运行，软件内置管理员模式，开机自动运行原设定模式，需要更改和调整时候，必须通过管理员账号登陆，保证了系统的安全有序。</w:t>
      </w:r>
    </w:p>
    <w:p w14:paraId="21462E2C"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9. 嵌入式内置光驱，光驱类型:  CD-ROM,DVD-ROM,，支持刻录功能；</w:t>
      </w:r>
    </w:p>
    <w:p w14:paraId="1C661399"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10. CPU采用英特尔双核酷</w:t>
      </w:r>
      <w:proofErr w:type="gramStart"/>
      <w:r w:rsidRPr="00414F86">
        <w:rPr>
          <w:rFonts w:ascii="仿宋" w:eastAsia="仿宋" w:hAnsi="仿宋" w:cs="宋体" w:hint="eastAsia"/>
          <w:sz w:val="28"/>
          <w:szCs w:val="28"/>
        </w:rPr>
        <w:t>睿</w:t>
      </w:r>
      <w:proofErr w:type="gramEnd"/>
      <w:r w:rsidRPr="00414F86">
        <w:rPr>
          <w:rFonts w:ascii="仿宋" w:eastAsia="仿宋" w:hAnsi="仿宋" w:cs="宋体" w:hint="eastAsia"/>
          <w:sz w:val="28"/>
          <w:szCs w:val="28"/>
        </w:rPr>
        <w:t>i3-6100高速处理器；</w:t>
      </w:r>
    </w:p>
    <w:p w14:paraId="130A9540"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11. 双核四线程，内置智能节能处理器，高品质全固态电容；</w:t>
      </w:r>
    </w:p>
    <w:p w14:paraId="180C625D"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12. 内置大容量SSD固态硬盘，内置4G内存，最大可扩展32G内存；</w:t>
      </w:r>
    </w:p>
    <w:p w14:paraId="2E264069"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13. 支持内存频率：DDR31333MHz,DDR31600MHz：内置7.1声道高品质RealtekALC887声卡，高保真的线路音频，提供高品质的音频传输。（因产品不断更新，产品会不断升级）；</w:t>
      </w:r>
    </w:p>
    <w:p w14:paraId="0C81BF95"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14. 软件操作平台 Windows 2003server以上 Windows 系统。</w:t>
      </w:r>
    </w:p>
    <w:p w14:paraId="689F7CE3" w14:textId="77777777" w:rsidR="00A217DD" w:rsidRPr="00414F86" w:rsidRDefault="00A217DD" w:rsidP="00A217DD">
      <w:pPr>
        <w:ind w:firstLine="562"/>
        <w:rPr>
          <w:rFonts w:ascii="仿宋" w:eastAsia="仿宋" w:hAnsi="仿宋" w:cs="宋体"/>
          <w:b/>
          <w:sz w:val="28"/>
          <w:szCs w:val="28"/>
        </w:rPr>
      </w:pPr>
      <w:r w:rsidRPr="00414F86">
        <w:rPr>
          <w:rFonts w:ascii="仿宋" w:eastAsia="仿宋" w:hAnsi="仿宋" w:cs="宋体" w:hint="eastAsia"/>
          <w:b/>
          <w:sz w:val="28"/>
          <w:szCs w:val="28"/>
        </w:rPr>
        <w:t>技术参数：</w:t>
      </w:r>
    </w:p>
    <w:tbl>
      <w:tblPr>
        <w:tblStyle w:val="af9"/>
        <w:tblW w:w="0" w:type="auto"/>
        <w:jc w:val="center"/>
        <w:tblLook w:val="0000" w:firstRow="0" w:lastRow="0" w:firstColumn="0" w:lastColumn="0" w:noHBand="0" w:noVBand="0"/>
      </w:tblPr>
      <w:tblGrid>
        <w:gridCol w:w="2605"/>
        <w:gridCol w:w="3494"/>
      </w:tblGrid>
      <w:tr w:rsidR="00A217DD" w:rsidRPr="00414F86" w14:paraId="3310DA1B" w14:textId="77777777" w:rsidTr="00414F86">
        <w:trPr>
          <w:jc w:val="center"/>
        </w:trPr>
        <w:tc>
          <w:tcPr>
            <w:tcW w:w="2605" w:type="dxa"/>
          </w:tcPr>
          <w:p w14:paraId="4986EE6D"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内置音频接口</w:t>
            </w:r>
          </w:p>
        </w:tc>
        <w:tc>
          <w:tcPr>
            <w:tcW w:w="3494" w:type="dxa"/>
          </w:tcPr>
          <w:p w14:paraId="58759CE5"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1组</w:t>
            </w:r>
          </w:p>
        </w:tc>
      </w:tr>
      <w:tr w:rsidR="00A217DD" w:rsidRPr="00414F86" w14:paraId="20508712" w14:textId="77777777" w:rsidTr="00414F86">
        <w:trPr>
          <w:jc w:val="center"/>
        </w:trPr>
        <w:tc>
          <w:tcPr>
            <w:tcW w:w="2605" w:type="dxa"/>
          </w:tcPr>
          <w:p w14:paraId="288BFA47"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USB接口</w:t>
            </w:r>
          </w:p>
        </w:tc>
        <w:tc>
          <w:tcPr>
            <w:tcW w:w="3494" w:type="dxa"/>
          </w:tcPr>
          <w:p w14:paraId="1D0D3FAD"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4xUSB3.0；4xUSB2.0</w:t>
            </w:r>
          </w:p>
        </w:tc>
      </w:tr>
      <w:tr w:rsidR="00A217DD" w:rsidRPr="00414F86" w14:paraId="24A94E5D" w14:textId="77777777" w:rsidTr="00414F86">
        <w:trPr>
          <w:jc w:val="center"/>
        </w:trPr>
        <w:tc>
          <w:tcPr>
            <w:tcW w:w="2605" w:type="dxa"/>
          </w:tcPr>
          <w:p w14:paraId="4C5A925C"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PS/2</w:t>
            </w:r>
          </w:p>
        </w:tc>
        <w:tc>
          <w:tcPr>
            <w:tcW w:w="3494" w:type="dxa"/>
          </w:tcPr>
          <w:p w14:paraId="49AD9E93"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1组</w:t>
            </w:r>
          </w:p>
        </w:tc>
      </w:tr>
      <w:tr w:rsidR="00A217DD" w:rsidRPr="00414F86" w14:paraId="268FD313" w14:textId="77777777" w:rsidTr="00414F86">
        <w:trPr>
          <w:jc w:val="center"/>
        </w:trPr>
        <w:tc>
          <w:tcPr>
            <w:tcW w:w="2605" w:type="dxa"/>
          </w:tcPr>
          <w:p w14:paraId="0E2FFAEA"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VGA接口</w:t>
            </w:r>
          </w:p>
        </w:tc>
        <w:tc>
          <w:tcPr>
            <w:tcW w:w="3494" w:type="dxa"/>
          </w:tcPr>
          <w:p w14:paraId="61B98E2A"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1组</w:t>
            </w:r>
          </w:p>
        </w:tc>
      </w:tr>
      <w:tr w:rsidR="00A217DD" w:rsidRPr="00414F86" w14:paraId="6226AC0C" w14:textId="77777777" w:rsidTr="00414F86">
        <w:trPr>
          <w:jc w:val="center"/>
        </w:trPr>
        <w:tc>
          <w:tcPr>
            <w:tcW w:w="2605" w:type="dxa"/>
          </w:tcPr>
          <w:p w14:paraId="76A1565E"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DVI接口</w:t>
            </w:r>
          </w:p>
        </w:tc>
        <w:tc>
          <w:tcPr>
            <w:tcW w:w="3494" w:type="dxa"/>
          </w:tcPr>
          <w:p w14:paraId="267B4584"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2组</w:t>
            </w:r>
          </w:p>
        </w:tc>
      </w:tr>
      <w:tr w:rsidR="00A217DD" w:rsidRPr="00414F86" w14:paraId="351A1F51" w14:textId="77777777" w:rsidTr="00414F86">
        <w:trPr>
          <w:jc w:val="center"/>
        </w:trPr>
        <w:tc>
          <w:tcPr>
            <w:tcW w:w="2605" w:type="dxa"/>
          </w:tcPr>
          <w:p w14:paraId="00A33310"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HDMI接口</w:t>
            </w:r>
          </w:p>
        </w:tc>
        <w:tc>
          <w:tcPr>
            <w:tcW w:w="3494" w:type="dxa"/>
          </w:tcPr>
          <w:p w14:paraId="0FEA931B"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1组</w:t>
            </w:r>
          </w:p>
        </w:tc>
      </w:tr>
      <w:tr w:rsidR="00A217DD" w:rsidRPr="00414F86" w14:paraId="34435E59" w14:textId="77777777" w:rsidTr="00414F86">
        <w:trPr>
          <w:jc w:val="center"/>
        </w:trPr>
        <w:tc>
          <w:tcPr>
            <w:tcW w:w="2605" w:type="dxa"/>
          </w:tcPr>
          <w:p w14:paraId="463047B8"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RJ45网络接口</w:t>
            </w:r>
          </w:p>
        </w:tc>
        <w:tc>
          <w:tcPr>
            <w:tcW w:w="3494" w:type="dxa"/>
          </w:tcPr>
          <w:p w14:paraId="453C4582"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1组</w:t>
            </w:r>
          </w:p>
        </w:tc>
      </w:tr>
      <w:tr w:rsidR="00A217DD" w:rsidRPr="00414F86" w14:paraId="1B8A3D0D" w14:textId="77777777" w:rsidTr="00414F86">
        <w:trPr>
          <w:jc w:val="center"/>
        </w:trPr>
        <w:tc>
          <w:tcPr>
            <w:tcW w:w="2605" w:type="dxa"/>
          </w:tcPr>
          <w:p w14:paraId="1787592C"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音频接口</w:t>
            </w:r>
          </w:p>
        </w:tc>
        <w:tc>
          <w:tcPr>
            <w:tcW w:w="3494" w:type="dxa"/>
          </w:tcPr>
          <w:p w14:paraId="3E74A27C"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3x3.5mm接口，3组莲花线接口</w:t>
            </w:r>
          </w:p>
        </w:tc>
      </w:tr>
      <w:tr w:rsidR="00A217DD" w:rsidRPr="00414F86" w14:paraId="16D18000" w14:textId="77777777" w:rsidTr="00414F86">
        <w:trPr>
          <w:jc w:val="center"/>
        </w:trPr>
        <w:tc>
          <w:tcPr>
            <w:tcW w:w="2605" w:type="dxa"/>
          </w:tcPr>
          <w:p w14:paraId="2154D293"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RS232通信串口</w:t>
            </w:r>
          </w:p>
        </w:tc>
        <w:tc>
          <w:tcPr>
            <w:tcW w:w="3494" w:type="dxa"/>
          </w:tcPr>
          <w:p w14:paraId="4E1F0361" w14:textId="77777777" w:rsidR="00A217DD" w:rsidRPr="00414F86" w:rsidRDefault="00A217DD" w:rsidP="006D291D">
            <w:pPr>
              <w:ind w:firstLine="480"/>
              <w:jc w:val="left"/>
              <w:rPr>
                <w:rFonts w:ascii="仿宋" w:eastAsia="仿宋" w:hAnsi="仿宋" w:cs="宋体"/>
                <w:b/>
                <w:szCs w:val="24"/>
              </w:rPr>
            </w:pPr>
            <w:r w:rsidRPr="00414F86">
              <w:rPr>
                <w:rFonts w:ascii="仿宋" w:eastAsia="仿宋" w:hAnsi="仿宋" w:cs="宋体" w:hint="eastAsia"/>
                <w:szCs w:val="24"/>
              </w:rPr>
              <w:t>1组</w:t>
            </w:r>
          </w:p>
        </w:tc>
      </w:tr>
    </w:tbl>
    <w:p w14:paraId="6814D7F0" w14:textId="1D11D13A" w:rsidR="00A217DD" w:rsidRPr="00414F86" w:rsidRDefault="00414F86" w:rsidP="00414F86">
      <w:pPr>
        <w:pStyle w:val="30"/>
        <w:ind w:leftChars="-58" w:left="-139" w:rightChars="103" w:right="247" w:firstLine="140"/>
      </w:pPr>
      <w:bookmarkStart w:id="227" w:name="_Toc70234543"/>
      <w:r w:rsidRPr="00414F86">
        <w:rPr>
          <w:rFonts w:hint="eastAsia"/>
        </w:rPr>
        <w:lastRenderedPageBreak/>
        <w:t>7</w:t>
      </w:r>
      <w:r w:rsidRPr="00414F86">
        <w:t xml:space="preserve">.6.12 </w:t>
      </w:r>
      <w:r w:rsidR="00A217DD" w:rsidRPr="00414F86">
        <w:rPr>
          <w:rFonts w:hint="eastAsia"/>
        </w:rPr>
        <w:t>双向IP网络系统软件包（</w:t>
      </w:r>
      <w:proofErr w:type="gramStart"/>
      <w:r w:rsidR="00A217DD" w:rsidRPr="00414F86">
        <w:rPr>
          <w:rFonts w:hint="eastAsia"/>
        </w:rPr>
        <w:t>含分控</w:t>
      </w:r>
      <w:proofErr w:type="gramEnd"/>
      <w:r w:rsidR="00A217DD" w:rsidRPr="00414F86">
        <w:rPr>
          <w:rFonts w:hint="eastAsia"/>
        </w:rPr>
        <w:t>软件）</w:t>
      </w:r>
      <w:bookmarkEnd w:id="227"/>
    </w:p>
    <w:p w14:paraId="02ACFE03" w14:textId="4B94BE72" w:rsidR="00A217DD" w:rsidRDefault="00A217DD" w:rsidP="00A217DD">
      <w:pPr>
        <w:ind w:firstLine="42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65408" behindDoc="0" locked="0" layoutInCell="1" allowOverlap="1" wp14:anchorId="43D56AC2" wp14:editId="2D5FB44D">
            <wp:simplePos x="0" y="0"/>
            <wp:positionH relativeFrom="page">
              <wp:posOffset>1149350</wp:posOffset>
            </wp:positionH>
            <wp:positionV relativeFrom="paragraph">
              <wp:posOffset>226060</wp:posOffset>
            </wp:positionV>
            <wp:extent cx="1429385" cy="1021715"/>
            <wp:effectExtent l="0" t="0" r="0" b="6985"/>
            <wp:wrapTopAndBottom/>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29385" cy="1021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97B2D" w14:textId="77777777" w:rsidR="00A217DD" w:rsidRPr="00414F86" w:rsidRDefault="00A217DD" w:rsidP="00A217DD">
      <w:pPr>
        <w:ind w:firstLine="562"/>
        <w:rPr>
          <w:rFonts w:ascii="仿宋" w:eastAsia="仿宋" w:hAnsi="仿宋" w:cs="宋体"/>
          <w:b/>
          <w:sz w:val="28"/>
          <w:szCs w:val="28"/>
        </w:rPr>
      </w:pPr>
      <w:r w:rsidRPr="00414F86">
        <w:rPr>
          <w:rFonts w:ascii="仿宋" w:eastAsia="仿宋" w:hAnsi="仿宋" w:cs="宋体" w:hint="eastAsia"/>
          <w:b/>
          <w:sz w:val="28"/>
          <w:szCs w:val="28"/>
        </w:rPr>
        <w:t>产品特点：</w:t>
      </w:r>
    </w:p>
    <w:p w14:paraId="38174F22"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1.运行在IP网络广播系统服务器上，是广播系统的核心控制中心，承载着数字网络广播的正常运行的核心设备；</w:t>
      </w:r>
    </w:p>
    <w:p w14:paraId="71439767"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2.提供系统管理、用户管理、终端管理、分组管理、故障查询、节目管理、任务管理等多项功能，实现远程分控讲话、分区自由点播、支持单点播放、自动音乐打铃等，是整个系统的核心；</w:t>
      </w:r>
    </w:p>
    <w:p w14:paraId="49143245"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3.系统通过采集、编码、压缩技术，使各类节目源均不受限制，IP网络广播在不同终端所播出的节目数量亦不受限；</w:t>
      </w:r>
    </w:p>
    <w:p w14:paraId="26D9519E"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4.系统配置包括：基本配置、终端配置、用户配置和分组配置四个部分，系统配置的正确与否直接影响系统的正常使用；</w:t>
      </w:r>
    </w:p>
    <w:p w14:paraId="7A1CD7FC"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5.可运行在网络上的任意一台电脑上，为广播管理员和广播系统的使用人员提供一个远程操作的平台，使用人员只需要确认远程操作客户端与广播系统服务器的连通，即可通过网络在</w:t>
      </w:r>
      <w:proofErr w:type="gramStart"/>
      <w:r w:rsidRPr="00414F86">
        <w:rPr>
          <w:rFonts w:ascii="仿宋" w:eastAsia="仿宋" w:hAnsi="仿宋" w:cs="宋体" w:hint="eastAsia"/>
          <w:sz w:val="28"/>
          <w:szCs w:val="28"/>
        </w:rPr>
        <w:t>自已</w:t>
      </w:r>
      <w:proofErr w:type="gramEnd"/>
      <w:r w:rsidRPr="00414F86">
        <w:rPr>
          <w:rFonts w:ascii="仿宋" w:eastAsia="仿宋" w:hAnsi="仿宋" w:cs="宋体" w:hint="eastAsia"/>
          <w:sz w:val="28"/>
          <w:szCs w:val="28"/>
        </w:rPr>
        <w:t>授权范围内自由使用广播系统，无需协调管理员；</w:t>
      </w:r>
    </w:p>
    <w:p w14:paraId="3F96EA97"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6.支持1000个及以上单播任务或节目传输，支持多台服务器分布式</w:t>
      </w:r>
      <w:proofErr w:type="gramStart"/>
      <w:r w:rsidRPr="00414F86">
        <w:rPr>
          <w:rFonts w:ascii="仿宋" w:eastAsia="仿宋" w:hAnsi="仿宋" w:cs="宋体" w:hint="eastAsia"/>
          <w:sz w:val="28"/>
          <w:szCs w:val="28"/>
        </w:rPr>
        <w:t>布署</w:t>
      </w:r>
      <w:proofErr w:type="gramEnd"/>
      <w:r w:rsidRPr="00414F86">
        <w:rPr>
          <w:rFonts w:ascii="仿宋" w:eastAsia="仿宋" w:hAnsi="仿宋" w:cs="宋体" w:hint="eastAsia"/>
          <w:sz w:val="28"/>
          <w:szCs w:val="28"/>
        </w:rPr>
        <w:t>与服务</w:t>
      </w:r>
      <w:r w:rsidRPr="00414F86">
        <w:rPr>
          <w:rFonts w:ascii="仿宋" w:eastAsia="仿宋" w:hAnsi="仿宋" w:cs="宋体" w:hint="eastAsia"/>
          <w:sz w:val="28"/>
          <w:szCs w:val="28"/>
        </w:rPr>
        <w:lastRenderedPageBreak/>
        <w:t>器集群，支持节目终端离线推送功能，</w:t>
      </w:r>
      <w:proofErr w:type="gramStart"/>
      <w:r w:rsidRPr="00414F86">
        <w:rPr>
          <w:rFonts w:ascii="仿宋" w:eastAsia="仿宋" w:hAnsi="仿宋" w:cs="宋体" w:hint="eastAsia"/>
          <w:sz w:val="28"/>
          <w:szCs w:val="28"/>
        </w:rPr>
        <w:t>国内首款支持</w:t>
      </w:r>
      <w:proofErr w:type="gramEnd"/>
      <w:r w:rsidRPr="00414F86">
        <w:rPr>
          <w:rFonts w:ascii="仿宋" w:eastAsia="仿宋" w:hAnsi="仿宋" w:cs="宋体" w:hint="eastAsia"/>
          <w:sz w:val="28"/>
          <w:szCs w:val="28"/>
        </w:rPr>
        <w:t>全新安</w:t>
      </w:r>
      <w:proofErr w:type="gramStart"/>
      <w:r w:rsidRPr="00414F86">
        <w:rPr>
          <w:rFonts w:ascii="仿宋" w:eastAsia="仿宋" w:hAnsi="仿宋" w:cs="宋体" w:hint="eastAsia"/>
          <w:sz w:val="28"/>
          <w:szCs w:val="28"/>
        </w:rPr>
        <w:t>卓</w:t>
      </w:r>
      <w:proofErr w:type="gramEnd"/>
      <w:r w:rsidRPr="00414F86">
        <w:rPr>
          <w:rFonts w:ascii="仿宋" w:eastAsia="仿宋" w:hAnsi="仿宋" w:cs="宋体" w:hint="eastAsia"/>
          <w:sz w:val="28"/>
          <w:szCs w:val="28"/>
        </w:rPr>
        <w:t>平台控制软件，可支持网络设备对终端进行单独或统一的控制；</w:t>
      </w:r>
    </w:p>
    <w:p w14:paraId="1BB26911"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7.可支持WIFI网络扩展兼容安卓系统手机客户端，实现远程管理；</w:t>
      </w:r>
    </w:p>
    <w:p w14:paraId="26756C39"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8.内置实时播放，实时讲话和云端文件上传三大功能；</w:t>
      </w:r>
    </w:p>
    <w:p w14:paraId="01C57F48"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9.支持手机即时播放手机内部音频文件，同时支持上传文件到服务器，作为服务器媒体库音频信号，实时讲话能通过手机客户端进行广播寻呼，方便快捷；</w:t>
      </w:r>
    </w:p>
    <w:p w14:paraId="10B0A5F5"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10.支持文字广播：可直接将文字转换为音频文件，通过软件实现对终端的播放；</w:t>
      </w:r>
    </w:p>
    <w:p w14:paraId="63DB4F57"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11.支持扩展PSTN电话广播，支持短信语音广播；</w:t>
      </w:r>
    </w:p>
    <w:p w14:paraId="6F7FBB4E"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12.国内首创外控彩屏功能，采用RJ45连接接口，支持485传输协议，最大传输距离达到300米；</w:t>
      </w:r>
    </w:p>
    <w:p w14:paraId="1241A576" w14:textId="77777777" w:rsidR="00A217DD" w:rsidRPr="00414F86" w:rsidRDefault="00A217DD" w:rsidP="00A217DD">
      <w:pPr>
        <w:ind w:firstLineChars="0" w:firstLine="0"/>
        <w:jc w:val="left"/>
        <w:rPr>
          <w:rFonts w:ascii="仿宋" w:eastAsia="仿宋" w:hAnsi="仿宋" w:cs="宋体"/>
          <w:sz w:val="28"/>
          <w:szCs w:val="28"/>
        </w:rPr>
      </w:pPr>
      <w:r w:rsidRPr="00414F86">
        <w:rPr>
          <w:rFonts w:ascii="仿宋" w:eastAsia="仿宋" w:hAnsi="仿宋" w:cs="宋体" w:hint="eastAsia"/>
          <w:sz w:val="28"/>
          <w:szCs w:val="28"/>
        </w:rPr>
        <w:t>13.具有一键寻呼键，能主动和指定的对讲中心发起对讲；集成红外线接收模块，能通过红外遥控器进行操作</w:t>
      </w:r>
    </w:p>
    <w:p w14:paraId="5FDA1F54" w14:textId="6BFB4021" w:rsidR="00A217DD" w:rsidRPr="00414F86" w:rsidRDefault="00414F86" w:rsidP="00414F86">
      <w:pPr>
        <w:pStyle w:val="30"/>
        <w:ind w:leftChars="-58" w:left="-139" w:rightChars="103" w:right="247" w:firstLine="140"/>
      </w:pPr>
      <w:bookmarkStart w:id="228" w:name="_Toc70234544"/>
      <w:r w:rsidRPr="00414F86">
        <w:rPr>
          <w:rFonts w:hint="eastAsia"/>
        </w:rPr>
        <w:t>7</w:t>
      </w:r>
      <w:r w:rsidRPr="00414F86">
        <w:t>.6.1</w:t>
      </w:r>
      <w:r>
        <w:t>3</w:t>
      </w:r>
      <w:r w:rsidR="00A217DD" w:rsidRPr="00414F86">
        <w:rPr>
          <w:rFonts w:hint="eastAsia"/>
        </w:rPr>
        <w:t xml:space="preserve"> IP网络广播寻址壁挂音箱（主箱）</w:t>
      </w:r>
      <w:bookmarkEnd w:id="228"/>
    </w:p>
    <w:p w14:paraId="4DF0BD3F" w14:textId="57644E38" w:rsidR="00A217DD" w:rsidRDefault="00A217DD" w:rsidP="00A217DD">
      <w:pPr>
        <w:ind w:firstLine="42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66432" behindDoc="0" locked="0" layoutInCell="1" allowOverlap="1" wp14:anchorId="6D6D7402" wp14:editId="3062BFC9">
            <wp:simplePos x="0" y="0"/>
            <wp:positionH relativeFrom="column">
              <wp:posOffset>0</wp:posOffset>
            </wp:positionH>
            <wp:positionV relativeFrom="paragraph">
              <wp:posOffset>79375</wp:posOffset>
            </wp:positionV>
            <wp:extent cx="780415" cy="1029970"/>
            <wp:effectExtent l="0" t="0" r="635" b="0"/>
            <wp:wrapTopAndBottom/>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80415" cy="1029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eastAsia="宋体" w:hAnsi="宋体" w:cs="宋体" w:hint="eastAsia"/>
          <w:sz w:val="21"/>
        </w:rPr>
        <w:t xml:space="preserve"> </w:t>
      </w:r>
    </w:p>
    <w:p w14:paraId="2798EAA9" w14:textId="77777777" w:rsidR="00A217DD" w:rsidRPr="00414F86" w:rsidRDefault="00A217DD" w:rsidP="00A217DD">
      <w:pPr>
        <w:ind w:firstLine="562"/>
        <w:rPr>
          <w:rFonts w:ascii="仿宋" w:eastAsia="仿宋" w:hAnsi="仿宋" w:cs="宋体"/>
          <w:b/>
          <w:sz w:val="28"/>
          <w:szCs w:val="28"/>
        </w:rPr>
      </w:pPr>
      <w:r w:rsidRPr="00414F86">
        <w:rPr>
          <w:rFonts w:ascii="仿宋" w:eastAsia="仿宋" w:hAnsi="仿宋" w:cs="宋体" w:hint="eastAsia"/>
          <w:b/>
          <w:sz w:val="28"/>
          <w:szCs w:val="28"/>
        </w:rPr>
        <w:t>产品特点：</w:t>
      </w:r>
    </w:p>
    <w:p w14:paraId="306F27E4"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1. 集成网络解码、功放、音箱一体化设计；</w:t>
      </w:r>
    </w:p>
    <w:p w14:paraId="335A2F25"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lastRenderedPageBreak/>
        <w:t>2. 木质外壳，高低音防磁喇叭单元，内置2×10W数字功放；</w:t>
      </w:r>
    </w:p>
    <w:p w14:paraId="25CF65B3"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3. 外扩10W/8Ω</w:t>
      </w:r>
      <w:proofErr w:type="gramStart"/>
      <w:r w:rsidRPr="00414F86">
        <w:rPr>
          <w:rFonts w:ascii="仿宋" w:eastAsia="仿宋" w:hAnsi="仿宋" w:cs="宋体" w:hint="eastAsia"/>
          <w:sz w:val="28"/>
          <w:szCs w:val="28"/>
        </w:rPr>
        <w:t>无源定阻</w:t>
      </w:r>
      <w:proofErr w:type="gramEnd"/>
      <w:r w:rsidRPr="00414F86">
        <w:rPr>
          <w:rFonts w:ascii="仿宋" w:eastAsia="仿宋" w:hAnsi="仿宋" w:cs="宋体" w:hint="eastAsia"/>
          <w:sz w:val="28"/>
          <w:szCs w:val="28"/>
        </w:rPr>
        <w:t>音箱；采用静态IP地址，网络发生改变时地址不会丢失，工作稳定；</w:t>
      </w:r>
    </w:p>
    <w:p w14:paraId="207D53E7"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4. 支持扩展安卓手机客户端WIFI点播，支持红外接收，操作遥控器可任意点播节目；</w:t>
      </w:r>
    </w:p>
    <w:p w14:paraId="03089086"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5. IP网络传输音频文件，本地解码，音质达到CD级（位速128Kbps）并能播放高音质发烧级别的音频文件（位速320Kbps）；</w:t>
      </w:r>
    </w:p>
    <w:p w14:paraId="7A9D22B8"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6. 支持文字广播：可直接将文字转换为音频文件，通过软件实现对终端的播放；支持扩展PSTN电话广播，支持短信语音广播；支持多达1000级以及以上自定义音频</w:t>
      </w:r>
      <w:proofErr w:type="gramStart"/>
      <w:r w:rsidRPr="00414F86">
        <w:rPr>
          <w:rFonts w:ascii="仿宋" w:eastAsia="仿宋" w:hAnsi="仿宋" w:cs="宋体" w:hint="eastAsia"/>
          <w:sz w:val="28"/>
          <w:szCs w:val="28"/>
        </w:rPr>
        <w:t>优先级默音控制</w:t>
      </w:r>
      <w:proofErr w:type="gramEnd"/>
      <w:r w:rsidRPr="00414F86">
        <w:rPr>
          <w:rFonts w:ascii="仿宋" w:eastAsia="仿宋" w:hAnsi="仿宋" w:cs="宋体" w:hint="eastAsia"/>
          <w:sz w:val="28"/>
          <w:szCs w:val="28"/>
        </w:rPr>
        <w:t>；</w:t>
      </w:r>
    </w:p>
    <w:p w14:paraId="7949D5F8"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 xml:space="preserve">7. 支持扩展POE供电：全数字化传输，全面支持 IEEE802.3af 供电方式，仅需一根网线连接，施工简单、成本低廉； </w:t>
      </w:r>
    </w:p>
    <w:p w14:paraId="20A275DE" w14:textId="77777777" w:rsidR="00A217DD" w:rsidRPr="00414F86" w:rsidRDefault="00A217DD" w:rsidP="00A217DD">
      <w:pPr>
        <w:ind w:firstLine="560"/>
        <w:rPr>
          <w:rFonts w:ascii="仿宋" w:eastAsia="仿宋" w:hAnsi="仿宋" w:cs="宋体"/>
          <w:sz w:val="28"/>
          <w:szCs w:val="28"/>
        </w:rPr>
      </w:pPr>
      <w:r w:rsidRPr="00414F86">
        <w:rPr>
          <w:rFonts w:ascii="仿宋" w:eastAsia="仿宋" w:hAnsi="仿宋" w:cs="宋体" w:hint="eastAsia"/>
          <w:sz w:val="28"/>
          <w:szCs w:val="28"/>
        </w:rPr>
        <w:t>8. 支持扩展定压备份功能：网络无信号输入时，手动切换到定压100V备份输入，为高考、中考、重要会议等重要场合提供了保障（选配）；</w:t>
      </w:r>
    </w:p>
    <w:p w14:paraId="13909959" w14:textId="77777777" w:rsidR="00A217DD" w:rsidRPr="00414F86" w:rsidRDefault="00A217DD" w:rsidP="00A217DD">
      <w:pPr>
        <w:ind w:firstLine="560"/>
        <w:rPr>
          <w:rFonts w:ascii="仿宋" w:eastAsia="仿宋" w:hAnsi="仿宋" w:cs="宋体"/>
          <w:b/>
          <w:sz w:val="28"/>
          <w:szCs w:val="28"/>
        </w:rPr>
      </w:pPr>
      <w:r w:rsidRPr="00414F86">
        <w:rPr>
          <w:rFonts w:ascii="仿宋" w:eastAsia="仿宋" w:hAnsi="仿宋" w:cs="宋体" w:hint="eastAsia"/>
          <w:sz w:val="28"/>
          <w:szCs w:val="28"/>
        </w:rPr>
        <w:t>9. 支持扩展2.4G</w:t>
      </w:r>
      <w:proofErr w:type="gramStart"/>
      <w:r w:rsidRPr="00414F86">
        <w:rPr>
          <w:rFonts w:ascii="仿宋" w:eastAsia="仿宋" w:hAnsi="仿宋" w:cs="宋体" w:hint="eastAsia"/>
          <w:sz w:val="28"/>
          <w:szCs w:val="28"/>
        </w:rPr>
        <w:t>无线蓝牙话筒</w:t>
      </w:r>
      <w:proofErr w:type="gramEnd"/>
      <w:r w:rsidRPr="00414F86">
        <w:rPr>
          <w:rFonts w:ascii="仿宋" w:eastAsia="仿宋" w:hAnsi="仿宋" w:cs="宋体" w:hint="eastAsia"/>
          <w:sz w:val="28"/>
          <w:szCs w:val="28"/>
        </w:rPr>
        <w:t>功能：无线收发模块与2.4G无线话筒配套使用，开机自动配对，实现2.4G</w:t>
      </w:r>
      <w:proofErr w:type="gramStart"/>
      <w:r w:rsidRPr="00414F86">
        <w:rPr>
          <w:rFonts w:ascii="仿宋" w:eastAsia="仿宋" w:hAnsi="仿宋" w:cs="宋体" w:hint="eastAsia"/>
          <w:sz w:val="28"/>
          <w:szCs w:val="28"/>
        </w:rPr>
        <w:t>蓝牙本地</w:t>
      </w:r>
      <w:proofErr w:type="gramEnd"/>
      <w:r w:rsidRPr="00414F86">
        <w:rPr>
          <w:rFonts w:ascii="仿宋" w:eastAsia="仿宋" w:hAnsi="仿宋" w:cs="宋体" w:hint="eastAsia"/>
          <w:sz w:val="28"/>
          <w:szCs w:val="28"/>
        </w:rPr>
        <w:t>扩声功能（选配）。</w:t>
      </w:r>
    </w:p>
    <w:p w14:paraId="14D623FD" w14:textId="157507FA" w:rsidR="00A217DD" w:rsidRPr="00414F86" w:rsidRDefault="00414F86" w:rsidP="00414F86">
      <w:pPr>
        <w:pStyle w:val="30"/>
        <w:ind w:leftChars="-58" w:left="-139" w:rightChars="103" w:right="247" w:firstLine="140"/>
      </w:pPr>
      <w:bookmarkStart w:id="229" w:name="_Toc70234545"/>
      <w:r w:rsidRPr="00414F86">
        <w:rPr>
          <w:rFonts w:hint="eastAsia"/>
        </w:rPr>
        <w:lastRenderedPageBreak/>
        <w:t>7</w:t>
      </w:r>
      <w:r w:rsidRPr="00414F86">
        <w:t xml:space="preserve">.6.14 </w:t>
      </w:r>
      <w:r w:rsidR="00A217DD" w:rsidRPr="00414F86">
        <w:rPr>
          <w:rFonts w:hint="eastAsia"/>
        </w:rPr>
        <w:t>IP网络广播寻址壁挂音箱（辅箱）</w:t>
      </w:r>
      <w:bookmarkEnd w:id="229"/>
    </w:p>
    <w:p w14:paraId="762F5069" w14:textId="66CE9E86" w:rsidR="00A217DD" w:rsidRDefault="00A217DD" w:rsidP="00A217DD">
      <w:pPr>
        <w:ind w:firstLineChars="0" w:firstLine="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67456" behindDoc="0" locked="0" layoutInCell="1" allowOverlap="1" wp14:anchorId="1B086145" wp14:editId="2BFB67EC">
            <wp:simplePos x="0" y="0"/>
            <wp:positionH relativeFrom="page">
              <wp:posOffset>1132840</wp:posOffset>
            </wp:positionH>
            <wp:positionV relativeFrom="paragraph">
              <wp:posOffset>231775</wp:posOffset>
            </wp:positionV>
            <wp:extent cx="780415" cy="1026160"/>
            <wp:effectExtent l="0" t="0" r="635" b="2540"/>
            <wp:wrapTopAndBottom/>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80415" cy="1026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CD27F" w14:textId="77777777" w:rsidR="00A217DD" w:rsidRPr="00414F86" w:rsidRDefault="00A217DD" w:rsidP="00A217DD">
      <w:pPr>
        <w:ind w:firstLine="482"/>
        <w:rPr>
          <w:rFonts w:ascii="仿宋" w:eastAsia="仿宋" w:hAnsi="仿宋" w:cs="宋体"/>
          <w:b/>
          <w:szCs w:val="24"/>
        </w:rPr>
      </w:pPr>
      <w:r w:rsidRPr="00414F86">
        <w:rPr>
          <w:rFonts w:ascii="仿宋" w:eastAsia="仿宋" w:hAnsi="仿宋" w:cs="宋体" w:hint="eastAsia"/>
          <w:b/>
          <w:szCs w:val="24"/>
        </w:rPr>
        <w:t>产品特点：</w:t>
      </w:r>
    </w:p>
    <w:tbl>
      <w:tblPr>
        <w:tblStyle w:val="af9"/>
        <w:tblW w:w="0" w:type="auto"/>
        <w:tblLook w:val="0000" w:firstRow="0" w:lastRow="0" w:firstColumn="0" w:lastColumn="0" w:noHBand="0" w:noVBand="0"/>
      </w:tblPr>
      <w:tblGrid>
        <w:gridCol w:w="2781"/>
        <w:gridCol w:w="2657"/>
      </w:tblGrid>
      <w:tr w:rsidR="00A217DD" w:rsidRPr="00414F86" w14:paraId="3CC5DBDB" w14:textId="77777777" w:rsidTr="006D291D">
        <w:tc>
          <w:tcPr>
            <w:tcW w:w="2781" w:type="dxa"/>
          </w:tcPr>
          <w:p w14:paraId="2293F97A"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额定功率</w:t>
            </w:r>
          </w:p>
        </w:tc>
        <w:tc>
          <w:tcPr>
            <w:tcW w:w="2657" w:type="dxa"/>
          </w:tcPr>
          <w:p w14:paraId="21D67EA9"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10W</w:t>
            </w:r>
          </w:p>
        </w:tc>
      </w:tr>
      <w:tr w:rsidR="00A217DD" w:rsidRPr="00414F86" w14:paraId="71841C82" w14:textId="77777777" w:rsidTr="006D291D">
        <w:tc>
          <w:tcPr>
            <w:tcW w:w="2781" w:type="dxa"/>
          </w:tcPr>
          <w:p w14:paraId="0D903ED2"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输入阻抗</w:t>
            </w:r>
          </w:p>
        </w:tc>
        <w:tc>
          <w:tcPr>
            <w:tcW w:w="2657" w:type="dxa"/>
          </w:tcPr>
          <w:p w14:paraId="71C6C518"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8Ω</w:t>
            </w:r>
          </w:p>
        </w:tc>
      </w:tr>
      <w:tr w:rsidR="00A217DD" w:rsidRPr="00414F86" w14:paraId="1DAD38DD" w14:textId="77777777" w:rsidTr="006D291D">
        <w:trPr>
          <w:trHeight w:val="90"/>
        </w:trPr>
        <w:tc>
          <w:tcPr>
            <w:tcW w:w="2781" w:type="dxa"/>
          </w:tcPr>
          <w:p w14:paraId="74468B8D"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灵敏度</w:t>
            </w:r>
          </w:p>
        </w:tc>
        <w:tc>
          <w:tcPr>
            <w:tcW w:w="2657" w:type="dxa"/>
          </w:tcPr>
          <w:p w14:paraId="5164A8D1"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90dB</w:t>
            </w:r>
          </w:p>
        </w:tc>
      </w:tr>
      <w:tr w:rsidR="00A217DD" w:rsidRPr="00414F86" w14:paraId="75D1AC37" w14:textId="77777777" w:rsidTr="006D291D">
        <w:tc>
          <w:tcPr>
            <w:tcW w:w="2781" w:type="dxa"/>
          </w:tcPr>
          <w:p w14:paraId="196B2F15"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频率响应</w:t>
            </w:r>
          </w:p>
        </w:tc>
        <w:tc>
          <w:tcPr>
            <w:tcW w:w="2657" w:type="dxa"/>
          </w:tcPr>
          <w:p w14:paraId="3FFA0654"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130Hz-13KHz</w:t>
            </w:r>
          </w:p>
        </w:tc>
      </w:tr>
      <w:tr w:rsidR="00A217DD" w:rsidRPr="00414F86" w14:paraId="122640C3" w14:textId="77777777" w:rsidTr="006D291D">
        <w:tc>
          <w:tcPr>
            <w:tcW w:w="2781" w:type="dxa"/>
          </w:tcPr>
          <w:p w14:paraId="07C8A2CF"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最大声压级</w:t>
            </w:r>
          </w:p>
        </w:tc>
        <w:tc>
          <w:tcPr>
            <w:tcW w:w="2657" w:type="dxa"/>
          </w:tcPr>
          <w:p w14:paraId="371A972C"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94dB</w:t>
            </w:r>
          </w:p>
        </w:tc>
      </w:tr>
      <w:tr w:rsidR="00A217DD" w:rsidRPr="00414F86" w14:paraId="3FDC2314" w14:textId="77777777" w:rsidTr="006D291D">
        <w:tc>
          <w:tcPr>
            <w:tcW w:w="2781" w:type="dxa"/>
          </w:tcPr>
          <w:p w14:paraId="608F4125"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安装方式</w:t>
            </w:r>
          </w:p>
        </w:tc>
        <w:tc>
          <w:tcPr>
            <w:tcW w:w="2657" w:type="dxa"/>
          </w:tcPr>
          <w:p w14:paraId="72C30D24"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挂壁式</w:t>
            </w:r>
          </w:p>
        </w:tc>
      </w:tr>
      <w:tr w:rsidR="00A217DD" w:rsidRPr="00414F86" w14:paraId="23D48A07" w14:textId="77777777" w:rsidTr="006D291D">
        <w:tc>
          <w:tcPr>
            <w:tcW w:w="2781" w:type="dxa"/>
          </w:tcPr>
          <w:p w14:paraId="7B3A799F"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单元</w:t>
            </w:r>
          </w:p>
        </w:tc>
        <w:tc>
          <w:tcPr>
            <w:tcW w:w="2657" w:type="dxa"/>
          </w:tcPr>
          <w:p w14:paraId="0D58D448"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5"全频×1</w:t>
            </w:r>
          </w:p>
        </w:tc>
      </w:tr>
      <w:tr w:rsidR="00A217DD" w:rsidRPr="00414F86" w14:paraId="70836A79" w14:textId="77777777" w:rsidTr="006D291D">
        <w:tc>
          <w:tcPr>
            <w:tcW w:w="2781" w:type="dxa"/>
          </w:tcPr>
          <w:p w14:paraId="2BBFE70A" w14:textId="77777777" w:rsidR="00A217DD" w:rsidRPr="00414F86" w:rsidRDefault="00A217DD" w:rsidP="006D291D">
            <w:pPr>
              <w:ind w:firstLine="480"/>
              <w:jc w:val="center"/>
              <w:rPr>
                <w:rFonts w:ascii="仿宋" w:eastAsia="仿宋" w:hAnsi="仿宋" w:cs="宋体"/>
                <w:b/>
                <w:szCs w:val="24"/>
              </w:rPr>
            </w:pPr>
            <w:r w:rsidRPr="00414F86">
              <w:rPr>
                <w:rFonts w:ascii="仿宋" w:eastAsia="仿宋" w:hAnsi="仿宋" w:cs="宋体" w:hint="eastAsia"/>
                <w:szCs w:val="24"/>
              </w:rPr>
              <w:t>材料</w:t>
            </w:r>
          </w:p>
        </w:tc>
        <w:tc>
          <w:tcPr>
            <w:tcW w:w="2657" w:type="dxa"/>
          </w:tcPr>
          <w:p w14:paraId="7C0F42D2" w14:textId="77777777" w:rsidR="00A217DD" w:rsidRPr="00414F86" w:rsidRDefault="00A217DD" w:rsidP="006D291D">
            <w:pPr>
              <w:ind w:firstLine="480"/>
              <w:rPr>
                <w:rFonts w:ascii="仿宋" w:eastAsia="仿宋" w:hAnsi="仿宋" w:cs="宋体"/>
                <w:b/>
                <w:szCs w:val="24"/>
              </w:rPr>
            </w:pPr>
            <w:r w:rsidRPr="00414F86">
              <w:rPr>
                <w:rFonts w:ascii="仿宋" w:eastAsia="仿宋" w:hAnsi="仿宋" w:cs="宋体" w:hint="eastAsia"/>
                <w:szCs w:val="24"/>
              </w:rPr>
              <w:t>木质箱体</w:t>
            </w:r>
          </w:p>
        </w:tc>
      </w:tr>
    </w:tbl>
    <w:p w14:paraId="7C988B48" w14:textId="77777777" w:rsidR="00A217DD" w:rsidRDefault="00A217DD" w:rsidP="00A217DD">
      <w:pPr>
        <w:ind w:firstLine="422"/>
        <w:rPr>
          <w:rFonts w:ascii="宋体" w:eastAsia="宋体" w:hAnsi="宋体" w:cs="宋体"/>
          <w:b/>
          <w:sz w:val="21"/>
        </w:rPr>
      </w:pPr>
    </w:p>
    <w:p w14:paraId="03243595" w14:textId="6393F603" w:rsidR="00A217DD" w:rsidRPr="00414F86" w:rsidRDefault="00414F86" w:rsidP="00414F86">
      <w:pPr>
        <w:pStyle w:val="30"/>
        <w:ind w:leftChars="-58" w:left="-139" w:rightChars="103" w:right="247" w:firstLine="140"/>
      </w:pPr>
      <w:bookmarkStart w:id="230" w:name="_Toc70234546"/>
      <w:r w:rsidRPr="00414F86">
        <w:rPr>
          <w:rFonts w:hint="eastAsia"/>
        </w:rPr>
        <w:t>7</w:t>
      </w:r>
      <w:r w:rsidRPr="00414F86">
        <w:t xml:space="preserve">.6.15 </w:t>
      </w:r>
      <w:r w:rsidR="00A217DD" w:rsidRPr="00414F86">
        <w:rPr>
          <w:rFonts w:hint="eastAsia"/>
        </w:rPr>
        <w:t>触摸式双向对讲呼叫话筒（彩屏，触屏）</w:t>
      </w:r>
      <w:bookmarkEnd w:id="230"/>
    </w:p>
    <w:p w14:paraId="1F284250" w14:textId="2464362F" w:rsidR="00A217DD" w:rsidRDefault="00A217DD" w:rsidP="00A217DD">
      <w:pPr>
        <w:ind w:firstLineChars="0" w:firstLine="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68480" behindDoc="0" locked="0" layoutInCell="1" allowOverlap="1" wp14:anchorId="2B886750" wp14:editId="28C839F5">
            <wp:simplePos x="0" y="0"/>
            <wp:positionH relativeFrom="column">
              <wp:posOffset>-17145</wp:posOffset>
            </wp:positionH>
            <wp:positionV relativeFrom="paragraph">
              <wp:posOffset>59690</wp:posOffset>
            </wp:positionV>
            <wp:extent cx="1477645" cy="871220"/>
            <wp:effectExtent l="0" t="0" r="8255" b="5080"/>
            <wp:wrapTopAndBottom/>
            <wp:docPr id="101" name="图片 101" descr="RT-8008C自产（2017-9-28）合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descr="RT-8008C自产（2017-9-28）合并"/>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77645"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4BED8" w14:textId="77777777" w:rsidR="00A217DD" w:rsidRPr="00414F86" w:rsidRDefault="00A217DD" w:rsidP="00A217DD">
      <w:pPr>
        <w:ind w:firstLineChars="0" w:firstLine="0"/>
        <w:rPr>
          <w:rFonts w:ascii="仿宋" w:eastAsia="仿宋" w:hAnsi="仿宋" w:cs="宋体"/>
          <w:b/>
          <w:sz w:val="28"/>
          <w:szCs w:val="28"/>
        </w:rPr>
      </w:pPr>
      <w:r w:rsidRPr="00414F86">
        <w:rPr>
          <w:rFonts w:ascii="仿宋" w:eastAsia="仿宋" w:hAnsi="仿宋" w:cs="宋体" w:hint="eastAsia"/>
          <w:b/>
          <w:sz w:val="28"/>
          <w:szCs w:val="28"/>
        </w:rPr>
        <w:t>产品特点：</w:t>
      </w:r>
    </w:p>
    <w:p w14:paraId="0D9A55C4"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 采用7英寸全彩色触屏显示屏，全新界面采用文字和图形结合的菜单，操作简单易懂；</w:t>
      </w:r>
    </w:p>
    <w:p w14:paraId="74D8E5E4"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lastRenderedPageBreak/>
        <w:t>2. 工业级触摸操作方式，触控手感非常灵敏，图文显示界面，操作状态一目了然；</w:t>
      </w:r>
    </w:p>
    <w:p w14:paraId="3FF843AE"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3. 终端内置U</w:t>
      </w:r>
      <w:proofErr w:type="gramStart"/>
      <w:r w:rsidRPr="00414F86">
        <w:rPr>
          <w:rFonts w:ascii="仿宋" w:eastAsia="仿宋" w:hAnsi="仿宋" w:cs="宋体" w:hint="eastAsia"/>
          <w:sz w:val="28"/>
          <w:szCs w:val="28"/>
        </w:rPr>
        <w:t>盘功能</w:t>
      </w:r>
      <w:proofErr w:type="gramEnd"/>
      <w:r w:rsidRPr="00414F86">
        <w:rPr>
          <w:rFonts w:ascii="仿宋" w:eastAsia="仿宋" w:hAnsi="仿宋" w:cs="宋体" w:hint="eastAsia"/>
          <w:sz w:val="28"/>
          <w:szCs w:val="28"/>
        </w:rPr>
        <w:t>可自由更换数字音频文件，通过触屏可对U盘内文件进行本地播放实现本地扩声，同时可实现发送到指定终端播放；</w:t>
      </w:r>
    </w:p>
    <w:p w14:paraId="32493AC3"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4. 支持一键呼叫分区，一键呼叫全区广播，支持直接操作呼叫或对讲任意终端；</w:t>
      </w:r>
    </w:p>
    <w:p w14:paraId="3E60086E"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5. 支持全双工双向对讲功能，双向终端之间实现两两双向对讲，自</w:t>
      </w:r>
      <w:proofErr w:type="gramStart"/>
      <w:r w:rsidRPr="00414F86">
        <w:rPr>
          <w:rFonts w:ascii="仿宋" w:eastAsia="仿宋" w:hAnsi="仿宋" w:cs="宋体" w:hint="eastAsia"/>
          <w:sz w:val="28"/>
          <w:szCs w:val="28"/>
        </w:rPr>
        <w:t>带网络</w:t>
      </w:r>
      <w:proofErr w:type="gramEnd"/>
      <w:r w:rsidRPr="00414F86">
        <w:rPr>
          <w:rFonts w:ascii="仿宋" w:eastAsia="仿宋" w:hAnsi="仿宋" w:cs="宋体" w:hint="eastAsia"/>
          <w:sz w:val="28"/>
          <w:szCs w:val="28"/>
        </w:rPr>
        <w:t>回声消除模块,网络延时低于300ms,同时网络回声啸叫彻底抑制；</w:t>
      </w:r>
    </w:p>
    <w:p w14:paraId="053049A4"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6. 支持求助信号铃声、闪屏提示，</w:t>
      </w:r>
      <w:proofErr w:type="gramStart"/>
      <w:r w:rsidRPr="00414F86">
        <w:rPr>
          <w:rFonts w:ascii="仿宋" w:eastAsia="仿宋" w:hAnsi="仿宋" w:cs="宋体" w:hint="eastAsia"/>
          <w:sz w:val="28"/>
          <w:szCs w:val="28"/>
        </w:rPr>
        <w:t>一</w:t>
      </w:r>
      <w:proofErr w:type="gramEnd"/>
      <w:r w:rsidRPr="00414F86">
        <w:rPr>
          <w:rFonts w:ascii="仿宋" w:eastAsia="仿宋" w:hAnsi="仿宋" w:cs="宋体" w:hint="eastAsia"/>
          <w:sz w:val="28"/>
          <w:szCs w:val="28"/>
        </w:rPr>
        <w:t>键接受求助、对讲功能，支持多种呼叫策略，包括呼叫等待、呼叫转移、无人接听提醒，支持自动接听、手动接听，支持自定义接听提示音，内置会议调度管理功能，支持会议讨论模式；</w:t>
      </w:r>
    </w:p>
    <w:p w14:paraId="2885DEB6"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7. 内置环境监听功能，可任意监听其他终端，监听距离达到5米；</w:t>
      </w:r>
    </w:p>
    <w:p w14:paraId="32BDC68F"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8. 一路音频线路输出，3.5mm的标准音频接口，可连接专用话筒，便于</w:t>
      </w:r>
      <w:proofErr w:type="gramStart"/>
      <w:r w:rsidRPr="00414F86">
        <w:rPr>
          <w:rFonts w:ascii="仿宋" w:eastAsia="仿宋" w:hAnsi="仿宋" w:cs="宋体" w:hint="eastAsia"/>
          <w:sz w:val="28"/>
          <w:szCs w:val="28"/>
        </w:rPr>
        <w:t>扩展非</w:t>
      </w:r>
      <w:proofErr w:type="gramEnd"/>
      <w:r w:rsidRPr="00414F86">
        <w:rPr>
          <w:rFonts w:ascii="仿宋" w:eastAsia="仿宋" w:hAnsi="仿宋" w:cs="宋体" w:hint="eastAsia"/>
          <w:sz w:val="28"/>
          <w:szCs w:val="28"/>
        </w:rPr>
        <w:t>免提通话，保证私密性，一路音频线路输入；</w:t>
      </w:r>
    </w:p>
    <w:p w14:paraId="357718A4"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9. 启动时间小于1秒，内置1路网络硬件音频解码，支持TCP/IP、UDP、IGMP(组播)协议，实现网络化传输16位立体声CD音质的音频信号；</w:t>
      </w:r>
    </w:p>
    <w:p w14:paraId="34F92A5D"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10. 支持DHCP，兼容路由器、交换机、网桥网关、Modem、Intelnet、2G、3G、4G、组播、单播等任意网络结构；</w:t>
      </w:r>
    </w:p>
    <w:p w14:paraId="55DB0302"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11. 支持远程点播功能，支持1000级自定义音频</w:t>
      </w:r>
      <w:proofErr w:type="gramStart"/>
      <w:r w:rsidRPr="00414F86">
        <w:rPr>
          <w:rFonts w:ascii="仿宋" w:eastAsia="仿宋" w:hAnsi="仿宋" w:cs="宋体" w:hint="eastAsia"/>
          <w:sz w:val="28"/>
          <w:szCs w:val="28"/>
        </w:rPr>
        <w:t>优先级默音控制</w:t>
      </w:r>
      <w:proofErr w:type="gramEnd"/>
      <w:r w:rsidRPr="00414F86">
        <w:rPr>
          <w:rFonts w:ascii="仿宋" w:eastAsia="仿宋" w:hAnsi="仿宋" w:cs="宋体" w:hint="eastAsia"/>
          <w:sz w:val="28"/>
          <w:szCs w:val="28"/>
        </w:rPr>
        <w:t>；</w:t>
      </w:r>
    </w:p>
    <w:p w14:paraId="4E0F39AB" w14:textId="77777777" w:rsidR="00A217DD" w:rsidRPr="00414F86" w:rsidRDefault="00A217DD" w:rsidP="00A217DD">
      <w:pPr>
        <w:ind w:firstLineChars="0" w:firstLine="0"/>
        <w:rPr>
          <w:rFonts w:ascii="仿宋" w:eastAsia="仿宋" w:hAnsi="仿宋" w:cs="宋体"/>
          <w:sz w:val="28"/>
          <w:szCs w:val="28"/>
        </w:rPr>
      </w:pPr>
      <w:r w:rsidRPr="00414F86">
        <w:rPr>
          <w:rFonts w:ascii="仿宋" w:eastAsia="仿宋" w:hAnsi="仿宋" w:cs="宋体" w:hint="eastAsia"/>
          <w:sz w:val="28"/>
          <w:szCs w:val="28"/>
        </w:rPr>
        <w:t>12. 数字化产品，扩容方便，不受地理位置限制，无需增加机房管理设备，采用</w:t>
      </w:r>
      <w:proofErr w:type="gramStart"/>
      <w:r w:rsidRPr="00414F86">
        <w:rPr>
          <w:rFonts w:ascii="仿宋" w:eastAsia="仿宋" w:hAnsi="仿宋" w:cs="宋体" w:hint="eastAsia"/>
          <w:sz w:val="28"/>
          <w:szCs w:val="28"/>
        </w:rPr>
        <w:t>共网免线路</w:t>
      </w:r>
      <w:proofErr w:type="gramEnd"/>
      <w:r w:rsidRPr="00414F86">
        <w:rPr>
          <w:rFonts w:ascii="仿宋" w:eastAsia="仿宋" w:hAnsi="仿宋" w:cs="宋体" w:hint="eastAsia"/>
          <w:sz w:val="28"/>
          <w:szCs w:val="28"/>
        </w:rPr>
        <w:t>施工的设计理念，安装简便。</w:t>
      </w:r>
    </w:p>
    <w:p w14:paraId="39243C13" w14:textId="77777777" w:rsidR="00A217DD" w:rsidRPr="00414F86" w:rsidRDefault="00A217DD" w:rsidP="00A217DD">
      <w:pPr>
        <w:ind w:firstLineChars="0" w:firstLine="0"/>
        <w:rPr>
          <w:rFonts w:ascii="仿宋" w:eastAsia="仿宋" w:hAnsi="仿宋" w:cs="宋体"/>
          <w:b/>
          <w:bCs/>
          <w:szCs w:val="24"/>
        </w:rPr>
      </w:pPr>
      <w:r w:rsidRPr="00414F86">
        <w:rPr>
          <w:rFonts w:ascii="仿宋" w:eastAsia="仿宋" w:hAnsi="仿宋" w:cs="宋体" w:hint="eastAsia"/>
          <w:b/>
          <w:bCs/>
          <w:szCs w:val="24"/>
        </w:rPr>
        <w:t>技术参数:</w:t>
      </w:r>
    </w:p>
    <w:tbl>
      <w:tblPr>
        <w:tblStyle w:val="af9"/>
        <w:tblW w:w="0" w:type="auto"/>
        <w:tblLook w:val="0000" w:firstRow="0" w:lastRow="0" w:firstColumn="0" w:lastColumn="0" w:noHBand="0" w:noVBand="0"/>
      </w:tblPr>
      <w:tblGrid>
        <w:gridCol w:w="3347"/>
        <w:gridCol w:w="3159"/>
      </w:tblGrid>
      <w:tr w:rsidR="00A217DD" w:rsidRPr="00414F86" w14:paraId="367F29E4" w14:textId="77777777" w:rsidTr="006D291D">
        <w:tc>
          <w:tcPr>
            <w:tcW w:w="3347" w:type="dxa"/>
          </w:tcPr>
          <w:p w14:paraId="3E216E68"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lastRenderedPageBreak/>
              <w:t>网络接口</w:t>
            </w:r>
          </w:p>
        </w:tc>
        <w:tc>
          <w:tcPr>
            <w:tcW w:w="3159" w:type="dxa"/>
          </w:tcPr>
          <w:p w14:paraId="23956CE4"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标准RJ45输入</w:t>
            </w:r>
          </w:p>
        </w:tc>
      </w:tr>
      <w:tr w:rsidR="00A217DD" w:rsidRPr="00414F86" w14:paraId="3780D94D" w14:textId="77777777" w:rsidTr="006D291D">
        <w:tc>
          <w:tcPr>
            <w:tcW w:w="3347" w:type="dxa"/>
          </w:tcPr>
          <w:p w14:paraId="4776D91C"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支持协议</w:t>
            </w:r>
          </w:p>
        </w:tc>
        <w:tc>
          <w:tcPr>
            <w:tcW w:w="3159" w:type="dxa"/>
          </w:tcPr>
          <w:p w14:paraId="3573D360"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TCP/IP,UDP,IGMP（组播）</w:t>
            </w:r>
          </w:p>
        </w:tc>
      </w:tr>
      <w:tr w:rsidR="00A217DD" w:rsidRPr="00414F86" w14:paraId="16FE19FE" w14:textId="77777777" w:rsidTr="006D291D">
        <w:tc>
          <w:tcPr>
            <w:tcW w:w="3347" w:type="dxa"/>
          </w:tcPr>
          <w:p w14:paraId="651D2720"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音频格式</w:t>
            </w:r>
          </w:p>
        </w:tc>
        <w:tc>
          <w:tcPr>
            <w:tcW w:w="3159" w:type="dxa"/>
          </w:tcPr>
          <w:p w14:paraId="2A72F3C2"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MP3/MP2</w:t>
            </w:r>
          </w:p>
        </w:tc>
      </w:tr>
      <w:tr w:rsidR="00A217DD" w:rsidRPr="00414F86" w14:paraId="1E3C9FA6" w14:textId="77777777" w:rsidTr="006D291D">
        <w:tc>
          <w:tcPr>
            <w:tcW w:w="3347" w:type="dxa"/>
          </w:tcPr>
          <w:p w14:paraId="2D37E7D0"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传输速率</w:t>
            </w:r>
          </w:p>
        </w:tc>
        <w:tc>
          <w:tcPr>
            <w:tcW w:w="3159" w:type="dxa"/>
          </w:tcPr>
          <w:p w14:paraId="54C4D56D"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100Mbps</w:t>
            </w:r>
          </w:p>
        </w:tc>
      </w:tr>
      <w:tr w:rsidR="00A217DD" w:rsidRPr="00414F86" w14:paraId="280726F3" w14:textId="77777777" w:rsidTr="006D291D">
        <w:tc>
          <w:tcPr>
            <w:tcW w:w="3347" w:type="dxa"/>
          </w:tcPr>
          <w:p w14:paraId="16C5701C"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音频模式</w:t>
            </w:r>
          </w:p>
        </w:tc>
        <w:tc>
          <w:tcPr>
            <w:tcW w:w="3159" w:type="dxa"/>
          </w:tcPr>
          <w:p w14:paraId="2F6A9C9E"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16位立体声CD音质</w:t>
            </w:r>
          </w:p>
        </w:tc>
      </w:tr>
      <w:tr w:rsidR="00A217DD" w:rsidRPr="00414F86" w14:paraId="38BC828A" w14:textId="77777777" w:rsidTr="006D291D">
        <w:tc>
          <w:tcPr>
            <w:tcW w:w="3347" w:type="dxa"/>
          </w:tcPr>
          <w:p w14:paraId="356E120B"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显示屏尺寸</w:t>
            </w:r>
          </w:p>
        </w:tc>
        <w:tc>
          <w:tcPr>
            <w:tcW w:w="3159" w:type="dxa"/>
          </w:tcPr>
          <w:p w14:paraId="5AB6FAB3"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7英寸</w:t>
            </w:r>
          </w:p>
        </w:tc>
      </w:tr>
      <w:tr w:rsidR="00A217DD" w:rsidRPr="00414F86" w14:paraId="4F8E7FDF" w14:textId="77777777" w:rsidTr="006D291D">
        <w:tc>
          <w:tcPr>
            <w:tcW w:w="3347" w:type="dxa"/>
          </w:tcPr>
          <w:p w14:paraId="32E8B5FC"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屏幕分辨率</w:t>
            </w:r>
          </w:p>
        </w:tc>
        <w:tc>
          <w:tcPr>
            <w:tcW w:w="3159" w:type="dxa"/>
          </w:tcPr>
          <w:p w14:paraId="249A53D3"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800X480像素</w:t>
            </w:r>
          </w:p>
        </w:tc>
      </w:tr>
      <w:tr w:rsidR="00A217DD" w:rsidRPr="00414F86" w14:paraId="3D9E937E" w14:textId="77777777" w:rsidTr="006D291D">
        <w:tc>
          <w:tcPr>
            <w:tcW w:w="3347" w:type="dxa"/>
          </w:tcPr>
          <w:p w14:paraId="28CC6D06" w14:textId="77777777" w:rsidR="00A217DD" w:rsidRPr="00414F86" w:rsidRDefault="00A217DD" w:rsidP="006D291D">
            <w:pPr>
              <w:ind w:firstLineChars="0" w:firstLine="0"/>
              <w:jc w:val="center"/>
              <w:rPr>
                <w:rFonts w:ascii="宋体" w:eastAsia="宋体" w:hAnsi="宋体" w:cs="宋体"/>
                <w:b/>
                <w:bCs/>
                <w:szCs w:val="24"/>
              </w:rPr>
            </w:pPr>
            <w:r w:rsidRPr="00414F86">
              <w:rPr>
                <w:rFonts w:ascii="宋体" w:eastAsia="宋体" w:hAnsi="宋体" w:cs="宋体" w:hint="eastAsia"/>
                <w:szCs w:val="24"/>
              </w:rPr>
              <w:t>MIC输入灵敏度（非平衡）</w:t>
            </w:r>
          </w:p>
        </w:tc>
        <w:tc>
          <w:tcPr>
            <w:tcW w:w="3159" w:type="dxa"/>
          </w:tcPr>
          <w:p w14:paraId="457F3EF2" w14:textId="77777777" w:rsidR="00A217DD" w:rsidRPr="00414F86" w:rsidRDefault="00A217DD" w:rsidP="006D291D">
            <w:pPr>
              <w:ind w:firstLineChars="0" w:firstLine="0"/>
              <w:rPr>
                <w:rFonts w:ascii="宋体" w:eastAsia="宋体" w:hAnsi="宋体" w:cs="宋体"/>
                <w:b/>
                <w:bCs/>
                <w:szCs w:val="24"/>
              </w:rPr>
            </w:pPr>
            <w:r w:rsidRPr="00414F86">
              <w:rPr>
                <w:rFonts w:ascii="宋体" w:eastAsia="宋体" w:hAnsi="宋体" w:cs="宋体" w:hint="eastAsia"/>
                <w:szCs w:val="24"/>
              </w:rPr>
              <w:t>10mV</w:t>
            </w:r>
          </w:p>
        </w:tc>
      </w:tr>
      <w:tr w:rsidR="00A217DD" w:rsidRPr="00414F86" w14:paraId="32983A5F" w14:textId="77777777" w:rsidTr="006D291D">
        <w:tc>
          <w:tcPr>
            <w:tcW w:w="3347" w:type="dxa"/>
          </w:tcPr>
          <w:p w14:paraId="078D30DA"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键盘输入方式</w:t>
            </w:r>
          </w:p>
        </w:tc>
        <w:tc>
          <w:tcPr>
            <w:tcW w:w="3159" w:type="dxa"/>
          </w:tcPr>
          <w:p w14:paraId="4E97DA22"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触</w:t>
            </w:r>
            <w:proofErr w:type="gramStart"/>
            <w:r w:rsidRPr="00414F86">
              <w:rPr>
                <w:rFonts w:ascii="宋体" w:eastAsia="宋体" w:hAnsi="宋体" w:cs="宋体" w:hint="eastAsia"/>
                <w:szCs w:val="24"/>
              </w:rPr>
              <w:t>控标准</w:t>
            </w:r>
            <w:proofErr w:type="gramEnd"/>
          </w:p>
        </w:tc>
      </w:tr>
      <w:tr w:rsidR="00A217DD" w:rsidRPr="00414F86" w14:paraId="200BF494" w14:textId="77777777" w:rsidTr="006D291D">
        <w:tc>
          <w:tcPr>
            <w:tcW w:w="3347" w:type="dxa"/>
          </w:tcPr>
          <w:p w14:paraId="15041732"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内接扬声器阻抗及额定功率</w:t>
            </w:r>
          </w:p>
        </w:tc>
        <w:tc>
          <w:tcPr>
            <w:tcW w:w="3159" w:type="dxa"/>
          </w:tcPr>
          <w:p w14:paraId="58FA93FB"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4Ω，2W</w:t>
            </w:r>
          </w:p>
        </w:tc>
      </w:tr>
      <w:tr w:rsidR="00A217DD" w:rsidRPr="00414F86" w14:paraId="63898EC0" w14:textId="77777777" w:rsidTr="006D291D">
        <w:tc>
          <w:tcPr>
            <w:tcW w:w="3347" w:type="dxa"/>
          </w:tcPr>
          <w:p w14:paraId="05B296EE" w14:textId="77777777" w:rsidR="00A217DD" w:rsidRPr="00414F86" w:rsidRDefault="00A217DD" w:rsidP="006D291D">
            <w:pPr>
              <w:ind w:firstLineChars="0" w:firstLine="0"/>
              <w:jc w:val="center"/>
              <w:rPr>
                <w:rFonts w:ascii="宋体" w:eastAsia="宋体" w:hAnsi="宋体" w:cs="宋体"/>
                <w:szCs w:val="24"/>
              </w:rPr>
            </w:pPr>
            <w:proofErr w:type="gramStart"/>
            <w:r w:rsidRPr="00414F86">
              <w:rPr>
                <w:rFonts w:ascii="宋体" w:eastAsia="宋体" w:hAnsi="宋体" w:cs="宋体" w:hint="eastAsia"/>
                <w:szCs w:val="24"/>
              </w:rPr>
              <w:t>总偕波</w:t>
            </w:r>
            <w:proofErr w:type="gramEnd"/>
            <w:r w:rsidRPr="00414F86">
              <w:rPr>
                <w:rFonts w:ascii="宋体" w:eastAsia="宋体" w:hAnsi="宋体" w:cs="宋体" w:hint="eastAsia"/>
                <w:szCs w:val="24"/>
              </w:rPr>
              <w:t>失真</w:t>
            </w:r>
          </w:p>
        </w:tc>
        <w:tc>
          <w:tcPr>
            <w:tcW w:w="3159" w:type="dxa"/>
          </w:tcPr>
          <w:p w14:paraId="2F54CEAD"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THD≤1%</w:t>
            </w:r>
          </w:p>
        </w:tc>
      </w:tr>
      <w:tr w:rsidR="00A217DD" w:rsidRPr="00414F86" w14:paraId="49E48553" w14:textId="77777777" w:rsidTr="006D291D">
        <w:tc>
          <w:tcPr>
            <w:tcW w:w="3347" w:type="dxa"/>
          </w:tcPr>
          <w:p w14:paraId="2F3635AA"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LINEOUT输出电平</w:t>
            </w:r>
          </w:p>
        </w:tc>
        <w:tc>
          <w:tcPr>
            <w:tcW w:w="3159" w:type="dxa"/>
          </w:tcPr>
          <w:p w14:paraId="4DB59366"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1000mV/470Ω</w:t>
            </w:r>
          </w:p>
        </w:tc>
      </w:tr>
      <w:tr w:rsidR="00A217DD" w:rsidRPr="00414F86" w14:paraId="6DEEB8B4" w14:textId="77777777" w:rsidTr="006D291D">
        <w:tc>
          <w:tcPr>
            <w:tcW w:w="3347" w:type="dxa"/>
          </w:tcPr>
          <w:p w14:paraId="5EDB8FC0"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屏幕类型</w:t>
            </w:r>
          </w:p>
        </w:tc>
        <w:tc>
          <w:tcPr>
            <w:tcW w:w="3159" w:type="dxa"/>
          </w:tcPr>
          <w:p w14:paraId="2826A759"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65K色DGUS屏</w:t>
            </w:r>
          </w:p>
        </w:tc>
      </w:tr>
      <w:tr w:rsidR="00A217DD" w:rsidRPr="00414F86" w14:paraId="5F3B8600" w14:textId="77777777" w:rsidTr="006D291D">
        <w:tc>
          <w:tcPr>
            <w:tcW w:w="3347" w:type="dxa"/>
          </w:tcPr>
          <w:p w14:paraId="7A30B425"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LINEIN输入灵敏度</w:t>
            </w:r>
          </w:p>
        </w:tc>
        <w:tc>
          <w:tcPr>
            <w:tcW w:w="3159" w:type="dxa"/>
          </w:tcPr>
          <w:p w14:paraId="397BD8DE"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350mV</w:t>
            </w:r>
          </w:p>
        </w:tc>
      </w:tr>
      <w:tr w:rsidR="00A217DD" w:rsidRPr="00414F86" w14:paraId="4F5AE76F" w14:textId="77777777" w:rsidTr="006D291D">
        <w:tc>
          <w:tcPr>
            <w:tcW w:w="3347" w:type="dxa"/>
          </w:tcPr>
          <w:p w14:paraId="0990A78A"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整机功耗</w:t>
            </w:r>
          </w:p>
        </w:tc>
        <w:tc>
          <w:tcPr>
            <w:tcW w:w="3159" w:type="dxa"/>
          </w:tcPr>
          <w:p w14:paraId="0D77FE13"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≤6W</w:t>
            </w:r>
          </w:p>
        </w:tc>
      </w:tr>
      <w:tr w:rsidR="00A217DD" w:rsidRPr="00414F86" w14:paraId="6806289F" w14:textId="77777777" w:rsidTr="006D291D">
        <w:tc>
          <w:tcPr>
            <w:tcW w:w="3347" w:type="dxa"/>
          </w:tcPr>
          <w:p w14:paraId="6D6D6091"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输入直流电源</w:t>
            </w:r>
          </w:p>
        </w:tc>
        <w:tc>
          <w:tcPr>
            <w:tcW w:w="3159" w:type="dxa"/>
          </w:tcPr>
          <w:p w14:paraId="181E9350"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DC24V</w:t>
            </w:r>
          </w:p>
        </w:tc>
      </w:tr>
      <w:tr w:rsidR="00A217DD" w:rsidRPr="00414F86" w14:paraId="6F64EF86" w14:textId="77777777" w:rsidTr="006D291D">
        <w:tc>
          <w:tcPr>
            <w:tcW w:w="3347" w:type="dxa"/>
          </w:tcPr>
          <w:p w14:paraId="4F513D51"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输出阻抗及额定功率</w:t>
            </w:r>
          </w:p>
        </w:tc>
        <w:tc>
          <w:tcPr>
            <w:tcW w:w="3159" w:type="dxa"/>
          </w:tcPr>
          <w:p w14:paraId="7AAA394B"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32Ω，20mW</w:t>
            </w:r>
          </w:p>
        </w:tc>
      </w:tr>
      <w:tr w:rsidR="00A217DD" w:rsidRPr="00414F86" w14:paraId="18BB77D0" w14:textId="77777777" w:rsidTr="006D291D">
        <w:tc>
          <w:tcPr>
            <w:tcW w:w="3347" w:type="dxa"/>
          </w:tcPr>
          <w:p w14:paraId="0E45DC7F"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采样率</w:t>
            </w:r>
          </w:p>
        </w:tc>
        <w:tc>
          <w:tcPr>
            <w:tcW w:w="3159" w:type="dxa"/>
          </w:tcPr>
          <w:p w14:paraId="2928AE82"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8K-48KHz</w:t>
            </w:r>
          </w:p>
        </w:tc>
      </w:tr>
      <w:tr w:rsidR="00A217DD" w:rsidRPr="00414F86" w14:paraId="71E2B6D2" w14:textId="77777777" w:rsidTr="006D291D">
        <w:tc>
          <w:tcPr>
            <w:tcW w:w="3347" w:type="dxa"/>
          </w:tcPr>
          <w:p w14:paraId="6AF01E15"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频率响应</w:t>
            </w:r>
          </w:p>
        </w:tc>
        <w:tc>
          <w:tcPr>
            <w:tcW w:w="3159" w:type="dxa"/>
          </w:tcPr>
          <w:p w14:paraId="18BEFC53"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80Hz~16KHz</w:t>
            </w:r>
          </w:p>
        </w:tc>
      </w:tr>
      <w:tr w:rsidR="00A217DD" w:rsidRPr="00414F86" w14:paraId="332744F4" w14:textId="77777777" w:rsidTr="006D291D">
        <w:tc>
          <w:tcPr>
            <w:tcW w:w="3347" w:type="dxa"/>
          </w:tcPr>
          <w:p w14:paraId="218C78BF"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信噪比</w:t>
            </w:r>
          </w:p>
        </w:tc>
        <w:tc>
          <w:tcPr>
            <w:tcW w:w="3159" w:type="dxa"/>
          </w:tcPr>
          <w:p w14:paraId="250104F1"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&gt;68dB</w:t>
            </w:r>
          </w:p>
        </w:tc>
      </w:tr>
      <w:tr w:rsidR="00A217DD" w:rsidRPr="00414F86" w14:paraId="3957BC89" w14:textId="77777777" w:rsidTr="006D291D">
        <w:tc>
          <w:tcPr>
            <w:tcW w:w="3347" w:type="dxa"/>
          </w:tcPr>
          <w:p w14:paraId="048D0F59" w14:textId="77777777" w:rsidR="00A217DD" w:rsidRPr="00414F86" w:rsidRDefault="00A217DD" w:rsidP="006D291D">
            <w:pPr>
              <w:ind w:firstLineChars="0" w:firstLine="0"/>
              <w:jc w:val="center"/>
              <w:rPr>
                <w:rFonts w:ascii="宋体" w:eastAsia="宋体" w:hAnsi="宋体" w:cs="宋体"/>
                <w:szCs w:val="24"/>
              </w:rPr>
            </w:pPr>
            <w:r w:rsidRPr="00414F86">
              <w:rPr>
                <w:rFonts w:ascii="宋体" w:eastAsia="宋体" w:hAnsi="宋体" w:cs="宋体" w:hint="eastAsia"/>
                <w:szCs w:val="24"/>
              </w:rPr>
              <w:t>尺寸</w:t>
            </w:r>
          </w:p>
        </w:tc>
        <w:tc>
          <w:tcPr>
            <w:tcW w:w="3159" w:type="dxa"/>
          </w:tcPr>
          <w:p w14:paraId="3292807B" w14:textId="77777777" w:rsidR="00A217DD" w:rsidRPr="00414F86" w:rsidRDefault="00A217DD" w:rsidP="006D291D">
            <w:pPr>
              <w:ind w:firstLineChars="0" w:firstLine="0"/>
              <w:rPr>
                <w:rFonts w:ascii="宋体" w:eastAsia="宋体" w:hAnsi="宋体" w:cs="宋体"/>
                <w:szCs w:val="24"/>
              </w:rPr>
            </w:pPr>
            <w:r w:rsidRPr="00414F86">
              <w:rPr>
                <w:rFonts w:ascii="宋体" w:eastAsia="宋体" w:hAnsi="宋体" w:cs="宋体" w:hint="eastAsia"/>
                <w:szCs w:val="24"/>
              </w:rPr>
              <w:t>200x158x163mm</w:t>
            </w:r>
          </w:p>
        </w:tc>
      </w:tr>
    </w:tbl>
    <w:p w14:paraId="75E8A30A" w14:textId="177F4536" w:rsidR="00A217DD" w:rsidRPr="00583593" w:rsidRDefault="00583593" w:rsidP="00583593">
      <w:pPr>
        <w:pStyle w:val="30"/>
        <w:ind w:leftChars="-58" w:left="-139" w:rightChars="103" w:right="247" w:firstLine="140"/>
      </w:pPr>
      <w:bookmarkStart w:id="231" w:name="_Toc70234547"/>
      <w:r>
        <w:rPr>
          <w:rFonts w:hint="eastAsia"/>
        </w:rPr>
        <w:t>7</w:t>
      </w:r>
      <w:r>
        <w:t xml:space="preserve">.6.16 </w:t>
      </w:r>
      <w:r w:rsidR="00A217DD" w:rsidRPr="00583593">
        <w:rPr>
          <w:rFonts w:hint="eastAsia"/>
        </w:rPr>
        <w:t>8路定时电源管理器----串口/网络控制</w:t>
      </w:r>
      <w:bookmarkEnd w:id="231"/>
    </w:p>
    <w:p w14:paraId="084CB5DA" w14:textId="2359C1D4" w:rsidR="00A217DD" w:rsidRPr="00583593" w:rsidRDefault="00A217DD" w:rsidP="00A217DD">
      <w:pPr>
        <w:ind w:firstLine="420"/>
        <w:rPr>
          <w:rFonts w:ascii="仿宋" w:eastAsia="仿宋" w:hAnsi="仿宋" w:cs="宋体"/>
          <w:sz w:val="21"/>
        </w:rPr>
      </w:pPr>
      <w:r w:rsidRPr="00583593">
        <w:rPr>
          <w:rFonts w:ascii="仿宋" w:eastAsia="仿宋" w:hAnsi="仿宋" w:cs="宋体" w:hint="eastAsia"/>
          <w:noProof/>
          <w:sz w:val="21"/>
        </w:rPr>
        <w:drawing>
          <wp:anchor distT="0" distB="0" distL="114300" distR="114300" simplePos="0" relativeHeight="251680768" behindDoc="0" locked="0" layoutInCell="1" allowOverlap="1" wp14:anchorId="2AF03A56" wp14:editId="6155603C">
            <wp:simplePos x="0" y="0"/>
            <wp:positionH relativeFrom="page">
              <wp:posOffset>1141095</wp:posOffset>
            </wp:positionH>
            <wp:positionV relativeFrom="paragraph">
              <wp:posOffset>80010</wp:posOffset>
            </wp:positionV>
            <wp:extent cx="2261235" cy="632460"/>
            <wp:effectExtent l="0" t="0" r="5715" b="0"/>
            <wp:wrapTopAndBottom/>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6123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B1EB8" w14:textId="77777777" w:rsidR="00A217DD" w:rsidRPr="00583593" w:rsidRDefault="00A217DD" w:rsidP="00A217DD">
      <w:pPr>
        <w:ind w:firstLineChars="0" w:firstLine="0"/>
        <w:rPr>
          <w:rFonts w:ascii="仿宋" w:eastAsia="仿宋" w:hAnsi="仿宋" w:cs="宋体"/>
          <w:b/>
          <w:sz w:val="28"/>
          <w:szCs w:val="28"/>
        </w:rPr>
      </w:pPr>
      <w:r w:rsidRPr="00583593">
        <w:rPr>
          <w:rFonts w:ascii="仿宋" w:eastAsia="仿宋" w:hAnsi="仿宋" w:cs="宋体" w:hint="eastAsia"/>
          <w:b/>
          <w:sz w:val="28"/>
          <w:szCs w:val="28"/>
        </w:rPr>
        <w:lastRenderedPageBreak/>
        <w:t>产品特点：</w:t>
      </w:r>
    </w:p>
    <w:p w14:paraId="7E262546"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1. 有效按开机先前及后、关机则先后及前的顺序开关，每路输出带指示灯，开关控制电源；</w:t>
      </w:r>
    </w:p>
    <w:p w14:paraId="1870E39F"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2. 减少用电设备对输电线路启动产生的冲击电流，支持面板Lock锁定功能；</w:t>
      </w:r>
    </w:p>
    <w:p w14:paraId="3DD90189"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3. 配置彩屏显示窗口, 实时显示当前电压、日期时间， 定时开关机功能，内置时钟芯片，可根据日期时间设定；</w:t>
      </w:r>
    </w:p>
    <w:p w14:paraId="491CB624"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4. 总共可控制8路管理电源，8路通道输出，两路辅助通道，每路延时开启和关闭时间可0-999秒自定义设置；</w:t>
      </w:r>
    </w:p>
    <w:p w14:paraId="6D8466F5"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5. 通道开关状态额定输出电流高达30A ；单路额定输出电流：10A；</w:t>
      </w:r>
    </w:p>
    <w:p w14:paraId="0B6EA3B8"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6. 主机设置一路短路输入一路短路输出口，可实现多台链接，方便使用；</w:t>
      </w:r>
    </w:p>
    <w:p w14:paraId="2E8B6DBC"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7. 配置RS232接口、TCP/IP网口，支持外部中央控制设备控制，6种波特率可选择；可实现远程集中控制，每台设备自带设备编码ID检测和设置；</w:t>
      </w:r>
    </w:p>
    <w:p w14:paraId="35FD9F5D" w14:textId="77777777" w:rsidR="00A217DD" w:rsidRPr="00583593" w:rsidRDefault="00A217DD" w:rsidP="00A217DD">
      <w:pPr>
        <w:ind w:firstLineChars="0" w:firstLine="0"/>
        <w:rPr>
          <w:rFonts w:ascii="仿宋" w:eastAsia="仿宋" w:hAnsi="仿宋" w:cs="宋体"/>
          <w:kern w:val="1"/>
          <w:sz w:val="28"/>
          <w:szCs w:val="28"/>
        </w:rPr>
      </w:pPr>
      <w:r w:rsidRPr="00583593">
        <w:rPr>
          <w:rFonts w:ascii="仿宋" w:eastAsia="仿宋" w:hAnsi="仿宋" w:cs="宋体" w:hint="eastAsia"/>
          <w:kern w:val="1"/>
          <w:sz w:val="28"/>
          <w:szCs w:val="28"/>
        </w:rPr>
        <w:t>8. 内置10组设备开关场景数据保存/调用；系统管理员得以场景管理应用简单便捷，切断用电设备的电源的工作。</w:t>
      </w:r>
    </w:p>
    <w:p w14:paraId="5DD772FF" w14:textId="77777777" w:rsidR="00A217DD" w:rsidRPr="00583593" w:rsidRDefault="00A217DD" w:rsidP="00A217DD">
      <w:pPr>
        <w:ind w:firstLineChars="0" w:firstLine="0"/>
        <w:rPr>
          <w:rFonts w:ascii="宋体" w:eastAsia="宋体" w:hAnsi="宋体" w:cs="宋体"/>
          <w:b/>
          <w:bCs/>
          <w:kern w:val="1"/>
          <w:sz w:val="28"/>
          <w:szCs w:val="28"/>
        </w:rPr>
      </w:pPr>
      <w:r w:rsidRPr="00583593">
        <w:rPr>
          <w:rFonts w:ascii="宋体" w:eastAsia="宋体" w:hAnsi="宋体" w:cs="宋体" w:hint="eastAsia"/>
          <w:b/>
          <w:bCs/>
          <w:kern w:val="1"/>
          <w:sz w:val="28"/>
          <w:szCs w:val="28"/>
        </w:rPr>
        <w:t>技术参数：</w:t>
      </w:r>
    </w:p>
    <w:tbl>
      <w:tblPr>
        <w:tblStyle w:val="af9"/>
        <w:tblW w:w="0" w:type="auto"/>
        <w:tblLook w:val="0000" w:firstRow="0" w:lastRow="0" w:firstColumn="0" w:lastColumn="0" w:noHBand="0" w:noVBand="0"/>
      </w:tblPr>
      <w:tblGrid>
        <w:gridCol w:w="4340"/>
        <w:gridCol w:w="4341"/>
      </w:tblGrid>
      <w:tr w:rsidR="00A217DD" w:rsidRPr="00583593" w14:paraId="112CD562" w14:textId="77777777" w:rsidTr="006D291D">
        <w:tc>
          <w:tcPr>
            <w:tcW w:w="4340" w:type="dxa"/>
            <w:vAlign w:val="center"/>
          </w:tcPr>
          <w:p w14:paraId="2D639407" w14:textId="77777777" w:rsidR="00A217DD" w:rsidRPr="00583593" w:rsidRDefault="00A217DD" w:rsidP="006D291D">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额定输出电压</w:t>
            </w:r>
          </w:p>
        </w:tc>
        <w:tc>
          <w:tcPr>
            <w:tcW w:w="4341" w:type="dxa"/>
          </w:tcPr>
          <w:p w14:paraId="60329FE4" w14:textId="77777777" w:rsidR="00A217DD" w:rsidRPr="00583593" w:rsidRDefault="00A217DD" w:rsidP="006D291D">
            <w:pPr>
              <w:ind w:firstLineChars="0" w:firstLine="0"/>
              <w:rPr>
                <w:rFonts w:ascii="仿宋" w:eastAsia="仿宋" w:hAnsi="仿宋" w:cs="宋体"/>
                <w:kern w:val="1"/>
                <w:szCs w:val="24"/>
              </w:rPr>
            </w:pPr>
            <w:r w:rsidRPr="00583593">
              <w:rPr>
                <w:rFonts w:ascii="仿宋" w:eastAsia="仿宋" w:hAnsi="仿宋" w:cs="宋体" w:hint="eastAsia"/>
                <w:kern w:val="1"/>
                <w:szCs w:val="24"/>
              </w:rPr>
              <w:t>交流220V，50Hz</w:t>
            </w:r>
          </w:p>
        </w:tc>
      </w:tr>
      <w:tr w:rsidR="00A217DD" w:rsidRPr="00583593" w14:paraId="19890F0D" w14:textId="77777777" w:rsidTr="006D291D">
        <w:tc>
          <w:tcPr>
            <w:tcW w:w="4340" w:type="dxa"/>
            <w:vAlign w:val="center"/>
          </w:tcPr>
          <w:p w14:paraId="0002C521" w14:textId="77777777" w:rsidR="00A217DD" w:rsidRPr="00583593" w:rsidRDefault="00A217DD" w:rsidP="006D291D">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额定输出电流</w:t>
            </w:r>
          </w:p>
        </w:tc>
        <w:tc>
          <w:tcPr>
            <w:tcW w:w="4341" w:type="dxa"/>
          </w:tcPr>
          <w:p w14:paraId="05514321" w14:textId="77777777" w:rsidR="00A217DD" w:rsidRPr="00583593" w:rsidRDefault="00A217DD" w:rsidP="006D291D">
            <w:pPr>
              <w:ind w:firstLineChars="0" w:firstLine="0"/>
              <w:rPr>
                <w:rFonts w:ascii="仿宋" w:eastAsia="仿宋" w:hAnsi="仿宋" w:cs="宋体"/>
                <w:kern w:val="1"/>
                <w:szCs w:val="24"/>
              </w:rPr>
            </w:pPr>
            <w:r w:rsidRPr="00583593">
              <w:rPr>
                <w:rFonts w:ascii="仿宋" w:eastAsia="仿宋" w:hAnsi="仿宋" w:cs="宋体" w:hint="eastAsia"/>
                <w:kern w:val="1"/>
                <w:szCs w:val="24"/>
              </w:rPr>
              <w:t>30A</w:t>
            </w:r>
          </w:p>
        </w:tc>
      </w:tr>
      <w:tr w:rsidR="00A217DD" w:rsidRPr="00583593" w14:paraId="3EA1964A" w14:textId="77777777" w:rsidTr="006D291D">
        <w:tc>
          <w:tcPr>
            <w:tcW w:w="4340" w:type="dxa"/>
            <w:vAlign w:val="center"/>
          </w:tcPr>
          <w:p w14:paraId="3A1320AA" w14:textId="77777777" w:rsidR="00A217DD" w:rsidRPr="00583593" w:rsidRDefault="00A217DD" w:rsidP="006D291D">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单路额定输出电源</w:t>
            </w:r>
          </w:p>
        </w:tc>
        <w:tc>
          <w:tcPr>
            <w:tcW w:w="4341" w:type="dxa"/>
          </w:tcPr>
          <w:p w14:paraId="0AD8EA4F" w14:textId="77777777" w:rsidR="00A217DD" w:rsidRPr="00583593" w:rsidRDefault="00A217DD" w:rsidP="006D291D">
            <w:pPr>
              <w:ind w:firstLineChars="0" w:firstLine="0"/>
              <w:rPr>
                <w:rFonts w:ascii="仿宋" w:eastAsia="仿宋" w:hAnsi="仿宋" w:cs="宋体"/>
                <w:kern w:val="1"/>
                <w:szCs w:val="24"/>
              </w:rPr>
            </w:pPr>
            <w:r w:rsidRPr="00583593">
              <w:rPr>
                <w:rFonts w:ascii="仿宋" w:eastAsia="仿宋" w:hAnsi="仿宋" w:cs="宋体" w:hint="eastAsia"/>
                <w:kern w:val="1"/>
                <w:szCs w:val="24"/>
              </w:rPr>
              <w:t>10A</w:t>
            </w:r>
          </w:p>
        </w:tc>
      </w:tr>
      <w:tr w:rsidR="00A217DD" w:rsidRPr="00583593" w14:paraId="272D6BDB" w14:textId="77777777" w:rsidTr="006D291D">
        <w:tc>
          <w:tcPr>
            <w:tcW w:w="4340" w:type="dxa"/>
            <w:vAlign w:val="center"/>
          </w:tcPr>
          <w:p w14:paraId="580F7A8F" w14:textId="77777777" w:rsidR="00A217DD" w:rsidRPr="00583593" w:rsidRDefault="00A217DD" w:rsidP="006D291D">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可控制电源</w:t>
            </w:r>
          </w:p>
        </w:tc>
        <w:tc>
          <w:tcPr>
            <w:tcW w:w="4341" w:type="dxa"/>
          </w:tcPr>
          <w:p w14:paraId="64DDAC72" w14:textId="77777777" w:rsidR="00A217DD" w:rsidRPr="00583593" w:rsidRDefault="00A217DD" w:rsidP="006D291D">
            <w:pPr>
              <w:ind w:firstLineChars="0" w:firstLine="0"/>
              <w:rPr>
                <w:rFonts w:ascii="仿宋" w:eastAsia="仿宋" w:hAnsi="仿宋" w:cs="宋体"/>
                <w:kern w:val="1"/>
                <w:szCs w:val="24"/>
              </w:rPr>
            </w:pPr>
            <w:r w:rsidRPr="00583593">
              <w:rPr>
                <w:rFonts w:ascii="仿宋" w:eastAsia="仿宋" w:hAnsi="仿宋" w:cs="宋体" w:hint="eastAsia"/>
                <w:kern w:val="1"/>
                <w:szCs w:val="24"/>
              </w:rPr>
              <w:t>8路+2路辅助</w:t>
            </w:r>
          </w:p>
        </w:tc>
      </w:tr>
      <w:tr w:rsidR="00A217DD" w:rsidRPr="00583593" w14:paraId="22D09D7E" w14:textId="77777777" w:rsidTr="006D291D">
        <w:tc>
          <w:tcPr>
            <w:tcW w:w="4340" w:type="dxa"/>
            <w:vAlign w:val="center"/>
          </w:tcPr>
          <w:p w14:paraId="148F6D41" w14:textId="77777777" w:rsidR="00A217DD" w:rsidRPr="00583593" w:rsidRDefault="00A217DD" w:rsidP="006D291D">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每</w:t>
            </w:r>
            <w:proofErr w:type="gramStart"/>
            <w:r w:rsidRPr="00583593">
              <w:rPr>
                <w:rFonts w:ascii="仿宋" w:eastAsia="仿宋" w:hAnsi="仿宋" w:cs="宋体" w:hint="eastAsia"/>
                <w:kern w:val="1"/>
                <w:szCs w:val="24"/>
              </w:rPr>
              <w:t>路动作</w:t>
            </w:r>
            <w:proofErr w:type="gramEnd"/>
            <w:r w:rsidRPr="00583593">
              <w:rPr>
                <w:rFonts w:ascii="仿宋" w:eastAsia="仿宋" w:hAnsi="仿宋" w:cs="宋体" w:hint="eastAsia"/>
                <w:kern w:val="1"/>
                <w:szCs w:val="24"/>
              </w:rPr>
              <w:t>延时时间</w:t>
            </w:r>
          </w:p>
        </w:tc>
        <w:tc>
          <w:tcPr>
            <w:tcW w:w="4341" w:type="dxa"/>
          </w:tcPr>
          <w:p w14:paraId="5D5F0F08" w14:textId="77777777" w:rsidR="00A217DD" w:rsidRPr="00583593" w:rsidRDefault="00A217DD" w:rsidP="006D291D">
            <w:pPr>
              <w:ind w:firstLineChars="0" w:firstLine="0"/>
              <w:rPr>
                <w:rFonts w:ascii="仿宋" w:eastAsia="仿宋" w:hAnsi="仿宋" w:cs="宋体"/>
                <w:kern w:val="1"/>
                <w:szCs w:val="24"/>
              </w:rPr>
            </w:pPr>
            <w:r w:rsidRPr="00583593">
              <w:rPr>
                <w:rFonts w:ascii="仿宋" w:eastAsia="仿宋" w:hAnsi="仿宋" w:cs="宋体" w:hint="eastAsia"/>
                <w:kern w:val="1"/>
                <w:szCs w:val="24"/>
              </w:rPr>
              <w:t>1-999秒</w:t>
            </w:r>
          </w:p>
        </w:tc>
      </w:tr>
      <w:tr w:rsidR="00A217DD" w:rsidRPr="00583593" w14:paraId="43D252D4" w14:textId="77777777" w:rsidTr="006D291D">
        <w:tc>
          <w:tcPr>
            <w:tcW w:w="4340" w:type="dxa"/>
            <w:vAlign w:val="center"/>
          </w:tcPr>
          <w:p w14:paraId="3836C0B8" w14:textId="77777777" w:rsidR="00A217DD" w:rsidRPr="00583593" w:rsidRDefault="00A217DD" w:rsidP="006D291D">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供电电源</w:t>
            </w:r>
          </w:p>
        </w:tc>
        <w:tc>
          <w:tcPr>
            <w:tcW w:w="4341" w:type="dxa"/>
          </w:tcPr>
          <w:p w14:paraId="278C136F" w14:textId="77777777" w:rsidR="00A217DD" w:rsidRPr="00583593" w:rsidRDefault="00A217DD" w:rsidP="006D291D">
            <w:pPr>
              <w:ind w:firstLineChars="0" w:firstLine="0"/>
              <w:rPr>
                <w:rFonts w:ascii="仿宋" w:eastAsia="仿宋" w:hAnsi="仿宋" w:cs="宋体"/>
                <w:kern w:val="1"/>
                <w:szCs w:val="24"/>
              </w:rPr>
            </w:pPr>
            <w:r w:rsidRPr="00583593">
              <w:rPr>
                <w:rFonts w:ascii="仿宋" w:eastAsia="仿宋" w:hAnsi="仿宋" w:cs="宋体" w:hint="eastAsia"/>
                <w:kern w:val="1"/>
                <w:szCs w:val="24"/>
              </w:rPr>
              <w:t>VAC50/60Hz25A</w:t>
            </w:r>
          </w:p>
        </w:tc>
      </w:tr>
    </w:tbl>
    <w:p w14:paraId="76C0701F" w14:textId="77777777" w:rsidR="00A217DD" w:rsidRDefault="00A217DD" w:rsidP="00A217DD">
      <w:pPr>
        <w:ind w:firstLineChars="0" w:firstLine="0"/>
        <w:rPr>
          <w:rFonts w:ascii="宋体" w:eastAsia="宋体" w:hAnsi="宋体" w:cs="宋体"/>
          <w:kern w:val="1"/>
          <w:sz w:val="21"/>
        </w:rPr>
      </w:pPr>
    </w:p>
    <w:p w14:paraId="4F9A3EAF" w14:textId="5102A3C8" w:rsidR="00A217DD" w:rsidRPr="00583593" w:rsidRDefault="00583593" w:rsidP="00583593">
      <w:pPr>
        <w:pStyle w:val="30"/>
        <w:ind w:leftChars="-58" w:left="-139" w:rightChars="103" w:right="247" w:firstLine="140"/>
      </w:pPr>
      <w:bookmarkStart w:id="232" w:name="_Toc70234548"/>
      <w:r w:rsidRPr="00583593">
        <w:rPr>
          <w:rFonts w:hint="eastAsia"/>
        </w:rPr>
        <w:lastRenderedPageBreak/>
        <w:t>7</w:t>
      </w:r>
      <w:r w:rsidRPr="00583593">
        <w:t xml:space="preserve">.6.17 </w:t>
      </w:r>
      <w:r w:rsidR="00A217DD" w:rsidRPr="00583593">
        <w:rPr>
          <w:rFonts w:hint="eastAsia"/>
        </w:rPr>
        <w:t>IP网络音频采集终端</w:t>
      </w:r>
      <w:bookmarkEnd w:id="232"/>
    </w:p>
    <w:p w14:paraId="6B63AF4A" w14:textId="127E48A1" w:rsidR="00A217DD" w:rsidRDefault="00A217DD" w:rsidP="00A217DD">
      <w:pPr>
        <w:ind w:firstLineChars="0" w:firstLine="0"/>
        <w:rPr>
          <w:rFonts w:ascii="宋体" w:eastAsia="宋体" w:hAnsi="宋体" w:cs="宋体"/>
          <w:sz w:val="21"/>
        </w:rPr>
      </w:pPr>
      <w:r>
        <w:rPr>
          <w:rFonts w:ascii="宋体" w:eastAsia="宋体" w:hAnsi="宋体" w:cs="宋体" w:hint="eastAsia"/>
          <w:noProof/>
          <w:sz w:val="21"/>
        </w:rPr>
        <w:drawing>
          <wp:anchor distT="0" distB="0" distL="114300" distR="114300" simplePos="0" relativeHeight="251669504" behindDoc="0" locked="0" layoutInCell="1" allowOverlap="1" wp14:anchorId="5CFAB9A6" wp14:editId="4B5EE4D9">
            <wp:simplePos x="0" y="0"/>
            <wp:positionH relativeFrom="page">
              <wp:posOffset>1156970</wp:posOffset>
            </wp:positionH>
            <wp:positionV relativeFrom="paragraph">
              <wp:posOffset>160020</wp:posOffset>
            </wp:positionV>
            <wp:extent cx="2114550" cy="297815"/>
            <wp:effectExtent l="0" t="0" r="0" b="6985"/>
            <wp:wrapTopAndBottom/>
            <wp:docPr id="99" name="图片 99" descr="RT-8007(2017-9-23)ITC款 合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RT-8007(2017-9-23)ITC款 合并"/>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14550" cy="297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8A36A"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产品特点：</w:t>
      </w:r>
    </w:p>
    <w:p w14:paraId="7FB20B52"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1.内置音频采集编码模块，可将模拟音频可采集到IP网络广播系统任意终端，音频采集延时小 于200ms；</w:t>
      </w:r>
    </w:p>
    <w:p w14:paraId="6C69459E"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2.主要功能是将音频输入接口输入的音频编码为采样率48K的高品质音频流，并通过广播系统将 音频流传送到指定的终端进行播放；</w:t>
      </w:r>
    </w:p>
    <w:p w14:paraId="1DA0AFEB"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3.十个分区快捷键，可自定义给终端播放背景音乐操作快捷方便，一键把背景音乐播放到指定 的终端或分区；</w:t>
      </w:r>
    </w:p>
    <w:p w14:paraId="3889850A"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4.内置USB接口和SD卡接口，可接U盘和SD卡播放音乐，MP3显示屏显示当前工作状态；</w:t>
      </w:r>
    </w:p>
    <w:p w14:paraId="0EC1B318"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 xml:space="preserve">5.3路线路（AUX）和2路（MIC）输入，每个通道音量独立调节； </w:t>
      </w:r>
    </w:p>
    <w:p w14:paraId="380046C2"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6.具有高低音量调节；1路DC24V直流供电接口；</w:t>
      </w:r>
    </w:p>
    <w:p w14:paraId="7DA74C4D"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7.无限量扩展、弹性设计，分区开关支持断电设置与断电记忆功能，100年不丢失；</w:t>
      </w:r>
    </w:p>
    <w:p w14:paraId="16271F49"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8.支持各种网关，跨路由，支持Internet网络运行。</w:t>
      </w:r>
    </w:p>
    <w:p w14:paraId="75E7E9FD" w14:textId="2C03EFCF" w:rsidR="00A217DD" w:rsidRPr="00583593" w:rsidRDefault="00583593" w:rsidP="00583593">
      <w:pPr>
        <w:pStyle w:val="30"/>
        <w:ind w:leftChars="-58" w:left="-139" w:rightChars="103" w:right="247" w:firstLine="140"/>
      </w:pPr>
      <w:bookmarkStart w:id="233" w:name="_Toc70234549"/>
      <w:r w:rsidRPr="00583593">
        <w:rPr>
          <w:rFonts w:hint="eastAsia"/>
        </w:rPr>
        <w:t>7</w:t>
      </w:r>
      <w:r w:rsidRPr="00583593">
        <w:t xml:space="preserve">.6.18 </w:t>
      </w:r>
      <w:r w:rsidR="00A217DD" w:rsidRPr="00583593">
        <w:rPr>
          <w:rFonts w:hint="eastAsia"/>
        </w:rPr>
        <w:t>数码播放器</w:t>
      </w:r>
      <w:bookmarkEnd w:id="233"/>
    </w:p>
    <w:p w14:paraId="5D089122" w14:textId="71FD0004"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（带光驱、U盘、SD卡）</w:t>
      </w:r>
    </w:p>
    <w:p w14:paraId="2CB4B9DE" w14:textId="73C2EB23" w:rsidR="00A217DD" w:rsidRDefault="00A217DD" w:rsidP="00A217DD">
      <w:pPr>
        <w:ind w:firstLine="420"/>
        <w:rPr>
          <w:rFonts w:ascii="宋体" w:eastAsia="宋体" w:hAnsi="宋体" w:cs="宋体"/>
          <w:b/>
          <w:sz w:val="21"/>
        </w:rPr>
      </w:pPr>
      <w:r>
        <w:rPr>
          <w:rFonts w:ascii="宋体" w:eastAsia="宋体" w:hAnsi="宋体" w:cs="宋体" w:hint="eastAsia"/>
          <w:noProof/>
          <w:sz w:val="21"/>
        </w:rPr>
        <w:lastRenderedPageBreak/>
        <w:drawing>
          <wp:anchor distT="0" distB="0" distL="114300" distR="114300" simplePos="0" relativeHeight="251670528" behindDoc="0" locked="0" layoutInCell="1" allowOverlap="1" wp14:anchorId="19B10F4A" wp14:editId="665C089A">
            <wp:simplePos x="0" y="0"/>
            <wp:positionH relativeFrom="page">
              <wp:posOffset>1055370</wp:posOffset>
            </wp:positionH>
            <wp:positionV relativeFrom="paragraph">
              <wp:posOffset>250190</wp:posOffset>
            </wp:positionV>
            <wp:extent cx="2151380" cy="361315"/>
            <wp:effectExtent l="0" t="0" r="1270" b="635"/>
            <wp:wrapTopAndBottom/>
            <wp:docPr id="97" name="图片 97" descr="PH-3202A(2017-9-27  1U面板)合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PH-3202A(2017-9-27  1U面板)合并"/>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51380" cy="361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4B3E6F"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产品特点：</w:t>
      </w:r>
    </w:p>
    <w:p w14:paraId="5DA6F86C"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1. 1U标准机柜设计，高度铝合金面板；</w:t>
      </w:r>
    </w:p>
    <w:p w14:paraId="699527BD"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2. 微电脑控制，轻触式按键操作；</w:t>
      </w:r>
    </w:p>
    <w:p w14:paraId="1A227C11"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3. 高亮度动态VFD荧光显示，电源指示灯；</w:t>
      </w:r>
    </w:p>
    <w:p w14:paraId="37FE5C10"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4. 采用进口数码机芯，系统+ESS解码方案，超强纠错功能；</w:t>
      </w:r>
    </w:p>
    <w:p w14:paraId="341E9B05"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5. 通讯速度：9600bps；</w:t>
      </w:r>
    </w:p>
    <w:p w14:paraId="152DD40E"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6. 自动播放控制，全数码伺服；</w:t>
      </w:r>
    </w:p>
    <w:p w14:paraId="1A2CCA45"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7.兼容DVD、CD、MP3、VCD、HDCD、WAV等多种格式光碟；</w:t>
      </w:r>
    </w:p>
    <w:p w14:paraId="435880D9"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8. 2路音频信号左右声道（L /R）输出；</w:t>
      </w:r>
    </w:p>
    <w:p w14:paraId="3553DF1F"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9. 1路色差视频输出；</w:t>
      </w:r>
    </w:p>
    <w:p w14:paraId="6DA37D61" w14:textId="77777777" w:rsidR="00A217DD" w:rsidRPr="00583593" w:rsidRDefault="00A217DD" w:rsidP="00583593">
      <w:pPr>
        <w:ind w:firstLine="560"/>
        <w:rPr>
          <w:rFonts w:ascii="仿宋" w:eastAsia="仿宋" w:hAnsi="仿宋" w:cs="宋体"/>
          <w:bCs/>
          <w:sz w:val="28"/>
          <w:szCs w:val="28"/>
        </w:rPr>
      </w:pPr>
      <w:r w:rsidRPr="00583593">
        <w:rPr>
          <w:rFonts w:ascii="仿宋" w:eastAsia="仿宋" w:hAnsi="仿宋" w:cs="宋体" w:hint="eastAsia"/>
          <w:bCs/>
          <w:sz w:val="28"/>
          <w:szCs w:val="28"/>
        </w:rPr>
        <w:t>10. 可外扩U盘和SD卡；</w:t>
      </w:r>
    </w:p>
    <w:p w14:paraId="1254D641" w14:textId="28BAA092" w:rsidR="00A217DD" w:rsidRPr="00583593" w:rsidRDefault="00583593" w:rsidP="00583593">
      <w:pPr>
        <w:pStyle w:val="30"/>
        <w:ind w:leftChars="-58" w:left="-139" w:rightChars="103" w:right="247" w:firstLine="140"/>
      </w:pPr>
      <w:bookmarkStart w:id="234" w:name="_Toc70234550"/>
      <w:r w:rsidRPr="00583593">
        <w:rPr>
          <w:rFonts w:hint="eastAsia"/>
        </w:rPr>
        <w:t>7</w:t>
      </w:r>
      <w:r w:rsidRPr="00583593">
        <w:t>.6.1</w:t>
      </w:r>
      <w:r>
        <w:t>9</w:t>
      </w:r>
      <w:r w:rsidRPr="00583593">
        <w:t xml:space="preserve"> </w:t>
      </w:r>
      <w:r w:rsidR="00A217DD" w:rsidRPr="00583593">
        <w:rPr>
          <w:rFonts w:hint="eastAsia"/>
        </w:rPr>
        <w:t>木质壁挂音箱（定压）</w:t>
      </w:r>
      <w:bookmarkEnd w:id="234"/>
    </w:p>
    <w:p w14:paraId="5BAC3934" w14:textId="5BB30D83" w:rsidR="00A217DD" w:rsidRDefault="00A217DD" w:rsidP="00A217DD">
      <w:pPr>
        <w:ind w:firstLine="480"/>
        <w:jc w:val="left"/>
        <w:rPr>
          <w:rFonts w:ascii="宋体" w:eastAsia="宋体" w:hAnsi="宋体" w:cs="宋体"/>
          <w:b/>
          <w:sz w:val="21"/>
        </w:rPr>
      </w:pPr>
      <w:r>
        <w:rPr>
          <w:noProof/>
        </w:rPr>
        <w:drawing>
          <wp:inline distT="0" distB="0" distL="0" distR="0" wp14:anchorId="5804FE74" wp14:editId="415457A4">
            <wp:extent cx="619125" cy="904875"/>
            <wp:effectExtent l="0" t="0" r="9525" b="952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19125" cy="904875"/>
                    </a:xfrm>
                    <a:prstGeom prst="rect">
                      <a:avLst/>
                    </a:prstGeom>
                    <a:noFill/>
                    <a:ln>
                      <a:noFill/>
                    </a:ln>
                    <a:effectLst/>
                  </pic:spPr>
                </pic:pic>
              </a:graphicData>
            </a:graphic>
          </wp:inline>
        </w:drawing>
      </w:r>
    </w:p>
    <w:p w14:paraId="791B6591" w14:textId="77777777" w:rsidR="00A217DD" w:rsidRDefault="00A217DD" w:rsidP="00A217DD">
      <w:pPr>
        <w:ind w:firstLine="422"/>
        <w:jc w:val="left"/>
        <w:rPr>
          <w:rFonts w:ascii="宋体" w:eastAsia="宋体" w:hAnsi="宋体" w:cs="宋体"/>
          <w:b/>
          <w:sz w:val="21"/>
        </w:rPr>
      </w:pPr>
      <w:r>
        <w:rPr>
          <w:rFonts w:ascii="宋体" w:eastAsia="宋体" w:hAnsi="宋体" w:cs="宋体" w:hint="eastAsia"/>
          <w:b/>
          <w:sz w:val="21"/>
        </w:rPr>
        <w:t>技术参数：</w:t>
      </w:r>
    </w:p>
    <w:tbl>
      <w:tblPr>
        <w:tblStyle w:val="af9"/>
        <w:tblW w:w="0" w:type="auto"/>
        <w:tblLook w:val="0000" w:firstRow="0" w:lastRow="0" w:firstColumn="0" w:lastColumn="0" w:noHBand="0" w:noVBand="0"/>
      </w:tblPr>
      <w:tblGrid>
        <w:gridCol w:w="4340"/>
        <w:gridCol w:w="4341"/>
      </w:tblGrid>
      <w:tr w:rsidR="00A217DD" w14:paraId="540A944A" w14:textId="77777777" w:rsidTr="006D291D">
        <w:tc>
          <w:tcPr>
            <w:tcW w:w="4340" w:type="dxa"/>
          </w:tcPr>
          <w:p w14:paraId="2B14582C"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额定功率</w:t>
            </w:r>
          </w:p>
        </w:tc>
        <w:tc>
          <w:tcPr>
            <w:tcW w:w="4341" w:type="dxa"/>
          </w:tcPr>
          <w:p w14:paraId="46876A6C" w14:textId="77777777" w:rsidR="00A217DD" w:rsidRPr="00583593" w:rsidRDefault="00A217DD" w:rsidP="006D291D">
            <w:pPr>
              <w:ind w:firstLine="480"/>
              <w:jc w:val="left"/>
              <w:rPr>
                <w:rFonts w:ascii="仿宋" w:eastAsia="仿宋" w:hAnsi="仿宋" w:cs="宋体"/>
                <w:kern w:val="1"/>
                <w:szCs w:val="24"/>
              </w:rPr>
            </w:pPr>
            <w:r w:rsidRPr="00583593">
              <w:rPr>
                <w:rFonts w:ascii="仿宋" w:eastAsia="仿宋" w:hAnsi="仿宋" w:cs="宋体" w:hint="eastAsia"/>
                <w:kern w:val="1"/>
                <w:szCs w:val="24"/>
              </w:rPr>
              <w:t>10W</w:t>
            </w:r>
          </w:p>
        </w:tc>
      </w:tr>
      <w:tr w:rsidR="00A217DD" w14:paraId="515C53E9" w14:textId="77777777" w:rsidTr="006D291D">
        <w:tc>
          <w:tcPr>
            <w:tcW w:w="4340" w:type="dxa"/>
          </w:tcPr>
          <w:p w14:paraId="34E7B9AB"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最大功率</w:t>
            </w:r>
          </w:p>
        </w:tc>
        <w:tc>
          <w:tcPr>
            <w:tcW w:w="4341" w:type="dxa"/>
          </w:tcPr>
          <w:p w14:paraId="38CAA658"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15W</w:t>
            </w:r>
          </w:p>
        </w:tc>
      </w:tr>
      <w:tr w:rsidR="00A217DD" w14:paraId="79B16019" w14:textId="77777777" w:rsidTr="006D291D">
        <w:tc>
          <w:tcPr>
            <w:tcW w:w="4340" w:type="dxa"/>
          </w:tcPr>
          <w:p w14:paraId="5E0BF898"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输入电压</w:t>
            </w:r>
          </w:p>
        </w:tc>
        <w:tc>
          <w:tcPr>
            <w:tcW w:w="4341" w:type="dxa"/>
          </w:tcPr>
          <w:p w14:paraId="0C4CCF17"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70V/100V</w:t>
            </w:r>
          </w:p>
        </w:tc>
      </w:tr>
      <w:tr w:rsidR="00A217DD" w14:paraId="3786A34D" w14:textId="77777777" w:rsidTr="006D291D">
        <w:tc>
          <w:tcPr>
            <w:tcW w:w="4340" w:type="dxa"/>
          </w:tcPr>
          <w:p w14:paraId="24C0888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灵敏度</w:t>
            </w:r>
          </w:p>
        </w:tc>
        <w:tc>
          <w:tcPr>
            <w:tcW w:w="4341" w:type="dxa"/>
          </w:tcPr>
          <w:p w14:paraId="0941AC96"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92dB</w:t>
            </w:r>
          </w:p>
        </w:tc>
      </w:tr>
      <w:tr w:rsidR="00A217DD" w14:paraId="32786B66" w14:textId="77777777" w:rsidTr="006D291D">
        <w:tc>
          <w:tcPr>
            <w:tcW w:w="4340" w:type="dxa"/>
          </w:tcPr>
          <w:p w14:paraId="43338C47"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lastRenderedPageBreak/>
              <w:t>频率响应</w:t>
            </w:r>
          </w:p>
        </w:tc>
        <w:tc>
          <w:tcPr>
            <w:tcW w:w="4341" w:type="dxa"/>
          </w:tcPr>
          <w:p w14:paraId="2B994853"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20Hz-20KHz</w:t>
            </w:r>
          </w:p>
        </w:tc>
      </w:tr>
      <w:tr w:rsidR="00A217DD" w14:paraId="25B453B8" w14:textId="77777777" w:rsidTr="006D291D">
        <w:tc>
          <w:tcPr>
            <w:tcW w:w="4340" w:type="dxa"/>
          </w:tcPr>
          <w:p w14:paraId="50BCFA53"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最大声压级</w:t>
            </w:r>
          </w:p>
        </w:tc>
        <w:tc>
          <w:tcPr>
            <w:tcW w:w="4341" w:type="dxa"/>
          </w:tcPr>
          <w:p w14:paraId="7CDC2CEC"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94dB</w:t>
            </w:r>
          </w:p>
        </w:tc>
      </w:tr>
      <w:tr w:rsidR="00A217DD" w14:paraId="48087C75" w14:textId="77777777" w:rsidTr="006D291D">
        <w:tc>
          <w:tcPr>
            <w:tcW w:w="4340" w:type="dxa"/>
          </w:tcPr>
          <w:p w14:paraId="11FC8899"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产品尺寸（梯形）</w:t>
            </w:r>
          </w:p>
        </w:tc>
        <w:tc>
          <w:tcPr>
            <w:tcW w:w="4341" w:type="dxa"/>
          </w:tcPr>
          <w:p w14:paraId="20110563"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高;260mm，宽;175mm,深;上140mm/下120mm</w:t>
            </w:r>
          </w:p>
        </w:tc>
      </w:tr>
      <w:tr w:rsidR="00A217DD" w14:paraId="757883DC" w14:textId="77777777" w:rsidTr="006D291D">
        <w:tc>
          <w:tcPr>
            <w:tcW w:w="4340" w:type="dxa"/>
          </w:tcPr>
          <w:p w14:paraId="089B7803"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重量</w:t>
            </w:r>
          </w:p>
        </w:tc>
        <w:tc>
          <w:tcPr>
            <w:tcW w:w="4341" w:type="dxa"/>
          </w:tcPr>
          <w:p w14:paraId="4F57C6F5"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2.55KG</w:t>
            </w:r>
          </w:p>
        </w:tc>
      </w:tr>
      <w:tr w:rsidR="00A217DD" w14:paraId="4DA45346" w14:textId="77777777" w:rsidTr="006D291D">
        <w:tc>
          <w:tcPr>
            <w:tcW w:w="4340" w:type="dxa"/>
          </w:tcPr>
          <w:p w14:paraId="2B678D7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安装方式</w:t>
            </w:r>
          </w:p>
        </w:tc>
        <w:tc>
          <w:tcPr>
            <w:tcW w:w="4341" w:type="dxa"/>
          </w:tcPr>
          <w:p w14:paraId="3EAB5338"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挂壁式</w:t>
            </w:r>
          </w:p>
        </w:tc>
      </w:tr>
      <w:tr w:rsidR="00A217DD" w14:paraId="4EEE0D0E" w14:textId="77777777" w:rsidTr="006D291D">
        <w:tc>
          <w:tcPr>
            <w:tcW w:w="4340" w:type="dxa"/>
          </w:tcPr>
          <w:p w14:paraId="341B8CA8"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单元</w:t>
            </w:r>
          </w:p>
        </w:tc>
        <w:tc>
          <w:tcPr>
            <w:tcW w:w="4341" w:type="dxa"/>
          </w:tcPr>
          <w:p w14:paraId="1FEFD5E9"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4.5"全频×1+2.5"×1高音</w:t>
            </w:r>
          </w:p>
        </w:tc>
      </w:tr>
      <w:tr w:rsidR="00A217DD" w14:paraId="7022B4EB" w14:textId="77777777" w:rsidTr="006D291D">
        <w:tc>
          <w:tcPr>
            <w:tcW w:w="4340" w:type="dxa"/>
          </w:tcPr>
          <w:p w14:paraId="1D77C1E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材料</w:t>
            </w:r>
          </w:p>
        </w:tc>
        <w:tc>
          <w:tcPr>
            <w:tcW w:w="4341" w:type="dxa"/>
          </w:tcPr>
          <w:p w14:paraId="1655AEE1" w14:textId="77777777" w:rsidR="00A217DD" w:rsidRPr="00583593" w:rsidRDefault="00A217DD" w:rsidP="00583593">
            <w:pPr>
              <w:ind w:firstLineChars="0" w:firstLine="0"/>
              <w:jc w:val="left"/>
              <w:rPr>
                <w:rFonts w:ascii="仿宋" w:eastAsia="仿宋" w:hAnsi="仿宋" w:cs="宋体"/>
                <w:kern w:val="1"/>
                <w:szCs w:val="24"/>
              </w:rPr>
            </w:pPr>
            <w:r w:rsidRPr="00583593">
              <w:rPr>
                <w:rFonts w:ascii="仿宋" w:eastAsia="仿宋" w:hAnsi="仿宋" w:cs="宋体" w:hint="eastAsia"/>
                <w:kern w:val="1"/>
                <w:szCs w:val="24"/>
              </w:rPr>
              <w:t>木质箱体</w:t>
            </w:r>
          </w:p>
        </w:tc>
      </w:tr>
    </w:tbl>
    <w:p w14:paraId="7E838AA3" w14:textId="77777777" w:rsidR="00A217DD" w:rsidRDefault="00A217DD" w:rsidP="00A217DD">
      <w:pPr>
        <w:ind w:firstLine="422"/>
        <w:jc w:val="left"/>
        <w:rPr>
          <w:rFonts w:ascii="宋体" w:eastAsia="宋体" w:hAnsi="宋体" w:cs="宋体"/>
          <w:b/>
          <w:sz w:val="21"/>
        </w:rPr>
      </w:pPr>
    </w:p>
    <w:p w14:paraId="176A8561" w14:textId="4ED44A60" w:rsidR="00A217DD" w:rsidRPr="00583593" w:rsidRDefault="00583593" w:rsidP="00583593">
      <w:pPr>
        <w:pStyle w:val="30"/>
        <w:ind w:leftChars="-58" w:left="-139" w:rightChars="103" w:right="247" w:firstLine="140"/>
      </w:pPr>
      <w:bookmarkStart w:id="235" w:name="_Toc70234551"/>
      <w:r w:rsidRPr="00583593">
        <w:rPr>
          <w:rFonts w:hint="eastAsia"/>
        </w:rPr>
        <w:t>7</w:t>
      </w:r>
      <w:r w:rsidRPr="00583593">
        <w:t xml:space="preserve">.6.20 </w:t>
      </w:r>
      <w:r w:rsidR="00A217DD" w:rsidRPr="00583593">
        <w:rPr>
          <w:rFonts w:hint="eastAsia"/>
        </w:rPr>
        <w:t>彩屏点播式IP网络功放系列</w:t>
      </w:r>
      <w:bookmarkEnd w:id="235"/>
    </w:p>
    <w:p w14:paraId="6C8B9EF2" w14:textId="7EC5C6CF" w:rsidR="00A217DD" w:rsidRDefault="00A217DD" w:rsidP="00A217DD">
      <w:pPr>
        <w:ind w:leftChars="-429" w:left="-1030" w:firstLineChars="374" w:firstLine="785"/>
        <w:rPr>
          <w:rFonts w:ascii="宋体" w:eastAsia="宋体" w:hAnsi="宋体" w:cs="宋体"/>
          <w:sz w:val="21"/>
        </w:rPr>
      </w:pPr>
      <w:r>
        <w:rPr>
          <w:rFonts w:ascii="宋体" w:eastAsia="宋体" w:hAnsi="宋体" w:cs="宋体" w:hint="eastAsia"/>
          <w:noProof/>
          <w:sz w:val="21"/>
        </w:rPr>
        <w:drawing>
          <wp:anchor distT="0" distB="0" distL="114300" distR="114300" simplePos="0" relativeHeight="251671552" behindDoc="0" locked="0" layoutInCell="1" allowOverlap="1" wp14:anchorId="38A458A2" wp14:editId="3990B03C">
            <wp:simplePos x="0" y="0"/>
            <wp:positionH relativeFrom="page">
              <wp:posOffset>1075055</wp:posOffset>
            </wp:positionH>
            <wp:positionV relativeFrom="paragraph">
              <wp:posOffset>104775</wp:posOffset>
            </wp:positionV>
            <wp:extent cx="2366645" cy="560070"/>
            <wp:effectExtent l="0" t="0" r="0" b="0"/>
            <wp:wrapTopAndBottom/>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66645" cy="560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D9968" w14:textId="77777777" w:rsidR="00A217DD" w:rsidRPr="00583593" w:rsidRDefault="00A217DD" w:rsidP="00A217DD">
      <w:pPr>
        <w:ind w:firstLine="562"/>
        <w:rPr>
          <w:rFonts w:ascii="仿宋" w:eastAsia="仿宋" w:hAnsi="仿宋" w:cs="宋体"/>
          <w:b/>
          <w:sz w:val="28"/>
          <w:szCs w:val="28"/>
        </w:rPr>
      </w:pPr>
      <w:bookmarkStart w:id="236" w:name="_Toc16063_WPSOffice_Level2"/>
      <w:bookmarkStart w:id="237" w:name="_Toc7467_WPSOffice_Level2"/>
      <w:bookmarkStart w:id="238" w:name="_Toc9198_WPSOffice_Level2"/>
      <w:r w:rsidRPr="00583593">
        <w:rPr>
          <w:rFonts w:ascii="仿宋" w:eastAsia="仿宋" w:hAnsi="仿宋" w:cs="宋体" w:hint="eastAsia"/>
          <w:b/>
          <w:sz w:val="28"/>
          <w:szCs w:val="28"/>
        </w:rPr>
        <w:t>产品参数：</w:t>
      </w:r>
      <w:bookmarkEnd w:id="236"/>
      <w:bookmarkEnd w:id="237"/>
      <w:bookmarkEnd w:id="238"/>
    </w:p>
    <w:p w14:paraId="78D30F68"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1. 采用4.3英寸全彩色触屏显示屏，全新界面采用文字和图形结合的菜单，操作简单易懂；</w:t>
      </w:r>
    </w:p>
    <w:p w14:paraId="540306CF"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2. 采用触屏控制，工业级触摸操作方式，触控手感非常灵敏，图文显示界面，操作状态一目了然；</w:t>
      </w:r>
    </w:p>
    <w:p w14:paraId="1329211F"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3. 支持U盘功能：终端可直接插入U盘，可自由更换数字音频文件，免拆装设备，通过触屏可对U盘文件进行本地播放实现本地扩声；</w:t>
      </w:r>
    </w:p>
    <w:p w14:paraId="2BE867A6"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4. IP网络解码功放，集成IP网络广播解码板和大功率模拟功率放大器，可直接</w:t>
      </w:r>
      <w:proofErr w:type="gramStart"/>
      <w:r w:rsidRPr="00583593">
        <w:rPr>
          <w:rFonts w:ascii="仿宋" w:eastAsia="仿宋" w:hAnsi="仿宋" w:cs="宋体" w:hint="eastAsia"/>
          <w:sz w:val="28"/>
          <w:szCs w:val="28"/>
        </w:rPr>
        <w:t>接入定</w:t>
      </w:r>
      <w:proofErr w:type="gramEnd"/>
      <w:r w:rsidRPr="00583593">
        <w:rPr>
          <w:rFonts w:ascii="仿宋" w:eastAsia="仿宋" w:hAnsi="仿宋" w:cs="宋体" w:hint="eastAsia"/>
          <w:sz w:val="28"/>
          <w:szCs w:val="28"/>
        </w:rPr>
        <w:t>压喇叭；</w:t>
      </w:r>
    </w:p>
    <w:p w14:paraId="0DDD066D"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lastRenderedPageBreak/>
        <w:t>5. 完成网络音频流的同步接收和解码，采样音频硬件编码，具有单向接收及主控单向呼叫功能；</w:t>
      </w:r>
    </w:p>
    <w:p w14:paraId="734C4322"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6. TCP/IP高品质的数字音频传输，音质达到CD级(位速128Kbps)并能播放高音质发烧级别的音频文件(位速320Kbps)；</w:t>
      </w:r>
    </w:p>
    <w:p w14:paraId="4FB870C1"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7. 4路三线制</w:t>
      </w:r>
      <w:proofErr w:type="gramStart"/>
      <w:r w:rsidRPr="00583593">
        <w:rPr>
          <w:rFonts w:ascii="仿宋" w:eastAsia="仿宋" w:hAnsi="仿宋" w:cs="宋体" w:hint="eastAsia"/>
          <w:sz w:val="28"/>
          <w:szCs w:val="28"/>
        </w:rPr>
        <w:t>音控强切输出</w:t>
      </w:r>
      <w:proofErr w:type="gramEnd"/>
      <w:r w:rsidRPr="00583593">
        <w:rPr>
          <w:rFonts w:ascii="仿宋" w:eastAsia="仿宋" w:hAnsi="仿宋" w:cs="宋体" w:hint="eastAsia"/>
          <w:sz w:val="28"/>
          <w:szCs w:val="28"/>
        </w:rPr>
        <w:t>接口，同时兼容3、4线制消防强切，无需24V</w:t>
      </w:r>
      <w:proofErr w:type="gramStart"/>
      <w:r w:rsidRPr="00583593">
        <w:rPr>
          <w:rFonts w:ascii="仿宋" w:eastAsia="仿宋" w:hAnsi="仿宋" w:cs="宋体" w:hint="eastAsia"/>
          <w:sz w:val="28"/>
          <w:szCs w:val="28"/>
        </w:rPr>
        <w:t>强切电源</w:t>
      </w:r>
      <w:proofErr w:type="gramEnd"/>
      <w:r w:rsidRPr="00583593">
        <w:rPr>
          <w:rFonts w:ascii="仿宋" w:eastAsia="仿宋" w:hAnsi="仿宋" w:cs="宋体" w:hint="eastAsia"/>
          <w:sz w:val="28"/>
          <w:szCs w:val="28"/>
        </w:rPr>
        <w:t>，不限音控数量；</w:t>
      </w:r>
    </w:p>
    <w:p w14:paraId="71CA6A43"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8. 内置多种大功率智能电源输出接口，无网络信号时自动断开功放电源，进入待机状态，具有编程打开和音频触发打开电源功能，进入待机时间为3-5分钟，避免因音频信号的时间间隔导致播放断续；</w:t>
      </w:r>
    </w:p>
    <w:p w14:paraId="7D5B777C"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9. 内置高低音调节功能，可对整个设备的高低音进行调节；具有多个等级优先灵敏度调节功能，可自由选择信号优先输入，满足不同的场合；</w:t>
      </w:r>
    </w:p>
    <w:p w14:paraId="3903C6A9"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10. 支持本地话筒、线路输入、音量调节，本地话筒在无网络信号状况下，可选择手动或自动的方式对本机进行寻呼；</w:t>
      </w:r>
    </w:p>
    <w:p w14:paraId="60E9098C"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11. 采用固定静态的IP地址，当网络发生改变时地址不会丢失，工作稳定；</w:t>
      </w:r>
    </w:p>
    <w:p w14:paraId="67203CFD"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12. 支持文字广播:可直接将文字转换为音频文件，通过软件实现对终端的播放；支持扩展PSTN电话广播，支持短信语音广播；</w:t>
      </w:r>
    </w:p>
    <w:p w14:paraId="5AD09CC9" w14:textId="77777777" w:rsidR="00A217DD" w:rsidRPr="00583593" w:rsidRDefault="00A217DD" w:rsidP="00A217DD">
      <w:pPr>
        <w:ind w:firstLine="560"/>
        <w:rPr>
          <w:rFonts w:ascii="仿宋" w:eastAsia="仿宋" w:hAnsi="仿宋" w:cs="宋体"/>
          <w:sz w:val="28"/>
          <w:szCs w:val="28"/>
        </w:rPr>
      </w:pPr>
      <w:r w:rsidRPr="00583593">
        <w:rPr>
          <w:rFonts w:ascii="仿宋" w:eastAsia="仿宋" w:hAnsi="仿宋" w:cs="宋体" w:hint="eastAsia"/>
          <w:sz w:val="28"/>
          <w:szCs w:val="28"/>
        </w:rPr>
        <w:t>13. 提供自动/手动强制电源开关按钮；远程网络信号优先，自动强插，可内置网络交换机模块。</w:t>
      </w:r>
    </w:p>
    <w:p w14:paraId="101BB3EC" w14:textId="77777777" w:rsidR="00A217DD" w:rsidRPr="00583593" w:rsidRDefault="00A217DD" w:rsidP="00A217DD">
      <w:pPr>
        <w:ind w:firstLine="562"/>
        <w:rPr>
          <w:rFonts w:ascii="仿宋" w:eastAsia="仿宋" w:hAnsi="仿宋" w:cs="宋体"/>
          <w:b/>
          <w:bCs/>
          <w:iCs/>
          <w:color w:val="000000"/>
          <w:sz w:val="28"/>
          <w:szCs w:val="28"/>
        </w:rPr>
      </w:pPr>
      <w:bookmarkStart w:id="239" w:name="_Toc2856_WPSOffice_Level2"/>
      <w:bookmarkStart w:id="240" w:name="_Toc3498_WPSOffice_Level2"/>
      <w:bookmarkStart w:id="241" w:name="_Toc9811_WPSOffice_Level2"/>
      <w:r w:rsidRPr="00583593">
        <w:rPr>
          <w:rFonts w:ascii="仿宋" w:eastAsia="仿宋" w:hAnsi="仿宋" w:cs="宋体" w:hint="eastAsia"/>
          <w:b/>
          <w:sz w:val="28"/>
          <w:szCs w:val="28"/>
        </w:rPr>
        <w:t>技术规格：</w:t>
      </w:r>
      <w:bookmarkEnd w:id="239"/>
      <w:bookmarkEnd w:id="240"/>
      <w:bookmarkEnd w:id="241"/>
    </w:p>
    <w:tbl>
      <w:tblPr>
        <w:tblW w:w="0" w:type="auto"/>
        <w:jc w:val="center"/>
        <w:tblLayout w:type="fixed"/>
        <w:tblLook w:val="0000" w:firstRow="0" w:lastRow="0" w:firstColumn="0" w:lastColumn="0" w:noHBand="0" w:noVBand="0"/>
      </w:tblPr>
      <w:tblGrid>
        <w:gridCol w:w="1880"/>
        <w:gridCol w:w="1216"/>
        <w:gridCol w:w="1216"/>
        <w:gridCol w:w="1216"/>
        <w:gridCol w:w="1216"/>
        <w:gridCol w:w="1216"/>
      </w:tblGrid>
      <w:tr w:rsidR="00A217DD" w14:paraId="4D635CFF" w14:textId="77777777" w:rsidTr="00583593">
        <w:trPr>
          <w:trHeight w:val="402"/>
          <w:jc w:val="center"/>
        </w:trPr>
        <w:tc>
          <w:tcPr>
            <w:tcW w:w="1880" w:type="dxa"/>
            <w:tcBorders>
              <w:top w:val="single" w:sz="4" w:space="0" w:color="auto"/>
              <w:left w:val="single" w:sz="4" w:space="0" w:color="auto"/>
              <w:bottom w:val="single" w:sz="4" w:space="0" w:color="auto"/>
              <w:right w:val="single" w:sz="4" w:space="0" w:color="auto"/>
            </w:tcBorders>
            <w:vAlign w:val="center"/>
          </w:tcPr>
          <w:p w14:paraId="11D2239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型号</w:t>
            </w:r>
          </w:p>
        </w:tc>
        <w:tc>
          <w:tcPr>
            <w:tcW w:w="1216" w:type="dxa"/>
            <w:tcBorders>
              <w:top w:val="single" w:sz="4" w:space="0" w:color="auto"/>
              <w:left w:val="nil"/>
              <w:bottom w:val="single" w:sz="4" w:space="0" w:color="auto"/>
              <w:right w:val="single" w:sz="4" w:space="0" w:color="auto"/>
            </w:tcBorders>
            <w:vAlign w:val="center"/>
          </w:tcPr>
          <w:p w14:paraId="45AC8DA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RT-IP130</w:t>
            </w:r>
          </w:p>
        </w:tc>
        <w:tc>
          <w:tcPr>
            <w:tcW w:w="1216" w:type="dxa"/>
            <w:tcBorders>
              <w:top w:val="single" w:sz="4" w:space="0" w:color="auto"/>
              <w:left w:val="nil"/>
              <w:bottom w:val="single" w:sz="4" w:space="0" w:color="auto"/>
              <w:right w:val="single" w:sz="4" w:space="0" w:color="auto"/>
            </w:tcBorders>
            <w:vAlign w:val="center"/>
          </w:tcPr>
          <w:p w14:paraId="07C24CA8"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RT-IP260</w:t>
            </w:r>
          </w:p>
        </w:tc>
        <w:tc>
          <w:tcPr>
            <w:tcW w:w="1216" w:type="dxa"/>
            <w:tcBorders>
              <w:top w:val="single" w:sz="4" w:space="0" w:color="auto"/>
              <w:left w:val="nil"/>
              <w:bottom w:val="single" w:sz="4" w:space="0" w:color="auto"/>
              <w:right w:val="single" w:sz="4" w:space="0" w:color="auto"/>
            </w:tcBorders>
            <w:vAlign w:val="center"/>
          </w:tcPr>
          <w:p w14:paraId="4403837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RT-IP360</w:t>
            </w:r>
          </w:p>
        </w:tc>
        <w:tc>
          <w:tcPr>
            <w:tcW w:w="1216" w:type="dxa"/>
            <w:tcBorders>
              <w:top w:val="single" w:sz="4" w:space="0" w:color="auto"/>
              <w:left w:val="nil"/>
              <w:bottom w:val="single" w:sz="4" w:space="0" w:color="auto"/>
              <w:right w:val="single" w:sz="4" w:space="0" w:color="auto"/>
            </w:tcBorders>
            <w:vAlign w:val="center"/>
          </w:tcPr>
          <w:p w14:paraId="55D7ACD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RT-IP500</w:t>
            </w:r>
          </w:p>
        </w:tc>
        <w:tc>
          <w:tcPr>
            <w:tcW w:w="1216" w:type="dxa"/>
            <w:tcBorders>
              <w:top w:val="single" w:sz="4" w:space="0" w:color="auto"/>
              <w:left w:val="nil"/>
              <w:bottom w:val="single" w:sz="4" w:space="0" w:color="auto"/>
              <w:right w:val="single" w:sz="4" w:space="0" w:color="auto"/>
            </w:tcBorders>
            <w:vAlign w:val="center"/>
          </w:tcPr>
          <w:p w14:paraId="4E0FC0C6"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RT-IP650</w:t>
            </w:r>
          </w:p>
        </w:tc>
      </w:tr>
      <w:tr w:rsidR="00A217DD" w14:paraId="30B8EF19"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77F38025"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输出功率</w:t>
            </w:r>
          </w:p>
        </w:tc>
        <w:tc>
          <w:tcPr>
            <w:tcW w:w="1216" w:type="dxa"/>
            <w:tcBorders>
              <w:top w:val="nil"/>
              <w:left w:val="nil"/>
              <w:bottom w:val="single" w:sz="4" w:space="0" w:color="auto"/>
              <w:right w:val="single" w:sz="4" w:space="0" w:color="auto"/>
            </w:tcBorders>
            <w:vAlign w:val="center"/>
          </w:tcPr>
          <w:p w14:paraId="5387FFA8"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130W</w:t>
            </w:r>
          </w:p>
        </w:tc>
        <w:tc>
          <w:tcPr>
            <w:tcW w:w="1216" w:type="dxa"/>
            <w:tcBorders>
              <w:top w:val="nil"/>
              <w:left w:val="nil"/>
              <w:bottom w:val="single" w:sz="4" w:space="0" w:color="auto"/>
              <w:right w:val="single" w:sz="4" w:space="0" w:color="auto"/>
            </w:tcBorders>
            <w:vAlign w:val="center"/>
          </w:tcPr>
          <w:p w14:paraId="23679F6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260W</w:t>
            </w:r>
          </w:p>
        </w:tc>
        <w:tc>
          <w:tcPr>
            <w:tcW w:w="1216" w:type="dxa"/>
            <w:tcBorders>
              <w:top w:val="nil"/>
              <w:left w:val="nil"/>
              <w:bottom w:val="single" w:sz="4" w:space="0" w:color="auto"/>
              <w:right w:val="single" w:sz="4" w:space="0" w:color="auto"/>
            </w:tcBorders>
            <w:vAlign w:val="center"/>
          </w:tcPr>
          <w:p w14:paraId="595A33C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360W</w:t>
            </w:r>
          </w:p>
        </w:tc>
        <w:tc>
          <w:tcPr>
            <w:tcW w:w="1216" w:type="dxa"/>
            <w:tcBorders>
              <w:top w:val="nil"/>
              <w:left w:val="nil"/>
              <w:bottom w:val="single" w:sz="4" w:space="0" w:color="auto"/>
              <w:right w:val="single" w:sz="4" w:space="0" w:color="auto"/>
            </w:tcBorders>
            <w:vAlign w:val="center"/>
          </w:tcPr>
          <w:p w14:paraId="7481A745"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500W</w:t>
            </w:r>
          </w:p>
        </w:tc>
        <w:tc>
          <w:tcPr>
            <w:tcW w:w="1216" w:type="dxa"/>
            <w:tcBorders>
              <w:top w:val="nil"/>
              <w:left w:val="nil"/>
              <w:bottom w:val="single" w:sz="4" w:space="0" w:color="auto"/>
              <w:right w:val="single" w:sz="4" w:space="0" w:color="auto"/>
            </w:tcBorders>
            <w:vAlign w:val="center"/>
          </w:tcPr>
          <w:p w14:paraId="2CFAE89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650W</w:t>
            </w:r>
          </w:p>
        </w:tc>
      </w:tr>
      <w:tr w:rsidR="00A217DD" w14:paraId="58CA5C77"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41B9658D"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lastRenderedPageBreak/>
              <w:t>网络接口</w:t>
            </w:r>
          </w:p>
        </w:tc>
        <w:tc>
          <w:tcPr>
            <w:tcW w:w="6080" w:type="dxa"/>
            <w:gridSpan w:val="5"/>
            <w:tcBorders>
              <w:top w:val="single" w:sz="4" w:space="0" w:color="auto"/>
              <w:left w:val="nil"/>
              <w:bottom w:val="single" w:sz="4" w:space="0" w:color="auto"/>
              <w:right w:val="single" w:sz="4" w:space="0" w:color="auto"/>
            </w:tcBorders>
            <w:vAlign w:val="center"/>
          </w:tcPr>
          <w:p w14:paraId="0079B967"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标准RJ45</w:t>
            </w:r>
          </w:p>
        </w:tc>
      </w:tr>
      <w:tr w:rsidR="00A217DD" w14:paraId="1F71C3A8"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664A15F9"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支持协议</w:t>
            </w:r>
          </w:p>
        </w:tc>
        <w:tc>
          <w:tcPr>
            <w:tcW w:w="6080" w:type="dxa"/>
            <w:gridSpan w:val="5"/>
            <w:tcBorders>
              <w:top w:val="single" w:sz="4" w:space="0" w:color="auto"/>
              <w:left w:val="nil"/>
              <w:bottom w:val="single" w:sz="4" w:space="0" w:color="auto"/>
              <w:right w:val="single" w:sz="4" w:space="0" w:color="auto"/>
            </w:tcBorders>
            <w:vAlign w:val="center"/>
          </w:tcPr>
          <w:p w14:paraId="4339E778"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TCP/IP,UDP,IGMP(组播)</w:t>
            </w:r>
          </w:p>
        </w:tc>
      </w:tr>
      <w:tr w:rsidR="00A217DD" w14:paraId="2F0B2E7D"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6A6BCE6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音频格式</w:t>
            </w:r>
          </w:p>
        </w:tc>
        <w:tc>
          <w:tcPr>
            <w:tcW w:w="6080" w:type="dxa"/>
            <w:gridSpan w:val="5"/>
            <w:tcBorders>
              <w:top w:val="single" w:sz="4" w:space="0" w:color="auto"/>
              <w:left w:val="nil"/>
              <w:bottom w:val="single" w:sz="4" w:space="0" w:color="auto"/>
              <w:right w:val="single" w:sz="4" w:space="0" w:color="auto"/>
            </w:tcBorders>
            <w:vAlign w:val="center"/>
          </w:tcPr>
          <w:p w14:paraId="44DB6053"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MP3/MP2</w:t>
            </w:r>
          </w:p>
        </w:tc>
      </w:tr>
      <w:tr w:rsidR="00A217DD" w14:paraId="447049BA"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5B033F2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采样率</w:t>
            </w:r>
          </w:p>
        </w:tc>
        <w:tc>
          <w:tcPr>
            <w:tcW w:w="6080" w:type="dxa"/>
            <w:gridSpan w:val="5"/>
            <w:tcBorders>
              <w:top w:val="single" w:sz="4" w:space="0" w:color="auto"/>
              <w:left w:val="nil"/>
              <w:bottom w:val="single" w:sz="4" w:space="0" w:color="auto"/>
              <w:right w:val="single" w:sz="4" w:space="0" w:color="auto"/>
            </w:tcBorders>
            <w:vAlign w:val="center"/>
          </w:tcPr>
          <w:p w14:paraId="269BDCB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8K</w:t>
            </w:r>
            <w:r w:rsidRPr="00583593">
              <w:rPr>
                <w:rFonts w:ascii="微软雅黑" w:eastAsia="微软雅黑" w:hAnsi="微软雅黑" w:cs="微软雅黑" w:hint="eastAsia"/>
                <w:kern w:val="1"/>
                <w:szCs w:val="24"/>
              </w:rPr>
              <w:t>〜</w:t>
            </w:r>
            <w:r w:rsidRPr="00583593">
              <w:rPr>
                <w:rFonts w:ascii="仿宋" w:eastAsia="仿宋" w:hAnsi="仿宋" w:cs="宋体" w:hint="eastAsia"/>
                <w:kern w:val="1"/>
                <w:szCs w:val="24"/>
              </w:rPr>
              <w:t>48KHz</w:t>
            </w:r>
          </w:p>
        </w:tc>
      </w:tr>
      <w:tr w:rsidR="00A217DD" w14:paraId="67DB8B51"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22C94335"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传输速率</w:t>
            </w:r>
          </w:p>
        </w:tc>
        <w:tc>
          <w:tcPr>
            <w:tcW w:w="6080" w:type="dxa"/>
            <w:gridSpan w:val="5"/>
            <w:tcBorders>
              <w:top w:val="single" w:sz="4" w:space="0" w:color="auto"/>
              <w:left w:val="nil"/>
              <w:bottom w:val="single" w:sz="4" w:space="0" w:color="auto"/>
              <w:right w:val="single" w:sz="4" w:space="0" w:color="auto"/>
            </w:tcBorders>
            <w:vAlign w:val="center"/>
          </w:tcPr>
          <w:p w14:paraId="1E240B8B"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10/100Mbps</w:t>
            </w:r>
          </w:p>
        </w:tc>
      </w:tr>
      <w:tr w:rsidR="00A217DD" w14:paraId="096E924D"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6C7C88A0"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音频模式</w:t>
            </w:r>
          </w:p>
        </w:tc>
        <w:tc>
          <w:tcPr>
            <w:tcW w:w="6080" w:type="dxa"/>
            <w:gridSpan w:val="5"/>
            <w:tcBorders>
              <w:top w:val="single" w:sz="4" w:space="0" w:color="auto"/>
              <w:left w:val="nil"/>
              <w:bottom w:val="single" w:sz="4" w:space="0" w:color="auto"/>
              <w:right w:val="single" w:sz="4" w:space="0" w:color="auto"/>
            </w:tcBorders>
            <w:vAlign w:val="center"/>
          </w:tcPr>
          <w:p w14:paraId="0092590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16位立体声CD音质</w:t>
            </w:r>
          </w:p>
        </w:tc>
      </w:tr>
      <w:tr w:rsidR="00A217DD" w14:paraId="21039BFD"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71EF5A41"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输出频率</w:t>
            </w:r>
          </w:p>
        </w:tc>
        <w:tc>
          <w:tcPr>
            <w:tcW w:w="6080" w:type="dxa"/>
            <w:gridSpan w:val="5"/>
            <w:tcBorders>
              <w:top w:val="single" w:sz="4" w:space="0" w:color="auto"/>
              <w:left w:val="nil"/>
              <w:bottom w:val="single" w:sz="4" w:space="0" w:color="auto"/>
              <w:right w:val="single" w:sz="4" w:space="0" w:color="auto"/>
            </w:tcBorders>
            <w:vAlign w:val="center"/>
          </w:tcPr>
          <w:p w14:paraId="0666637E"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20Hz</w:t>
            </w:r>
            <w:r w:rsidRPr="00583593">
              <w:rPr>
                <w:rFonts w:ascii="微软雅黑" w:eastAsia="微软雅黑" w:hAnsi="微软雅黑" w:cs="微软雅黑" w:hint="eastAsia"/>
                <w:kern w:val="1"/>
                <w:szCs w:val="24"/>
              </w:rPr>
              <w:t>〜</w:t>
            </w:r>
            <w:r w:rsidRPr="00583593">
              <w:rPr>
                <w:rFonts w:ascii="仿宋" w:eastAsia="仿宋" w:hAnsi="仿宋" w:cs="宋体" w:hint="eastAsia"/>
                <w:kern w:val="1"/>
                <w:szCs w:val="24"/>
              </w:rPr>
              <w:t>16KHz</w:t>
            </w:r>
          </w:p>
        </w:tc>
      </w:tr>
      <w:tr w:rsidR="00A217DD" w14:paraId="0E2AC36F"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2283E9C4"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谐波失真</w:t>
            </w:r>
          </w:p>
        </w:tc>
        <w:tc>
          <w:tcPr>
            <w:tcW w:w="6080" w:type="dxa"/>
            <w:gridSpan w:val="5"/>
            <w:tcBorders>
              <w:top w:val="single" w:sz="4" w:space="0" w:color="auto"/>
              <w:left w:val="nil"/>
              <w:bottom w:val="single" w:sz="4" w:space="0" w:color="auto"/>
              <w:right w:val="single" w:sz="4" w:space="0" w:color="auto"/>
            </w:tcBorders>
            <w:vAlign w:val="center"/>
          </w:tcPr>
          <w:p w14:paraId="39ABC82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≤0.3%</w:t>
            </w:r>
          </w:p>
        </w:tc>
      </w:tr>
      <w:tr w:rsidR="00A217DD" w14:paraId="1B655AEF"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19983A71"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信噪比</w:t>
            </w:r>
          </w:p>
        </w:tc>
        <w:tc>
          <w:tcPr>
            <w:tcW w:w="6080" w:type="dxa"/>
            <w:gridSpan w:val="5"/>
            <w:tcBorders>
              <w:top w:val="single" w:sz="4" w:space="0" w:color="auto"/>
              <w:left w:val="nil"/>
              <w:bottom w:val="single" w:sz="4" w:space="0" w:color="auto"/>
              <w:right w:val="single" w:sz="4" w:space="0" w:color="auto"/>
            </w:tcBorders>
            <w:vAlign w:val="center"/>
          </w:tcPr>
          <w:p w14:paraId="0006AE9D"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＞70dB</w:t>
            </w:r>
          </w:p>
        </w:tc>
      </w:tr>
      <w:tr w:rsidR="00A217DD" w14:paraId="4B38B439"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1A5E4883"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辅助线路输入电平</w:t>
            </w:r>
          </w:p>
        </w:tc>
        <w:tc>
          <w:tcPr>
            <w:tcW w:w="6080" w:type="dxa"/>
            <w:gridSpan w:val="5"/>
            <w:tcBorders>
              <w:top w:val="single" w:sz="4" w:space="0" w:color="auto"/>
              <w:left w:val="nil"/>
              <w:bottom w:val="single" w:sz="4" w:space="0" w:color="auto"/>
              <w:right w:val="single" w:sz="4" w:space="0" w:color="auto"/>
            </w:tcBorders>
            <w:vAlign w:val="center"/>
          </w:tcPr>
          <w:p w14:paraId="2E1087DB"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1×350mV工业标准压线接线端子</w:t>
            </w:r>
          </w:p>
        </w:tc>
      </w:tr>
      <w:tr w:rsidR="00A217DD" w14:paraId="5B3565B6"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5966DC7A"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紧急报警输入电平</w:t>
            </w:r>
          </w:p>
        </w:tc>
        <w:tc>
          <w:tcPr>
            <w:tcW w:w="6080" w:type="dxa"/>
            <w:gridSpan w:val="5"/>
            <w:tcBorders>
              <w:top w:val="single" w:sz="4" w:space="0" w:color="auto"/>
              <w:left w:val="nil"/>
              <w:bottom w:val="single" w:sz="4" w:space="0" w:color="auto"/>
              <w:right w:val="single" w:sz="4" w:space="0" w:color="auto"/>
            </w:tcBorders>
            <w:vAlign w:val="center"/>
          </w:tcPr>
          <w:p w14:paraId="5A251221"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1×350mV工业标准压线接线端子</w:t>
            </w:r>
          </w:p>
        </w:tc>
      </w:tr>
      <w:tr w:rsidR="00A217DD" w14:paraId="3233F3BA"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2A8BDC46"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音源输出电平</w:t>
            </w:r>
          </w:p>
        </w:tc>
        <w:tc>
          <w:tcPr>
            <w:tcW w:w="6080" w:type="dxa"/>
            <w:gridSpan w:val="5"/>
            <w:tcBorders>
              <w:top w:val="single" w:sz="4" w:space="0" w:color="auto"/>
              <w:left w:val="nil"/>
              <w:bottom w:val="single" w:sz="4" w:space="0" w:color="auto"/>
              <w:right w:val="single" w:sz="4" w:space="0" w:color="auto"/>
            </w:tcBorders>
            <w:vAlign w:val="center"/>
          </w:tcPr>
          <w:p w14:paraId="528E2526"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4×1000mV工业标准压线接线端子</w:t>
            </w:r>
          </w:p>
        </w:tc>
      </w:tr>
      <w:tr w:rsidR="00A217DD" w14:paraId="5E17CAB1"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0E1A070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音源输出阻抗</w:t>
            </w:r>
          </w:p>
        </w:tc>
        <w:tc>
          <w:tcPr>
            <w:tcW w:w="6080" w:type="dxa"/>
            <w:gridSpan w:val="5"/>
            <w:tcBorders>
              <w:top w:val="single" w:sz="4" w:space="0" w:color="auto"/>
              <w:left w:val="nil"/>
              <w:bottom w:val="single" w:sz="4" w:space="0" w:color="auto"/>
              <w:right w:val="single" w:sz="4" w:space="0" w:color="auto"/>
            </w:tcBorders>
            <w:vAlign w:val="center"/>
          </w:tcPr>
          <w:p w14:paraId="178B8270"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1KΩ</w:t>
            </w:r>
          </w:p>
        </w:tc>
      </w:tr>
      <w:tr w:rsidR="00A217DD" w14:paraId="574071FA"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51C7D77E"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强制输入0V</w:t>
            </w:r>
          </w:p>
        </w:tc>
        <w:tc>
          <w:tcPr>
            <w:tcW w:w="6080" w:type="dxa"/>
            <w:gridSpan w:val="5"/>
            <w:tcBorders>
              <w:top w:val="single" w:sz="4" w:space="0" w:color="auto"/>
              <w:left w:val="nil"/>
              <w:bottom w:val="single" w:sz="4" w:space="0" w:color="auto"/>
              <w:right w:val="single" w:sz="4" w:space="0" w:color="auto"/>
            </w:tcBorders>
            <w:vAlign w:val="center"/>
          </w:tcPr>
          <w:p w14:paraId="7AA2EBE4"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工业标准压线接线端子</w:t>
            </w:r>
          </w:p>
        </w:tc>
      </w:tr>
      <w:tr w:rsidR="00A217DD" w14:paraId="54BA7073"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5E61703D"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报警控制输出</w:t>
            </w:r>
          </w:p>
        </w:tc>
        <w:tc>
          <w:tcPr>
            <w:tcW w:w="6080" w:type="dxa"/>
            <w:gridSpan w:val="5"/>
            <w:tcBorders>
              <w:top w:val="single" w:sz="4" w:space="0" w:color="auto"/>
              <w:left w:val="nil"/>
              <w:bottom w:val="single" w:sz="4" w:space="0" w:color="auto"/>
              <w:right w:val="single" w:sz="4" w:space="0" w:color="auto"/>
            </w:tcBorders>
            <w:vAlign w:val="center"/>
          </w:tcPr>
          <w:p w14:paraId="5B1BCDFE"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0V工业标准压线接线端子</w:t>
            </w:r>
          </w:p>
        </w:tc>
      </w:tr>
      <w:tr w:rsidR="00A217DD" w14:paraId="73369742"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0F78CA31"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电源控制输出</w:t>
            </w:r>
          </w:p>
        </w:tc>
        <w:tc>
          <w:tcPr>
            <w:tcW w:w="6080" w:type="dxa"/>
            <w:gridSpan w:val="5"/>
            <w:tcBorders>
              <w:top w:val="single" w:sz="4" w:space="0" w:color="auto"/>
              <w:left w:val="nil"/>
              <w:bottom w:val="single" w:sz="4" w:space="0" w:color="auto"/>
              <w:right w:val="single" w:sz="4" w:space="0" w:color="auto"/>
            </w:tcBorders>
            <w:vAlign w:val="center"/>
          </w:tcPr>
          <w:p w14:paraId="27F1682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220V工业标准压线接线端子</w:t>
            </w:r>
          </w:p>
        </w:tc>
      </w:tr>
      <w:tr w:rsidR="00A217DD" w14:paraId="110FC172"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1055A40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编程控制输出</w:t>
            </w:r>
          </w:p>
        </w:tc>
        <w:tc>
          <w:tcPr>
            <w:tcW w:w="6080" w:type="dxa"/>
            <w:gridSpan w:val="5"/>
            <w:tcBorders>
              <w:top w:val="single" w:sz="4" w:space="0" w:color="auto"/>
              <w:left w:val="nil"/>
              <w:bottom w:val="single" w:sz="4" w:space="0" w:color="auto"/>
              <w:right w:val="single" w:sz="4" w:space="0" w:color="auto"/>
            </w:tcBorders>
            <w:vAlign w:val="center"/>
          </w:tcPr>
          <w:p w14:paraId="40838846"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DC24V工业标准压线接线端子</w:t>
            </w:r>
          </w:p>
        </w:tc>
      </w:tr>
      <w:tr w:rsidR="00A217DD" w14:paraId="3A6DF5D4"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247CE7FD"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工作温度</w:t>
            </w:r>
          </w:p>
        </w:tc>
        <w:tc>
          <w:tcPr>
            <w:tcW w:w="6080" w:type="dxa"/>
            <w:gridSpan w:val="5"/>
            <w:tcBorders>
              <w:top w:val="single" w:sz="4" w:space="0" w:color="auto"/>
              <w:left w:val="nil"/>
              <w:bottom w:val="single" w:sz="4" w:space="0" w:color="auto"/>
              <w:right w:val="single" w:sz="4" w:space="0" w:color="auto"/>
            </w:tcBorders>
            <w:vAlign w:val="center"/>
          </w:tcPr>
          <w:p w14:paraId="66DCA9E0"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5℃～+40℃</w:t>
            </w:r>
          </w:p>
        </w:tc>
      </w:tr>
      <w:tr w:rsidR="00A217DD" w14:paraId="6DF78A76"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277C9EBC"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工作湿度</w:t>
            </w:r>
          </w:p>
        </w:tc>
        <w:tc>
          <w:tcPr>
            <w:tcW w:w="6080" w:type="dxa"/>
            <w:gridSpan w:val="5"/>
            <w:tcBorders>
              <w:top w:val="single" w:sz="4" w:space="0" w:color="auto"/>
              <w:left w:val="nil"/>
              <w:bottom w:val="single" w:sz="4" w:space="0" w:color="auto"/>
              <w:right w:val="single" w:sz="4" w:space="0" w:color="auto"/>
            </w:tcBorders>
            <w:vAlign w:val="center"/>
          </w:tcPr>
          <w:p w14:paraId="72E2482B"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20%</w:t>
            </w:r>
            <w:r w:rsidRPr="00583593">
              <w:rPr>
                <w:rFonts w:ascii="微软雅黑" w:eastAsia="微软雅黑" w:hAnsi="微软雅黑" w:cs="微软雅黑" w:hint="eastAsia"/>
                <w:kern w:val="1"/>
                <w:szCs w:val="24"/>
              </w:rPr>
              <w:t>〜</w:t>
            </w:r>
            <w:r w:rsidRPr="00583593">
              <w:rPr>
                <w:rFonts w:ascii="仿宋" w:eastAsia="仿宋" w:hAnsi="仿宋" w:cs="宋体" w:hint="eastAsia"/>
                <w:kern w:val="1"/>
                <w:szCs w:val="24"/>
              </w:rPr>
              <w:t>80%</w:t>
            </w:r>
          </w:p>
        </w:tc>
      </w:tr>
      <w:tr w:rsidR="00A217DD" w14:paraId="518C8ECE"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4C87BFFC"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功耗</w:t>
            </w:r>
          </w:p>
        </w:tc>
        <w:tc>
          <w:tcPr>
            <w:tcW w:w="6080" w:type="dxa"/>
            <w:gridSpan w:val="5"/>
            <w:tcBorders>
              <w:top w:val="single" w:sz="4" w:space="0" w:color="auto"/>
              <w:left w:val="nil"/>
              <w:bottom w:val="single" w:sz="4" w:space="0" w:color="auto"/>
              <w:right w:val="single" w:sz="4" w:space="0" w:color="auto"/>
            </w:tcBorders>
            <w:vAlign w:val="center"/>
          </w:tcPr>
          <w:p w14:paraId="0EDD0EC7"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≤18W</w:t>
            </w:r>
          </w:p>
        </w:tc>
      </w:tr>
      <w:tr w:rsidR="00A217DD" w14:paraId="2C6AFB5F"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184F5C9D"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输入电源</w:t>
            </w:r>
          </w:p>
        </w:tc>
        <w:tc>
          <w:tcPr>
            <w:tcW w:w="6080" w:type="dxa"/>
            <w:gridSpan w:val="5"/>
            <w:tcBorders>
              <w:top w:val="single" w:sz="4" w:space="0" w:color="auto"/>
              <w:left w:val="nil"/>
              <w:bottom w:val="single" w:sz="4" w:space="0" w:color="auto"/>
              <w:right w:val="single" w:sz="4" w:space="0" w:color="auto"/>
            </w:tcBorders>
            <w:vAlign w:val="center"/>
          </w:tcPr>
          <w:p w14:paraId="37A0BC77"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AC220V/50Hz</w:t>
            </w:r>
          </w:p>
        </w:tc>
      </w:tr>
      <w:tr w:rsidR="00A217DD" w14:paraId="19700794" w14:textId="77777777" w:rsidTr="00583593">
        <w:trPr>
          <w:trHeight w:val="402"/>
          <w:jc w:val="center"/>
        </w:trPr>
        <w:tc>
          <w:tcPr>
            <w:tcW w:w="1880" w:type="dxa"/>
            <w:tcBorders>
              <w:top w:val="nil"/>
              <w:left w:val="single" w:sz="4" w:space="0" w:color="auto"/>
              <w:bottom w:val="single" w:sz="4" w:space="0" w:color="auto"/>
              <w:right w:val="single" w:sz="4" w:space="0" w:color="auto"/>
            </w:tcBorders>
            <w:vAlign w:val="center"/>
          </w:tcPr>
          <w:p w14:paraId="1F3A32B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尺寸(mm)</w:t>
            </w:r>
          </w:p>
        </w:tc>
        <w:tc>
          <w:tcPr>
            <w:tcW w:w="1216" w:type="dxa"/>
            <w:tcBorders>
              <w:top w:val="nil"/>
              <w:left w:val="nil"/>
              <w:bottom w:val="single" w:sz="4" w:space="0" w:color="auto"/>
              <w:right w:val="single" w:sz="4" w:space="0" w:color="auto"/>
            </w:tcBorders>
            <w:vAlign w:val="center"/>
          </w:tcPr>
          <w:p w14:paraId="16B79F92"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480x90x305</w:t>
            </w:r>
          </w:p>
        </w:tc>
        <w:tc>
          <w:tcPr>
            <w:tcW w:w="1216" w:type="dxa"/>
            <w:tcBorders>
              <w:top w:val="nil"/>
              <w:left w:val="nil"/>
              <w:bottom w:val="single" w:sz="4" w:space="0" w:color="auto"/>
              <w:right w:val="single" w:sz="4" w:space="0" w:color="auto"/>
            </w:tcBorders>
            <w:vAlign w:val="center"/>
          </w:tcPr>
          <w:p w14:paraId="1D7173C4"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480x90x305</w:t>
            </w:r>
          </w:p>
        </w:tc>
        <w:tc>
          <w:tcPr>
            <w:tcW w:w="1216" w:type="dxa"/>
            <w:tcBorders>
              <w:top w:val="nil"/>
              <w:left w:val="nil"/>
              <w:bottom w:val="single" w:sz="4" w:space="0" w:color="auto"/>
              <w:right w:val="single" w:sz="4" w:space="0" w:color="auto"/>
            </w:tcBorders>
            <w:vAlign w:val="center"/>
          </w:tcPr>
          <w:p w14:paraId="2472E3DF"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480x90x435</w:t>
            </w:r>
          </w:p>
        </w:tc>
        <w:tc>
          <w:tcPr>
            <w:tcW w:w="1216" w:type="dxa"/>
            <w:tcBorders>
              <w:top w:val="nil"/>
              <w:left w:val="nil"/>
              <w:bottom w:val="single" w:sz="4" w:space="0" w:color="auto"/>
              <w:right w:val="single" w:sz="4" w:space="0" w:color="auto"/>
            </w:tcBorders>
            <w:vAlign w:val="center"/>
          </w:tcPr>
          <w:p w14:paraId="669CA84B"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480x90x435</w:t>
            </w:r>
          </w:p>
        </w:tc>
        <w:tc>
          <w:tcPr>
            <w:tcW w:w="1216" w:type="dxa"/>
            <w:tcBorders>
              <w:top w:val="nil"/>
              <w:left w:val="nil"/>
              <w:bottom w:val="single" w:sz="4" w:space="0" w:color="auto"/>
              <w:right w:val="single" w:sz="4" w:space="0" w:color="auto"/>
            </w:tcBorders>
            <w:vAlign w:val="center"/>
          </w:tcPr>
          <w:p w14:paraId="22F12DA0" w14:textId="77777777" w:rsidR="00A217DD" w:rsidRPr="00583593" w:rsidRDefault="00A217DD" w:rsidP="00583593">
            <w:pPr>
              <w:ind w:firstLineChars="0" w:firstLine="0"/>
              <w:jc w:val="center"/>
              <w:rPr>
                <w:rFonts w:ascii="仿宋" w:eastAsia="仿宋" w:hAnsi="仿宋" w:cs="宋体"/>
                <w:kern w:val="1"/>
                <w:szCs w:val="24"/>
              </w:rPr>
            </w:pPr>
            <w:r w:rsidRPr="00583593">
              <w:rPr>
                <w:rFonts w:ascii="仿宋" w:eastAsia="仿宋" w:hAnsi="仿宋" w:cs="宋体" w:hint="eastAsia"/>
                <w:kern w:val="1"/>
                <w:szCs w:val="24"/>
              </w:rPr>
              <w:t>480x90x435</w:t>
            </w:r>
          </w:p>
        </w:tc>
      </w:tr>
    </w:tbl>
    <w:p w14:paraId="55286ACC" w14:textId="6C4E8817" w:rsidR="006E3658" w:rsidRDefault="006E3658" w:rsidP="006E3658">
      <w:pPr>
        <w:pStyle w:val="2"/>
        <w:spacing w:after="120"/>
        <w:rPr>
          <w:rFonts w:ascii="黑体" w:hAnsi="宋体"/>
          <w:sz w:val="30"/>
          <w:szCs w:val="30"/>
        </w:rPr>
      </w:pPr>
      <w:bookmarkStart w:id="242" w:name="_Toc70234552"/>
      <w:r w:rsidRPr="00065AC0">
        <w:rPr>
          <w:rFonts w:ascii="黑体" w:hAnsi="宋体" w:hint="eastAsia"/>
          <w:sz w:val="30"/>
          <w:szCs w:val="30"/>
        </w:rPr>
        <w:lastRenderedPageBreak/>
        <w:t>7.</w:t>
      </w:r>
      <w:r>
        <w:rPr>
          <w:rFonts w:ascii="黑体" w:hAnsi="宋体"/>
          <w:sz w:val="30"/>
          <w:szCs w:val="30"/>
        </w:rPr>
        <w:t xml:space="preserve">7 </w:t>
      </w:r>
      <w:r>
        <w:rPr>
          <w:rFonts w:ascii="黑体" w:hAnsi="宋体" w:hint="eastAsia"/>
          <w:sz w:val="30"/>
          <w:szCs w:val="30"/>
        </w:rPr>
        <w:t>图书馆项目清单</w:t>
      </w:r>
      <w:bookmarkEnd w:id="242"/>
    </w:p>
    <w:tbl>
      <w:tblPr>
        <w:tblW w:w="9062" w:type="dxa"/>
        <w:jc w:val="center"/>
        <w:tblLook w:val="04A0" w:firstRow="1" w:lastRow="0" w:firstColumn="1" w:lastColumn="0" w:noHBand="0" w:noVBand="1"/>
      </w:tblPr>
      <w:tblGrid>
        <w:gridCol w:w="841"/>
        <w:gridCol w:w="2268"/>
        <w:gridCol w:w="4536"/>
        <w:gridCol w:w="709"/>
        <w:gridCol w:w="708"/>
      </w:tblGrid>
      <w:tr w:rsidR="006E3658" w:rsidRPr="006E3658" w14:paraId="36C6FBB0" w14:textId="77777777" w:rsidTr="006E3658">
        <w:trPr>
          <w:trHeight w:val="615"/>
          <w:jc w:val="center"/>
        </w:trPr>
        <w:tc>
          <w:tcPr>
            <w:tcW w:w="84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3DCA204" w14:textId="77777777" w:rsidR="006E3658" w:rsidRPr="006E3658" w:rsidRDefault="006E3658" w:rsidP="006E3658">
            <w:pPr>
              <w:widowControl/>
              <w:spacing w:line="240" w:lineRule="auto"/>
              <w:ind w:firstLineChars="0" w:firstLine="0"/>
              <w:jc w:val="center"/>
              <w:rPr>
                <w:rFonts w:ascii="宋体" w:eastAsia="宋体" w:hAnsi="宋体" w:cs="宋体"/>
                <w:b/>
                <w:bCs/>
                <w:color w:val="000000"/>
                <w:kern w:val="0"/>
                <w:szCs w:val="24"/>
              </w:rPr>
            </w:pPr>
            <w:r w:rsidRPr="006E3658">
              <w:rPr>
                <w:rFonts w:ascii="宋体" w:eastAsia="宋体" w:hAnsi="宋体" w:cs="宋体" w:hint="eastAsia"/>
                <w:b/>
                <w:bCs/>
                <w:color w:val="000000"/>
                <w:kern w:val="0"/>
                <w:szCs w:val="24"/>
              </w:rPr>
              <w:t>序号</w:t>
            </w:r>
          </w:p>
        </w:tc>
        <w:tc>
          <w:tcPr>
            <w:tcW w:w="2268" w:type="dxa"/>
            <w:tcBorders>
              <w:top w:val="single" w:sz="8" w:space="0" w:color="auto"/>
              <w:left w:val="nil"/>
              <w:bottom w:val="single" w:sz="8" w:space="0" w:color="auto"/>
              <w:right w:val="single" w:sz="8" w:space="0" w:color="auto"/>
            </w:tcBorders>
            <w:shd w:val="clear" w:color="000000" w:fill="DDEBF7"/>
            <w:noWrap/>
            <w:vAlign w:val="center"/>
            <w:hideMark/>
          </w:tcPr>
          <w:p w14:paraId="724074C7"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名称</w:t>
            </w:r>
          </w:p>
        </w:tc>
        <w:tc>
          <w:tcPr>
            <w:tcW w:w="4536" w:type="dxa"/>
            <w:tcBorders>
              <w:top w:val="single" w:sz="8" w:space="0" w:color="auto"/>
              <w:left w:val="nil"/>
              <w:bottom w:val="single" w:sz="8" w:space="0" w:color="auto"/>
              <w:right w:val="single" w:sz="8" w:space="0" w:color="auto"/>
            </w:tcBorders>
            <w:shd w:val="clear" w:color="000000" w:fill="DDEBF7"/>
            <w:noWrap/>
            <w:vAlign w:val="center"/>
            <w:hideMark/>
          </w:tcPr>
          <w:p w14:paraId="2DCCE3EA"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模块</w:t>
            </w:r>
          </w:p>
        </w:tc>
        <w:tc>
          <w:tcPr>
            <w:tcW w:w="709" w:type="dxa"/>
            <w:tcBorders>
              <w:top w:val="single" w:sz="8" w:space="0" w:color="auto"/>
              <w:left w:val="nil"/>
              <w:bottom w:val="single" w:sz="8" w:space="0" w:color="auto"/>
              <w:right w:val="single" w:sz="8" w:space="0" w:color="auto"/>
            </w:tcBorders>
            <w:shd w:val="clear" w:color="000000" w:fill="DDEBF7"/>
            <w:noWrap/>
            <w:vAlign w:val="center"/>
            <w:hideMark/>
          </w:tcPr>
          <w:p w14:paraId="285057F5"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单位</w:t>
            </w:r>
          </w:p>
        </w:tc>
        <w:tc>
          <w:tcPr>
            <w:tcW w:w="708" w:type="dxa"/>
            <w:tcBorders>
              <w:top w:val="single" w:sz="8" w:space="0" w:color="auto"/>
              <w:left w:val="nil"/>
              <w:bottom w:val="single" w:sz="8" w:space="0" w:color="auto"/>
              <w:right w:val="single" w:sz="8" w:space="0" w:color="auto"/>
            </w:tcBorders>
            <w:shd w:val="clear" w:color="000000" w:fill="DDEBF7"/>
            <w:noWrap/>
            <w:vAlign w:val="center"/>
            <w:hideMark/>
          </w:tcPr>
          <w:p w14:paraId="2D4B2494" w14:textId="77777777" w:rsidR="006E3658" w:rsidRPr="006E3658" w:rsidRDefault="006E3658" w:rsidP="006E3658">
            <w:pPr>
              <w:widowControl/>
              <w:spacing w:line="240" w:lineRule="auto"/>
              <w:ind w:firstLineChars="0" w:firstLine="0"/>
              <w:jc w:val="center"/>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数量</w:t>
            </w:r>
          </w:p>
        </w:tc>
      </w:tr>
      <w:tr w:rsidR="006E3658" w:rsidRPr="006E3658" w14:paraId="76037326" w14:textId="77777777" w:rsidTr="006E3658">
        <w:trPr>
          <w:trHeight w:val="615"/>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0AB25214"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一、图书馆一楼活动讲台区</w:t>
            </w:r>
          </w:p>
        </w:tc>
      </w:tr>
      <w:tr w:rsidR="006E3658" w:rsidRPr="006E3658" w14:paraId="446E41B6"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D65673F"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3636D233"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702AC12C"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33419C3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7138F52"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5F032CAB"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4DBC5F2"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0E45C52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效果器</w:t>
            </w:r>
          </w:p>
        </w:tc>
        <w:tc>
          <w:tcPr>
            <w:tcW w:w="4536" w:type="dxa"/>
            <w:tcBorders>
              <w:top w:val="nil"/>
              <w:left w:val="nil"/>
              <w:bottom w:val="single" w:sz="8" w:space="0" w:color="auto"/>
              <w:right w:val="single" w:sz="8" w:space="0" w:color="auto"/>
            </w:tcBorders>
            <w:shd w:val="clear" w:color="auto" w:fill="auto"/>
            <w:vAlign w:val="center"/>
            <w:hideMark/>
          </w:tcPr>
          <w:p w14:paraId="25A96D1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抑制效果模式、效果音量、话筒音量、音乐音量输入大小以及音乐输入状态</w:t>
            </w:r>
          </w:p>
        </w:tc>
        <w:tc>
          <w:tcPr>
            <w:tcW w:w="709" w:type="dxa"/>
            <w:tcBorders>
              <w:top w:val="nil"/>
              <w:left w:val="nil"/>
              <w:bottom w:val="single" w:sz="8" w:space="0" w:color="auto"/>
              <w:right w:val="single" w:sz="8" w:space="0" w:color="auto"/>
            </w:tcBorders>
            <w:shd w:val="clear" w:color="auto" w:fill="auto"/>
            <w:vAlign w:val="center"/>
            <w:hideMark/>
          </w:tcPr>
          <w:p w14:paraId="6FCBECB7"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D4519FE"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06E6CA9"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7D57EA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7468A10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吸顶喇叭</w:t>
            </w:r>
          </w:p>
        </w:tc>
        <w:tc>
          <w:tcPr>
            <w:tcW w:w="4536" w:type="dxa"/>
            <w:tcBorders>
              <w:top w:val="nil"/>
              <w:left w:val="nil"/>
              <w:bottom w:val="single" w:sz="8" w:space="0" w:color="auto"/>
              <w:right w:val="single" w:sz="8" w:space="0" w:color="auto"/>
            </w:tcBorders>
            <w:shd w:val="clear" w:color="auto" w:fill="auto"/>
            <w:vAlign w:val="center"/>
            <w:hideMark/>
          </w:tcPr>
          <w:p w14:paraId="6CF6C456"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窄</w:t>
            </w:r>
            <w:proofErr w:type="gramEnd"/>
            <w:r w:rsidRPr="006E3658">
              <w:rPr>
                <w:rFonts w:ascii="宋体" w:eastAsia="宋体" w:hAnsi="宋体" w:cs="宋体" w:hint="eastAsia"/>
                <w:kern w:val="0"/>
                <w:szCs w:val="24"/>
              </w:rPr>
              <w:t>边框同轴吸顶喇叭（6.5"，定阻输入，带分频器，额定功率：40W）</w:t>
            </w:r>
          </w:p>
        </w:tc>
        <w:tc>
          <w:tcPr>
            <w:tcW w:w="709" w:type="dxa"/>
            <w:tcBorders>
              <w:top w:val="nil"/>
              <w:left w:val="nil"/>
              <w:bottom w:val="single" w:sz="8" w:space="0" w:color="auto"/>
              <w:right w:val="single" w:sz="8" w:space="0" w:color="auto"/>
            </w:tcBorders>
            <w:shd w:val="clear" w:color="auto" w:fill="auto"/>
            <w:vAlign w:val="center"/>
            <w:hideMark/>
          </w:tcPr>
          <w:p w14:paraId="51D7110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42B40D48"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r>
      <w:tr w:rsidR="006E3658" w:rsidRPr="006E3658" w14:paraId="792DCDD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74B3947"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1BE1473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2C76BF1C"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功率放大器(250W)</w:t>
            </w:r>
          </w:p>
        </w:tc>
        <w:tc>
          <w:tcPr>
            <w:tcW w:w="709" w:type="dxa"/>
            <w:tcBorders>
              <w:top w:val="nil"/>
              <w:left w:val="nil"/>
              <w:bottom w:val="single" w:sz="8" w:space="0" w:color="auto"/>
              <w:right w:val="single" w:sz="8" w:space="0" w:color="auto"/>
            </w:tcBorders>
            <w:shd w:val="clear" w:color="auto" w:fill="auto"/>
            <w:vAlign w:val="center"/>
            <w:hideMark/>
          </w:tcPr>
          <w:p w14:paraId="628E67BE"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0C2EC44F"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B13F23C"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D3E5AF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0C358A6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7D0C74CD"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61E9CA5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1036A5A"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2F63C5E"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740C51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7AD595E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投影机</w:t>
            </w:r>
          </w:p>
        </w:tc>
        <w:tc>
          <w:tcPr>
            <w:tcW w:w="4536" w:type="dxa"/>
            <w:tcBorders>
              <w:top w:val="nil"/>
              <w:left w:val="nil"/>
              <w:bottom w:val="single" w:sz="8" w:space="0" w:color="auto"/>
              <w:right w:val="single" w:sz="8" w:space="0" w:color="auto"/>
            </w:tcBorders>
            <w:shd w:val="clear" w:color="auto" w:fill="auto"/>
            <w:vAlign w:val="center"/>
            <w:hideMark/>
          </w:tcPr>
          <w:p w14:paraId="6EE5F3D3"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4200流明</w:t>
            </w:r>
          </w:p>
        </w:tc>
        <w:tc>
          <w:tcPr>
            <w:tcW w:w="709" w:type="dxa"/>
            <w:tcBorders>
              <w:top w:val="nil"/>
              <w:left w:val="nil"/>
              <w:bottom w:val="single" w:sz="8" w:space="0" w:color="auto"/>
              <w:right w:val="single" w:sz="8" w:space="0" w:color="auto"/>
            </w:tcBorders>
            <w:shd w:val="clear" w:color="auto" w:fill="auto"/>
            <w:vAlign w:val="center"/>
            <w:hideMark/>
          </w:tcPr>
          <w:p w14:paraId="06C7C53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8E48CB1"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8691450"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B76A25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013F96D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投影幕</w:t>
            </w:r>
          </w:p>
        </w:tc>
        <w:tc>
          <w:tcPr>
            <w:tcW w:w="4536" w:type="dxa"/>
            <w:tcBorders>
              <w:top w:val="nil"/>
              <w:left w:val="nil"/>
              <w:bottom w:val="single" w:sz="8" w:space="0" w:color="auto"/>
              <w:right w:val="single" w:sz="8" w:space="0" w:color="auto"/>
            </w:tcBorders>
            <w:shd w:val="clear" w:color="auto" w:fill="auto"/>
            <w:vAlign w:val="center"/>
            <w:hideMark/>
          </w:tcPr>
          <w:p w14:paraId="7F8978E8"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100寸</w:t>
            </w:r>
          </w:p>
        </w:tc>
        <w:tc>
          <w:tcPr>
            <w:tcW w:w="709" w:type="dxa"/>
            <w:tcBorders>
              <w:top w:val="nil"/>
              <w:left w:val="nil"/>
              <w:bottom w:val="single" w:sz="8" w:space="0" w:color="auto"/>
              <w:right w:val="single" w:sz="8" w:space="0" w:color="auto"/>
            </w:tcBorders>
            <w:shd w:val="clear" w:color="auto" w:fill="auto"/>
            <w:vAlign w:val="center"/>
            <w:hideMark/>
          </w:tcPr>
          <w:p w14:paraId="57F06A3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张</w:t>
            </w:r>
          </w:p>
        </w:tc>
        <w:tc>
          <w:tcPr>
            <w:tcW w:w="708" w:type="dxa"/>
            <w:tcBorders>
              <w:top w:val="nil"/>
              <w:left w:val="nil"/>
              <w:bottom w:val="single" w:sz="8" w:space="0" w:color="auto"/>
              <w:right w:val="single" w:sz="8" w:space="0" w:color="auto"/>
            </w:tcBorders>
            <w:shd w:val="clear" w:color="auto" w:fill="auto"/>
            <w:vAlign w:val="center"/>
            <w:hideMark/>
          </w:tcPr>
          <w:p w14:paraId="3D26E69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72FD9A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23CF24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4727E7A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高清线</w:t>
            </w:r>
          </w:p>
        </w:tc>
        <w:tc>
          <w:tcPr>
            <w:tcW w:w="4536" w:type="dxa"/>
            <w:tcBorders>
              <w:top w:val="nil"/>
              <w:left w:val="nil"/>
              <w:bottom w:val="single" w:sz="8" w:space="0" w:color="auto"/>
              <w:right w:val="single" w:sz="8" w:space="0" w:color="auto"/>
            </w:tcBorders>
            <w:shd w:val="clear" w:color="auto" w:fill="auto"/>
            <w:vAlign w:val="center"/>
            <w:hideMark/>
          </w:tcPr>
          <w:p w14:paraId="60F00681"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15米高清线</w:t>
            </w:r>
          </w:p>
        </w:tc>
        <w:tc>
          <w:tcPr>
            <w:tcW w:w="709" w:type="dxa"/>
            <w:tcBorders>
              <w:top w:val="nil"/>
              <w:left w:val="nil"/>
              <w:bottom w:val="single" w:sz="8" w:space="0" w:color="auto"/>
              <w:right w:val="single" w:sz="8" w:space="0" w:color="auto"/>
            </w:tcBorders>
            <w:shd w:val="clear" w:color="auto" w:fill="auto"/>
            <w:vAlign w:val="center"/>
            <w:hideMark/>
          </w:tcPr>
          <w:p w14:paraId="73366C3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条</w:t>
            </w:r>
          </w:p>
        </w:tc>
        <w:tc>
          <w:tcPr>
            <w:tcW w:w="708" w:type="dxa"/>
            <w:tcBorders>
              <w:top w:val="nil"/>
              <w:left w:val="nil"/>
              <w:bottom w:val="single" w:sz="8" w:space="0" w:color="auto"/>
              <w:right w:val="single" w:sz="8" w:space="0" w:color="auto"/>
            </w:tcBorders>
            <w:shd w:val="clear" w:color="auto" w:fill="auto"/>
            <w:vAlign w:val="center"/>
            <w:hideMark/>
          </w:tcPr>
          <w:p w14:paraId="09E23C4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763981EE"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1BD64F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29D6F8E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3718617B"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3D608D2A"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C146A29"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60430BD0"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73A7BE7"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39B00AE2"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319E624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242C55DF"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53E701F6"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7540001F"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729156A"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noWrap/>
            <w:vAlign w:val="center"/>
            <w:hideMark/>
          </w:tcPr>
          <w:p w14:paraId="4E2737B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5191F1E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66FAE7A3"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4295508D"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5A0FA866" w14:textId="77777777" w:rsidTr="006E3658">
        <w:trPr>
          <w:trHeight w:val="615"/>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351895E"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二、低幼活动区</w:t>
            </w:r>
          </w:p>
        </w:tc>
      </w:tr>
      <w:tr w:rsidR="006E3658" w:rsidRPr="006E3658" w14:paraId="183C2B28"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5BC355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4055F2E3"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3C53CA7A"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758B864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04AA66F3"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1BDF1CDC"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7505DD2"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412C154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效果器</w:t>
            </w:r>
          </w:p>
        </w:tc>
        <w:tc>
          <w:tcPr>
            <w:tcW w:w="4536" w:type="dxa"/>
            <w:tcBorders>
              <w:top w:val="nil"/>
              <w:left w:val="nil"/>
              <w:bottom w:val="single" w:sz="8" w:space="0" w:color="auto"/>
              <w:right w:val="single" w:sz="8" w:space="0" w:color="auto"/>
            </w:tcBorders>
            <w:shd w:val="clear" w:color="auto" w:fill="auto"/>
            <w:vAlign w:val="center"/>
            <w:hideMark/>
          </w:tcPr>
          <w:p w14:paraId="53395CB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抑制效果模式、效果音量、话筒音量、音乐音量输入大小以及音乐输入状态</w:t>
            </w:r>
          </w:p>
        </w:tc>
        <w:tc>
          <w:tcPr>
            <w:tcW w:w="709" w:type="dxa"/>
            <w:tcBorders>
              <w:top w:val="nil"/>
              <w:left w:val="nil"/>
              <w:bottom w:val="single" w:sz="8" w:space="0" w:color="auto"/>
              <w:right w:val="single" w:sz="8" w:space="0" w:color="auto"/>
            </w:tcBorders>
            <w:shd w:val="clear" w:color="auto" w:fill="auto"/>
            <w:vAlign w:val="center"/>
            <w:hideMark/>
          </w:tcPr>
          <w:p w14:paraId="5AA7F35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82E1B6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7ED3E2CC"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962EBE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4301D24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吸顶喇叭</w:t>
            </w:r>
          </w:p>
        </w:tc>
        <w:tc>
          <w:tcPr>
            <w:tcW w:w="4536" w:type="dxa"/>
            <w:tcBorders>
              <w:top w:val="nil"/>
              <w:left w:val="nil"/>
              <w:bottom w:val="single" w:sz="8" w:space="0" w:color="auto"/>
              <w:right w:val="single" w:sz="8" w:space="0" w:color="auto"/>
            </w:tcBorders>
            <w:shd w:val="clear" w:color="auto" w:fill="auto"/>
            <w:vAlign w:val="center"/>
            <w:hideMark/>
          </w:tcPr>
          <w:p w14:paraId="37ED5001"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窄</w:t>
            </w:r>
            <w:proofErr w:type="gramEnd"/>
            <w:r w:rsidRPr="006E3658">
              <w:rPr>
                <w:rFonts w:ascii="宋体" w:eastAsia="宋体" w:hAnsi="宋体" w:cs="宋体" w:hint="eastAsia"/>
                <w:kern w:val="0"/>
                <w:szCs w:val="24"/>
              </w:rPr>
              <w:t>边框同轴吸顶喇叭（6.5"，定阻输入，带分频器，额定功率：40W）</w:t>
            </w:r>
          </w:p>
        </w:tc>
        <w:tc>
          <w:tcPr>
            <w:tcW w:w="709" w:type="dxa"/>
            <w:tcBorders>
              <w:top w:val="nil"/>
              <w:left w:val="nil"/>
              <w:bottom w:val="single" w:sz="8" w:space="0" w:color="auto"/>
              <w:right w:val="single" w:sz="8" w:space="0" w:color="auto"/>
            </w:tcBorders>
            <w:shd w:val="clear" w:color="auto" w:fill="auto"/>
            <w:vAlign w:val="center"/>
            <w:hideMark/>
          </w:tcPr>
          <w:p w14:paraId="2622F827"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2696B614"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r>
      <w:tr w:rsidR="006E3658" w:rsidRPr="006E3658" w14:paraId="67FC8764"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1B09B8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0F4B67C8"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5AD9200C"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功率放大器(250W)</w:t>
            </w:r>
          </w:p>
        </w:tc>
        <w:tc>
          <w:tcPr>
            <w:tcW w:w="709" w:type="dxa"/>
            <w:tcBorders>
              <w:top w:val="nil"/>
              <w:left w:val="nil"/>
              <w:bottom w:val="single" w:sz="8" w:space="0" w:color="auto"/>
              <w:right w:val="single" w:sz="8" w:space="0" w:color="auto"/>
            </w:tcBorders>
            <w:shd w:val="clear" w:color="auto" w:fill="auto"/>
            <w:vAlign w:val="center"/>
            <w:hideMark/>
          </w:tcPr>
          <w:p w14:paraId="56AF55A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F75098F"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04FCDCDB"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DE2FC5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67F87158"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41213CF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332BF30C"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817D2C0"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0B9187B4"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3B16D8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78C31E04"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投影机</w:t>
            </w:r>
          </w:p>
        </w:tc>
        <w:tc>
          <w:tcPr>
            <w:tcW w:w="4536" w:type="dxa"/>
            <w:tcBorders>
              <w:top w:val="nil"/>
              <w:left w:val="nil"/>
              <w:bottom w:val="single" w:sz="8" w:space="0" w:color="auto"/>
              <w:right w:val="single" w:sz="8" w:space="0" w:color="auto"/>
            </w:tcBorders>
            <w:shd w:val="clear" w:color="auto" w:fill="auto"/>
            <w:vAlign w:val="center"/>
            <w:hideMark/>
          </w:tcPr>
          <w:p w14:paraId="7063812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4200流明</w:t>
            </w:r>
          </w:p>
        </w:tc>
        <w:tc>
          <w:tcPr>
            <w:tcW w:w="709" w:type="dxa"/>
            <w:tcBorders>
              <w:top w:val="nil"/>
              <w:left w:val="nil"/>
              <w:bottom w:val="single" w:sz="8" w:space="0" w:color="auto"/>
              <w:right w:val="single" w:sz="8" w:space="0" w:color="auto"/>
            </w:tcBorders>
            <w:shd w:val="clear" w:color="auto" w:fill="auto"/>
            <w:vAlign w:val="center"/>
            <w:hideMark/>
          </w:tcPr>
          <w:p w14:paraId="345E9F3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D0DF58A"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754FF5EF"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90FAC5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1952E53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投影幕</w:t>
            </w:r>
          </w:p>
        </w:tc>
        <w:tc>
          <w:tcPr>
            <w:tcW w:w="4536" w:type="dxa"/>
            <w:tcBorders>
              <w:top w:val="nil"/>
              <w:left w:val="nil"/>
              <w:bottom w:val="single" w:sz="8" w:space="0" w:color="auto"/>
              <w:right w:val="single" w:sz="8" w:space="0" w:color="auto"/>
            </w:tcBorders>
            <w:shd w:val="clear" w:color="auto" w:fill="auto"/>
            <w:vAlign w:val="center"/>
            <w:hideMark/>
          </w:tcPr>
          <w:p w14:paraId="1C311D05"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100寸</w:t>
            </w:r>
          </w:p>
        </w:tc>
        <w:tc>
          <w:tcPr>
            <w:tcW w:w="709" w:type="dxa"/>
            <w:tcBorders>
              <w:top w:val="nil"/>
              <w:left w:val="nil"/>
              <w:bottom w:val="single" w:sz="8" w:space="0" w:color="auto"/>
              <w:right w:val="single" w:sz="8" w:space="0" w:color="auto"/>
            </w:tcBorders>
            <w:shd w:val="clear" w:color="auto" w:fill="auto"/>
            <w:vAlign w:val="center"/>
            <w:hideMark/>
          </w:tcPr>
          <w:p w14:paraId="233303B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张</w:t>
            </w:r>
          </w:p>
        </w:tc>
        <w:tc>
          <w:tcPr>
            <w:tcW w:w="708" w:type="dxa"/>
            <w:tcBorders>
              <w:top w:val="nil"/>
              <w:left w:val="nil"/>
              <w:bottom w:val="single" w:sz="8" w:space="0" w:color="auto"/>
              <w:right w:val="single" w:sz="8" w:space="0" w:color="auto"/>
            </w:tcBorders>
            <w:shd w:val="clear" w:color="auto" w:fill="auto"/>
            <w:vAlign w:val="center"/>
            <w:hideMark/>
          </w:tcPr>
          <w:p w14:paraId="77222E1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39B6CF2"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79AC524"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lastRenderedPageBreak/>
              <w:t>8</w:t>
            </w:r>
          </w:p>
        </w:tc>
        <w:tc>
          <w:tcPr>
            <w:tcW w:w="2268" w:type="dxa"/>
            <w:tcBorders>
              <w:top w:val="nil"/>
              <w:left w:val="nil"/>
              <w:bottom w:val="single" w:sz="8" w:space="0" w:color="auto"/>
              <w:right w:val="single" w:sz="8" w:space="0" w:color="auto"/>
            </w:tcBorders>
            <w:shd w:val="clear" w:color="auto" w:fill="auto"/>
            <w:vAlign w:val="center"/>
            <w:hideMark/>
          </w:tcPr>
          <w:p w14:paraId="2789BE8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高清线</w:t>
            </w:r>
          </w:p>
        </w:tc>
        <w:tc>
          <w:tcPr>
            <w:tcW w:w="4536" w:type="dxa"/>
            <w:tcBorders>
              <w:top w:val="nil"/>
              <w:left w:val="nil"/>
              <w:bottom w:val="single" w:sz="8" w:space="0" w:color="auto"/>
              <w:right w:val="single" w:sz="8" w:space="0" w:color="auto"/>
            </w:tcBorders>
            <w:shd w:val="clear" w:color="auto" w:fill="auto"/>
            <w:vAlign w:val="center"/>
            <w:hideMark/>
          </w:tcPr>
          <w:p w14:paraId="6A5F5A0B"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15米高清线</w:t>
            </w:r>
          </w:p>
        </w:tc>
        <w:tc>
          <w:tcPr>
            <w:tcW w:w="709" w:type="dxa"/>
            <w:tcBorders>
              <w:top w:val="nil"/>
              <w:left w:val="nil"/>
              <w:bottom w:val="single" w:sz="8" w:space="0" w:color="auto"/>
              <w:right w:val="single" w:sz="8" w:space="0" w:color="auto"/>
            </w:tcBorders>
            <w:shd w:val="clear" w:color="auto" w:fill="auto"/>
            <w:vAlign w:val="center"/>
            <w:hideMark/>
          </w:tcPr>
          <w:p w14:paraId="670E54C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条</w:t>
            </w:r>
          </w:p>
        </w:tc>
        <w:tc>
          <w:tcPr>
            <w:tcW w:w="708" w:type="dxa"/>
            <w:tcBorders>
              <w:top w:val="nil"/>
              <w:left w:val="nil"/>
              <w:bottom w:val="single" w:sz="8" w:space="0" w:color="auto"/>
              <w:right w:val="single" w:sz="8" w:space="0" w:color="auto"/>
            </w:tcBorders>
            <w:shd w:val="clear" w:color="auto" w:fill="auto"/>
            <w:vAlign w:val="center"/>
            <w:hideMark/>
          </w:tcPr>
          <w:p w14:paraId="2BD63426"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4E84F9CC"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CAF634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3F80225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31B30A86"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3CA78E1F"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03041421"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5DF6CD2"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E6FEFB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074BF97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08AE876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2A8E2CBA"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B56A40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953BFDC" w14:textId="77777777" w:rsidTr="006E3658">
        <w:trPr>
          <w:trHeight w:val="48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75E8AAE"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noWrap/>
            <w:vAlign w:val="center"/>
            <w:hideMark/>
          </w:tcPr>
          <w:p w14:paraId="60FB1F9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1CF87AD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038C60EC"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3B6EEBAB"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0F3CF2A7" w14:textId="77777777" w:rsidTr="006E3658">
        <w:trPr>
          <w:trHeight w:val="615"/>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0CF4325E"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三、党群服务器</w:t>
            </w:r>
          </w:p>
        </w:tc>
      </w:tr>
      <w:tr w:rsidR="006E3658" w:rsidRPr="006E3658" w14:paraId="00CB10DE"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035B47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175994E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62B2EB16"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04F1A48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45419A59"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7DF506EF"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952C189"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46D750AE"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调音台</w:t>
            </w:r>
          </w:p>
        </w:tc>
        <w:tc>
          <w:tcPr>
            <w:tcW w:w="4536" w:type="dxa"/>
            <w:tcBorders>
              <w:top w:val="nil"/>
              <w:left w:val="nil"/>
              <w:bottom w:val="single" w:sz="8" w:space="0" w:color="auto"/>
              <w:right w:val="single" w:sz="8" w:space="0" w:color="auto"/>
            </w:tcBorders>
            <w:shd w:val="clear" w:color="auto" w:fill="auto"/>
            <w:vAlign w:val="center"/>
            <w:hideMark/>
          </w:tcPr>
          <w:p w14:paraId="4D3EF31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 xml:space="preserve">10路USB调音台（MP3播放器、两编组 </w:t>
            </w:r>
            <w:r w:rsidRPr="006E3658">
              <w:rPr>
                <w:rFonts w:ascii="宋体" w:eastAsia="宋体" w:hAnsi="宋体" w:cs="宋体" w:hint="eastAsia"/>
                <w:kern w:val="0"/>
                <w:szCs w:val="24"/>
              </w:rPr>
              <w:br/>
              <w:t>--6路麦克风输入</w:t>
            </w:r>
          </w:p>
        </w:tc>
        <w:tc>
          <w:tcPr>
            <w:tcW w:w="709" w:type="dxa"/>
            <w:tcBorders>
              <w:top w:val="nil"/>
              <w:left w:val="nil"/>
              <w:bottom w:val="single" w:sz="8" w:space="0" w:color="auto"/>
              <w:right w:val="single" w:sz="8" w:space="0" w:color="auto"/>
            </w:tcBorders>
            <w:shd w:val="clear" w:color="auto" w:fill="auto"/>
            <w:vAlign w:val="center"/>
            <w:hideMark/>
          </w:tcPr>
          <w:p w14:paraId="0301CE9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75E7680"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903107C"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C17E819"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7C2FE8D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反馈抑制器</w:t>
            </w:r>
          </w:p>
        </w:tc>
        <w:tc>
          <w:tcPr>
            <w:tcW w:w="4536" w:type="dxa"/>
            <w:tcBorders>
              <w:top w:val="nil"/>
              <w:left w:val="nil"/>
              <w:bottom w:val="single" w:sz="8" w:space="0" w:color="auto"/>
              <w:right w:val="single" w:sz="8" w:space="0" w:color="auto"/>
            </w:tcBorders>
            <w:shd w:val="clear" w:color="auto" w:fill="auto"/>
            <w:vAlign w:val="center"/>
            <w:hideMark/>
          </w:tcPr>
          <w:p w14:paraId="550541B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两个通道独立处理，均带有一个多功能按键，可实现一键反馈抑制，自动搜索</w:t>
            </w:r>
            <w:proofErr w:type="gramStart"/>
            <w:r w:rsidRPr="006E3658">
              <w:rPr>
                <w:rFonts w:ascii="宋体" w:eastAsia="宋体" w:hAnsi="宋体" w:cs="宋体" w:hint="eastAsia"/>
                <w:kern w:val="0"/>
                <w:szCs w:val="24"/>
              </w:rPr>
              <w:t>啸叫点且自动</w:t>
            </w:r>
            <w:proofErr w:type="gramEnd"/>
            <w:r w:rsidRPr="006E3658">
              <w:rPr>
                <w:rFonts w:ascii="宋体" w:eastAsia="宋体" w:hAnsi="宋体" w:cs="宋体" w:hint="eastAsia"/>
                <w:kern w:val="0"/>
                <w:szCs w:val="24"/>
              </w:rPr>
              <w:t>抑制</w:t>
            </w:r>
          </w:p>
        </w:tc>
        <w:tc>
          <w:tcPr>
            <w:tcW w:w="709" w:type="dxa"/>
            <w:tcBorders>
              <w:top w:val="nil"/>
              <w:left w:val="nil"/>
              <w:bottom w:val="single" w:sz="8" w:space="0" w:color="auto"/>
              <w:right w:val="single" w:sz="8" w:space="0" w:color="auto"/>
            </w:tcBorders>
            <w:shd w:val="clear" w:color="auto" w:fill="auto"/>
            <w:vAlign w:val="center"/>
            <w:hideMark/>
          </w:tcPr>
          <w:p w14:paraId="45B63A95"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AF235B3"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028FAD32"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59C33A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14762F8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专业音箱</w:t>
            </w:r>
          </w:p>
        </w:tc>
        <w:tc>
          <w:tcPr>
            <w:tcW w:w="4536" w:type="dxa"/>
            <w:tcBorders>
              <w:top w:val="nil"/>
              <w:left w:val="nil"/>
              <w:bottom w:val="single" w:sz="8" w:space="0" w:color="auto"/>
              <w:right w:val="single" w:sz="8" w:space="0" w:color="auto"/>
            </w:tcBorders>
            <w:shd w:val="clear" w:color="auto" w:fill="auto"/>
            <w:vAlign w:val="center"/>
            <w:hideMark/>
          </w:tcPr>
          <w:p w14:paraId="150A788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二分频专业音箱（10寸）</w:t>
            </w:r>
          </w:p>
        </w:tc>
        <w:tc>
          <w:tcPr>
            <w:tcW w:w="709" w:type="dxa"/>
            <w:tcBorders>
              <w:top w:val="nil"/>
              <w:left w:val="nil"/>
              <w:bottom w:val="single" w:sz="8" w:space="0" w:color="auto"/>
              <w:right w:val="single" w:sz="8" w:space="0" w:color="auto"/>
            </w:tcBorders>
            <w:shd w:val="clear" w:color="auto" w:fill="auto"/>
            <w:vAlign w:val="center"/>
            <w:hideMark/>
          </w:tcPr>
          <w:p w14:paraId="4DBDCF9E"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05D2C9A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1A539BD2"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CF4053E"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187A109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数字会议音频处理器</w:t>
            </w:r>
          </w:p>
        </w:tc>
        <w:tc>
          <w:tcPr>
            <w:tcW w:w="4536" w:type="dxa"/>
            <w:tcBorders>
              <w:top w:val="nil"/>
              <w:left w:val="nil"/>
              <w:bottom w:val="single" w:sz="8" w:space="0" w:color="auto"/>
              <w:right w:val="single" w:sz="8" w:space="0" w:color="auto"/>
            </w:tcBorders>
            <w:shd w:val="clear" w:color="auto" w:fill="auto"/>
            <w:vAlign w:val="center"/>
            <w:hideMark/>
          </w:tcPr>
          <w:p w14:paraId="1DDA4A84"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3进6出专业网络音频处理器</w:t>
            </w:r>
          </w:p>
        </w:tc>
        <w:tc>
          <w:tcPr>
            <w:tcW w:w="709" w:type="dxa"/>
            <w:tcBorders>
              <w:top w:val="nil"/>
              <w:left w:val="nil"/>
              <w:bottom w:val="single" w:sz="8" w:space="0" w:color="auto"/>
              <w:right w:val="single" w:sz="8" w:space="0" w:color="auto"/>
            </w:tcBorders>
            <w:shd w:val="clear" w:color="auto" w:fill="auto"/>
            <w:vAlign w:val="center"/>
            <w:hideMark/>
          </w:tcPr>
          <w:p w14:paraId="5A697A8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B8D6475"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6B2DA029"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48D8D6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157742A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1B45A38B"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功率放大器(450W)</w:t>
            </w:r>
          </w:p>
        </w:tc>
        <w:tc>
          <w:tcPr>
            <w:tcW w:w="709" w:type="dxa"/>
            <w:tcBorders>
              <w:top w:val="nil"/>
              <w:left w:val="nil"/>
              <w:bottom w:val="single" w:sz="8" w:space="0" w:color="auto"/>
              <w:right w:val="single" w:sz="8" w:space="0" w:color="auto"/>
            </w:tcBorders>
            <w:shd w:val="clear" w:color="auto" w:fill="auto"/>
            <w:vAlign w:val="center"/>
            <w:hideMark/>
          </w:tcPr>
          <w:p w14:paraId="599FC3EA"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12BDF9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1F6B859"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0662BD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7AACED7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571F9D1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72DA5CAF"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E22A3E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74E9AFC"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10B0999"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1F7BEF34"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投影机</w:t>
            </w:r>
          </w:p>
        </w:tc>
        <w:tc>
          <w:tcPr>
            <w:tcW w:w="4536" w:type="dxa"/>
            <w:tcBorders>
              <w:top w:val="nil"/>
              <w:left w:val="nil"/>
              <w:bottom w:val="single" w:sz="8" w:space="0" w:color="auto"/>
              <w:right w:val="single" w:sz="8" w:space="0" w:color="auto"/>
            </w:tcBorders>
            <w:shd w:val="clear" w:color="auto" w:fill="auto"/>
            <w:vAlign w:val="center"/>
            <w:hideMark/>
          </w:tcPr>
          <w:p w14:paraId="70944F58"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4200流明</w:t>
            </w:r>
          </w:p>
        </w:tc>
        <w:tc>
          <w:tcPr>
            <w:tcW w:w="709" w:type="dxa"/>
            <w:tcBorders>
              <w:top w:val="nil"/>
              <w:left w:val="nil"/>
              <w:bottom w:val="single" w:sz="8" w:space="0" w:color="auto"/>
              <w:right w:val="single" w:sz="8" w:space="0" w:color="auto"/>
            </w:tcBorders>
            <w:shd w:val="clear" w:color="auto" w:fill="auto"/>
            <w:vAlign w:val="center"/>
            <w:hideMark/>
          </w:tcPr>
          <w:p w14:paraId="04B4C3D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5C8E6E5"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E809C17"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D9C8D7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49EADE0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投影幕</w:t>
            </w:r>
          </w:p>
        </w:tc>
        <w:tc>
          <w:tcPr>
            <w:tcW w:w="4536" w:type="dxa"/>
            <w:tcBorders>
              <w:top w:val="nil"/>
              <w:left w:val="nil"/>
              <w:bottom w:val="single" w:sz="8" w:space="0" w:color="auto"/>
              <w:right w:val="single" w:sz="8" w:space="0" w:color="auto"/>
            </w:tcBorders>
            <w:shd w:val="clear" w:color="auto" w:fill="auto"/>
            <w:vAlign w:val="center"/>
            <w:hideMark/>
          </w:tcPr>
          <w:p w14:paraId="5253777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100寸</w:t>
            </w:r>
          </w:p>
        </w:tc>
        <w:tc>
          <w:tcPr>
            <w:tcW w:w="709" w:type="dxa"/>
            <w:tcBorders>
              <w:top w:val="nil"/>
              <w:left w:val="nil"/>
              <w:bottom w:val="single" w:sz="8" w:space="0" w:color="auto"/>
              <w:right w:val="single" w:sz="8" w:space="0" w:color="auto"/>
            </w:tcBorders>
            <w:shd w:val="clear" w:color="auto" w:fill="auto"/>
            <w:vAlign w:val="center"/>
            <w:hideMark/>
          </w:tcPr>
          <w:p w14:paraId="671A3B4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张</w:t>
            </w:r>
          </w:p>
        </w:tc>
        <w:tc>
          <w:tcPr>
            <w:tcW w:w="708" w:type="dxa"/>
            <w:tcBorders>
              <w:top w:val="nil"/>
              <w:left w:val="nil"/>
              <w:bottom w:val="single" w:sz="8" w:space="0" w:color="auto"/>
              <w:right w:val="single" w:sz="8" w:space="0" w:color="auto"/>
            </w:tcBorders>
            <w:shd w:val="clear" w:color="auto" w:fill="auto"/>
            <w:vAlign w:val="center"/>
            <w:hideMark/>
          </w:tcPr>
          <w:p w14:paraId="746053E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031EF36A"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6F0F4E7"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34EFED87"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高清线</w:t>
            </w:r>
          </w:p>
        </w:tc>
        <w:tc>
          <w:tcPr>
            <w:tcW w:w="4536" w:type="dxa"/>
            <w:tcBorders>
              <w:top w:val="nil"/>
              <w:left w:val="nil"/>
              <w:bottom w:val="single" w:sz="8" w:space="0" w:color="auto"/>
              <w:right w:val="single" w:sz="8" w:space="0" w:color="auto"/>
            </w:tcBorders>
            <w:shd w:val="clear" w:color="auto" w:fill="auto"/>
            <w:vAlign w:val="center"/>
            <w:hideMark/>
          </w:tcPr>
          <w:p w14:paraId="737822F1"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15米高清线</w:t>
            </w:r>
          </w:p>
        </w:tc>
        <w:tc>
          <w:tcPr>
            <w:tcW w:w="709" w:type="dxa"/>
            <w:tcBorders>
              <w:top w:val="nil"/>
              <w:left w:val="nil"/>
              <w:bottom w:val="single" w:sz="8" w:space="0" w:color="auto"/>
              <w:right w:val="single" w:sz="8" w:space="0" w:color="auto"/>
            </w:tcBorders>
            <w:shd w:val="clear" w:color="auto" w:fill="auto"/>
            <w:vAlign w:val="center"/>
            <w:hideMark/>
          </w:tcPr>
          <w:p w14:paraId="62E15BA7"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条</w:t>
            </w:r>
          </w:p>
        </w:tc>
        <w:tc>
          <w:tcPr>
            <w:tcW w:w="708" w:type="dxa"/>
            <w:tcBorders>
              <w:top w:val="nil"/>
              <w:left w:val="nil"/>
              <w:bottom w:val="single" w:sz="8" w:space="0" w:color="auto"/>
              <w:right w:val="single" w:sz="8" w:space="0" w:color="auto"/>
            </w:tcBorders>
            <w:shd w:val="clear" w:color="auto" w:fill="auto"/>
            <w:vAlign w:val="center"/>
            <w:hideMark/>
          </w:tcPr>
          <w:p w14:paraId="7A86094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313702AE"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56CDE7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vAlign w:val="center"/>
            <w:hideMark/>
          </w:tcPr>
          <w:p w14:paraId="4C9FFEA2"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30F8778D"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470F28E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B9FEC3F"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C781BDA"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66EA63A"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12</w:t>
            </w:r>
          </w:p>
        </w:tc>
        <w:tc>
          <w:tcPr>
            <w:tcW w:w="2268" w:type="dxa"/>
            <w:tcBorders>
              <w:top w:val="nil"/>
              <w:left w:val="nil"/>
              <w:bottom w:val="single" w:sz="8" w:space="0" w:color="auto"/>
              <w:right w:val="single" w:sz="8" w:space="0" w:color="auto"/>
            </w:tcBorders>
            <w:shd w:val="clear" w:color="auto" w:fill="auto"/>
            <w:vAlign w:val="center"/>
            <w:hideMark/>
          </w:tcPr>
          <w:p w14:paraId="7DEBD0D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5AB6C248"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304834C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5D1D69FE"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61ACAC5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6D14739"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13</w:t>
            </w:r>
          </w:p>
        </w:tc>
        <w:tc>
          <w:tcPr>
            <w:tcW w:w="2268" w:type="dxa"/>
            <w:tcBorders>
              <w:top w:val="nil"/>
              <w:left w:val="nil"/>
              <w:bottom w:val="single" w:sz="8" w:space="0" w:color="auto"/>
              <w:right w:val="single" w:sz="8" w:space="0" w:color="auto"/>
            </w:tcBorders>
            <w:shd w:val="clear" w:color="auto" w:fill="auto"/>
            <w:noWrap/>
            <w:vAlign w:val="center"/>
            <w:hideMark/>
          </w:tcPr>
          <w:p w14:paraId="15A6250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21E871A4"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6D5C551A"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0A39ACF3"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5BFA028C" w14:textId="77777777" w:rsidTr="006E3658">
        <w:trPr>
          <w:trHeight w:val="615"/>
          <w:jc w:val="center"/>
        </w:trPr>
        <w:tc>
          <w:tcPr>
            <w:tcW w:w="841" w:type="dxa"/>
            <w:tcBorders>
              <w:top w:val="nil"/>
              <w:left w:val="single" w:sz="8" w:space="0" w:color="auto"/>
              <w:bottom w:val="single" w:sz="8" w:space="0" w:color="auto"/>
              <w:right w:val="single" w:sz="8" w:space="0" w:color="auto"/>
            </w:tcBorders>
            <w:shd w:val="clear" w:color="000000" w:fill="DDEBF7"/>
            <w:noWrap/>
            <w:vAlign w:val="center"/>
            <w:hideMark/>
          </w:tcPr>
          <w:p w14:paraId="385C32B7"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四、四楼报告厅</w:t>
            </w:r>
          </w:p>
        </w:tc>
        <w:tc>
          <w:tcPr>
            <w:tcW w:w="2268" w:type="dxa"/>
            <w:tcBorders>
              <w:top w:val="nil"/>
              <w:left w:val="nil"/>
              <w:bottom w:val="single" w:sz="8" w:space="0" w:color="auto"/>
              <w:right w:val="single" w:sz="8" w:space="0" w:color="auto"/>
            </w:tcBorders>
            <w:shd w:val="clear" w:color="000000" w:fill="DDEBF7"/>
            <w:noWrap/>
            <w:vAlign w:val="center"/>
            <w:hideMark/>
          </w:tcPr>
          <w:p w14:paraId="4412574B"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 xml:space="preserve">　</w:t>
            </w:r>
          </w:p>
        </w:tc>
        <w:tc>
          <w:tcPr>
            <w:tcW w:w="4536" w:type="dxa"/>
            <w:tcBorders>
              <w:top w:val="nil"/>
              <w:left w:val="nil"/>
              <w:bottom w:val="single" w:sz="8" w:space="0" w:color="auto"/>
              <w:right w:val="single" w:sz="8" w:space="0" w:color="auto"/>
            </w:tcBorders>
            <w:shd w:val="clear" w:color="000000" w:fill="DDEBF7"/>
            <w:noWrap/>
            <w:vAlign w:val="center"/>
            <w:hideMark/>
          </w:tcPr>
          <w:p w14:paraId="0EABB6A9"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 xml:space="preserve">　</w:t>
            </w:r>
          </w:p>
        </w:tc>
        <w:tc>
          <w:tcPr>
            <w:tcW w:w="709" w:type="dxa"/>
            <w:tcBorders>
              <w:top w:val="nil"/>
              <w:left w:val="nil"/>
              <w:bottom w:val="single" w:sz="8" w:space="0" w:color="auto"/>
              <w:right w:val="single" w:sz="8" w:space="0" w:color="auto"/>
            </w:tcBorders>
            <w:shd w:val="clear" w:color="000000" w:fill="DDEBF7"/>
            <w:noWrap/>
            <w:vAlign w:val="center"/>
            <w:hideMark/>
          </w:tcPr>
          <w:p w14:paraId="6C8B1FC6"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 xml:space="preserve">　</w:t>
            </w:r>
          </w:p>
        </w:tc>
        <w:tc>
          <w:tcPr>
            <w:tcW w:w="708" w:type="dxa"/>
            <w:tcBorders>
              <w:top w:val="nil"/>
              <w:left w:val="nil"/>
              <w:bottom w:val="single" w:sz="8" w:space="0" w:color="auto"/>
              <w:right w:val="single" w:sz="8" w:space="0" w:color="auto"/>
            </w:tcBorders>
            <w:shd w:val="clear" w:color="000000" w:fill="DDEBF7"/>
            <w:noWrap/>
            <w:vAlign w:val="center"/>
            <w:hideMark/>
          </w:tcPr>
          <w:p w14:paraId="304ED97B"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 xml:space="preserve">　</w:t>
            </w:r>
          </w:p>
        </w:tc>
      </w:tr>
      <w:tr w:rsidR="006E3658" w:rsidRPr="006E3658" w14:paraId="68ACA9B8"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1409DE9"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46F6C072"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0341B63A"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0AF8764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8DD9BB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1DC9CBC0"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2F7E384"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3AE01978"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调音台</w:t>
            </w:r>
          </w:p>
        </w:tc>
        <w:tc>
          <w:tcPr>
            <w:tcW w:w="4536" w:type="dxa"/>
            <w:tcBorders>
              <w:top w:val="nil"/>
              <w:left w:val="nil"/>
              <w:bottom w:val="single" w:sz="8" w:space="0" w:color="auto"/>
              <w:right w:val="single" w:sz="8" w:space="0" w:color="auto"/>
            </w:tcBorders>
            <w:shd w:val="clear" w:color="auto" w:fill="auto"/>
            <w:vAlign w:val="center"/>
            <w:hideMark/>
          </w:tcPr>
          <w:p w14:paraId="423DD441"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 w:val="18"/>
                <w:szCs w:val="18"/>
              </w:rPr>
            </w:pPr>
            <w:r w:rsidRPr="006E3658">
              <w:rPr>
                <w:rFonts w:ascii="宋体" w:eastAsia="宋体" w:hAnsi="宋体" w:cs="宋体" w:hint="eastAsia"/>
                <w:kern w:val="0"/>
                <w:sz w:val="18"/>
                <w:szCs w:val="18"/>
              </w:rPr>
              <w:t>12路USB调音台（MP3播放器、两编组 ）</w:t>
            </w:r>
            <w:r w:rsidRPr="006E3658">
              <w:rPr>
                <w:rFonts w:ascii="宋体" w:eastAsia="宋体" w:hAnsi="宋体" w:cs="宋体" w:hint="eastAsia"/>
                <w:kern w:val="0"/>
                <w:sz w:val="18"/>
                <w:szCs w:val="18"/>
              </w:rPr>
              <w:br/>
              <w:t>--8路麦克风输入</w:t>
            </w:r>
          </w:p>
        </w:tc>
        <w:tc>
          <w:tcPr>
            <w:tcW w:w="709" w:type="dxa"/>
            <w:tcBorders>
              <w:top w:val="nil"/>
              <w:left w:val="nil"/>
              <w:bottom w:val="single" w:sz="8" w:space="0" w:color="auto"/>
              <w:right w:val="single" w:sz="8" w:space="0" w:color="auto"/>
            </w:tcBorders>
            <w:shd w:val="clear" w:color="auto" w:fill="auto"/>
            <w:vAlign w:val="center"/>
            <w:hideMark/>
          </w:tcPr>
          <w:p w14:paraId="59049C4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0EC2164"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EB2B20B"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19A571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lastRenderedPageBreak/>
              <w:t>3</w:t>
            </w:r>
          </w:p>
        </w:tc>
        <w:tc>
          <w:tcPr>
            <w:tcW w:w="2268" w:type="dxa"/>
            <w:tcBorders>
              <w:top w:val="nil"/>
              <w:left w:val="nil"/>
              <w:bottom w:val="single" w:sz="8" w:space="0" w:color="auto"/>
              <w:right w:val="single" w:sz="8" w:space="0" w:color="auto"/>
            </w:tcBorders>
            <w:shd w:val="clear" w:color="auto" w:fill="auto"/>
            <w:vAlign w:val="center"/>
            <w:hideMark/>
          </w:tcPr>
          <w:p w14:paraId="790C2575"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反馈抑制器</w:t>
            </w:r>
          </w:p>
        </w:tc>
        <w:tc>
          <w:tcPr>
            <w:tcW w:w="4536" w:type="dxa"/>
            <w:tcBorders>
              <w:top w:val="nil"/>
              <w:left w:val="nil"/>
              <w:bottom w:val="single" w:sz="8" w:space="0" w:color="auto"/>
              <w:right w:val="single" w:sz="8" w:space="0" w:color="auto"/>
            </w:tcBorders>
            <w:shd w:val="clear" w:color="auto" w:fill="auto"/>
            <w:vAlign w:val="center"/>
            <w:hideMark/>
          </w:tcPr>
          <w:p w14:paraId="6205EF5D"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两个通道独立处理，均带有一个多功能按键，可实现一键反馈抑制，自动搜索</w:t>
            </w:r>
            <w:proofErr w:type="gramStart"/>
            <w:r w:rsidRPr="006E3658">
              <w:rPr>
                <w:rFonts w:ascii="宋体" w:eastAsia="宋体" w:hAnsi="宋体" w:cs="宋体" w:hint="eastAsia"/>
                <w:kern w:val="0"/>
                <w:szCs w:val="24"/>
              </w:rPr>
              <w:t>啸叫点且自动</w:t>
            </w:r>
            <w:proofErr w:type="gramEnd"/>
            <w:r w:rsidRPr="006E3658">
              <w:rPr>
                <w:rFonts w:ascii="宋体" w:eastAsia="宋体" w:hAnsi="宋体" w:cs="宋体" w:hint="eastAsia"/>
                <w:kern w:val="0"/>
                <w:szCs w:val="24"/>
              </w:rPr>
              <w:t>抑制</w:t>
            </w:r>
          </w:p>
        </w:tc>
        <w:tc>
          <w:tcPr>
            <w:tcW w:w="709" w:type="dxa"/>
            <w:tcBorders>
              <w:top w:val="nil"/>
              <w:left w:val="nil"/>
              <w:bottom w:val="single" w:sz="8" w:space="0" w:color="auto"/>
              <w:right w:val="single" w:sz="8" w:space="0" w:color="auto"/>
            </w:tcBorders>
            <w:shd w:val="clear" w:color="auto" w:fill="auto"/>
            <w:vAlign w:val="center"/>
            <w:hideMark/>
          </w:tcPr>
          <w:p w14:paraId="18BCB85A"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AF907F3"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AB7461E"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86535C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2DCBD3D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专业音箱</w:t>
            </w:r>
          </w:p>
        </w:tc>
        <w:tc>
          <w:tcPr>
            <w:tcW w:w="4536" w:type="dxa"/>
            <w:tcBorders>
              <w:top w:val="nil"/>
              <w:left w:val="nil"/>
              <w:bottom w:val="single" w:sz="8" w:space="0" w:color="auto"/>
              <w:right w:val="single" w:sz="8" w:space="0" w:color="auto"/>
            </w:tcBorders>
            <w:shd w:val="clear" w:color="auto" w:fill="auto"/>
            <w:vAlign w:val="center"/>
            <w:hideMark/>
          </w:tcPr>
          <w:p w14:paraId="7F8B288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二分频专业音箱（10寸）</w:t>
            </w:r>
          </w:p>
        </w:tc>
        <w:tc>
          <w:tcPr>
            <w:tcW w:w="709" w:type="dxa"/>
            <w:tcBorders>
              <w:top w:val="nil"/>
              <w:left w:val="nil"/>
              <w:bottom w:val="single" w:sz="8" w:space="0" w:color="auto"/>
              <w:right w:val="single" w:sz="8" w:space="0" w:color="auto"/>
            </w:tcBorders>
            <w:shd w:val="clear" w:color="auto" w:fill="auto"/>
            <w:vAlign w:val="center"/>
            <w:hideMark/>
          </w:tcPr>
          <w:p w14:paraId="189E0D0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02665428"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r>
      <w:tr w:rsidR="006E3658" w:rsidRPr="006E3658" w14:paraId="2BF295EF"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409C09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152E73F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数字会议音频处理器</w:t>
            </w:r>
          </w:p>
        </w:tc>
        <w:tc>
          <w:tcPr>
            <w:tcW w:w="4536" w:type="dxa"/>
            <w:tcBorders>
              <w:top w:val="nil"/>
              <w:left w:val="nil"/>
              <w:bottom w:val="single" w:sz="8" w:space="0" w:color="auto"/>
              <w:right w:val="single" w:sz="8" w:space="0" w:color="auto"/>
            </w:tcBorders>
            <w:shd w:val="clear" w:color="auto" w:fill="auto"/>
            <w:vAlign w:val="center"/>
            <w:hideMark/>
          </w:tcPr>
          <w:p w14:paraId="3222AD88"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3进6出专业网络音频处理器</w:t>
            </w:r>
          </w:p>
        </w:tc>
        <w:tc>
          <w:tcPr>
            <w:tcW w:w="709" w:type="dxa"/>
            <w:tcBorders>
              <w:top w:val="nil"/>
              <w:left w:val="nil"/>
              <w:bottom w:val="single" w:sz="8" w:space="0" w:color="auto"/>
              <w:right w:val="single" w:sz="8" w:space="0" w:color="auto"/>
            </w:tcBorders>
            <w:shd w:val="clear" w:color="auto" w:fill="auto"/>
            <w:vAlign w:val="center"/>
            <w:hideMark/>
          </w:tcPr>
          <w:p w14:paraId="77681118"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E64CBF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9EAA156"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46EB064"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7571B98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26E6672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功率放大器(450W)</w:t>
            </w:r>
          </w:p>
        </w:tc>
        <w:tc>
          <w:tcPr>
            <w:tcW w:w="709" w:type="dxa"/>
            <w:tcBorders>
              <w:top w:val="nil"/>
              <w:left w:val="nil"/>
              <w:bottom w:val="single" w:sz="8" w:space="0" w:color="auto"/>
              <w:right w:val="single" w:sz="8" w:space="0" w:color="auto"/>
            </w:tcBorders>
            <w:shd w:val="clear" w:color="auto" w:fill="auto"/>
            <w:vAlign w:val="center"/>
            <w:hideMark/>
          </w:tcPr>
          <w:p w14:paraId="700FFC3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04AA00B"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28B3D770"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93C23D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13374FB7"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4BF9CEE9"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498399A9"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58AABA24"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F8EF66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65CADC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7C8410D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718829D4"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0FB99CBC"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5EBE8F5E"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8A42AF6"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A8F541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2799B034"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4E09770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5C294ED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7C195FF"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B020FDF"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D10D23E"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noWrap/>
            <w:vAlign w:val="center"/>
            <w:hideMark/>
          </w:tcPr>
          <w:p w14:paraId="395E7B2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78A8417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69E557F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1E6B7206"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4049DFF5" w14:textId="77777777" w:rsidTr="006E3658">
        <w:trPr>
          <w:trHeight w:val="615"/>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927A0A0"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五、四</w:t>
            </w:r>
            <w:proofErr w:type="gramStart"/>
            <w:r w:rsidRPr="006E3658">
              <w:rPr>
                <w:rFonts w:ascii="宋体" w:eastAsia="宋体" w:hAnsi="宋体" w:cs="宋体" w:hint="eastAsia"/>
                <w:b/>
                <w:bCs/>
                <w:color w:val="000000"/>
                <w:kern w:val="0"/>
                <w:szCs w:val="24"/>
              </w:rPr>
              <w:t>楼培训</w:t>
            </w:r>
            <w:proofErr w:type="gramEnd"/>
            <w:r w:rsidRPr="006E3658">
              <w:rPr>
                <w:rFonts w:ascii="宋体" w:eastAsia="宋体" w:hAnsi="宋体" w:cs="宋体" w:hint="eastAsia"/>
                <w:b/>
                <w:bCs/>
                <w:color w:val="000000"/>
                <w:kern w:val="0"/>
                <w:szCs w:val="24"/>
              </w:rPr>
              <w:t>室</w:t>
            </w:r>
          </w:p>
        </w:tc>
      </w:tr>
      <w:tr w:rsidR="006E3658" w:rsidRPr="006E3658" w14:paraId="448BC288"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D219EEE"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3DDB040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16355170"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1681FC9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3C34070"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7E105579"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0B2BDF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242D748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调音台</w:t>
            </w:r>
          </w:p>
        </w:tc>
        <w:tc>
          <w:tcPr>
            <w:tcW w:w="4536" w:type="dxa"/>
            <w:tcBorders>
              <w:top w:val="nil"/>
              <w:left w:val="nil"/>
              <w:bottom w:val="single" w:sz="8" w:space="0" w:color="auto"/>
              <w:right w:val="single" w:sz="8" w:space="0" w:color="auto"/>
            </w:tcBorders>
            <w:shd w:val="clear" w:color="auto" w:fill="auto"/>
            <w:vAlign w:val="center"/>
            <w:hideMark/>
          </w:tcPr>
          <w:p w14:paraId="7EDD59A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 xml:space="preserve">10路USB调音台（MP3播放器、两编组 </w:t>
            </w:r>
            <w:r w:rsidRPr="006E3658">
              <w:rPr>
                <w:rFonts w:ascii="宋体" w:eastAsia="宋体" w:hAnsi="宋体" w:cs="宋体" w:hint="eastAsia"/>
                <w:kern w:val="0"/>
                <w:szCs w:val="24"/>
              </w:rPr>
              <w:br/>
              <w:t>--6路麦克风输入</w:t>
            </w:r>
          </w:p>
        </w:tc>
        <w:tc>
          <w:tcPr>
            <w:tcW w:w="709" w:type="dxa"/>
            <w:tcBorders>
              <w:top w:val="nil"/>
              <w:left w:val="nil"/>
              <w:bottom w:val="single" w:sz="8" w:space="0" w:color="auto"/>
              <w:right w:val="single" w:sz="8" w:space="0" w:color="auto"/>
            </w:tcBorders>
            <w:shd w:val="clear" w:color="auto" w:fill="auto"/>
            <w:vAlign w:val="center"/>
            <w:hideMark/>
          </w:tcPr>
          <w:p w14:paraId="0CC5555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096836F0"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C4372A1"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3ABFD5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0821D7B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反馈抑制器</w:t>
            </w:r>
          </w:p>
        </w:tc>
        <w:tc>
          <w:tcPr>
            <w:tcW w:w="4536" w:type="dxa"/>
            <w:tcBorders>
              <w:top w:val="nil"/>
              <w:left w:val="nil"/>
              <w:bottom w:val="single" w:sz="8" w:space="0" w:color="auto"/>
              <w:right w:val="single" w:sz="8" w:space="0" w:color="auto"/>
            </w:tcBorders>
            <w:shd w:val="clear" w:color="auto" w:fill="auto"/>
            <w:vAlign w:val="center"/>
            <w:hideMark/>
          </w:tcPr>
          <w:p w14:paraId="155DE978"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两个通道独立处理，均带有一个多功能按键，可实现一键反馈抑制，自动搜索</w:t>
            </w:r>
            <w:proofErr w:type="gramStart"/>
            <w:r w:rsidRPr="006E3658">
              <w:rPr>
                <w:rFonts w:ascii="宋体" w:eastAsia="宋体" w:hAnsi="宋体" w:cs="宋体" w:hint="eastAsia"/>
                <w:kern w:val="0"/>
                <w:szCs w:val="24"/>
              </w:rPr>
              <w:t>啸叫点且自动</w:t>
            </w:r>
            <w:proofErr w:type="gramEnd"/>
            <w:r w:rsidRPr="006E3658">
              <w:rPr>
                <w:rFonts w:ascii="宋体" w:eastAsia="宋体" w:hAnsi="宋体" w:cs="宋体" w:hint="eastAsia"/>
                <w:kern w:val="0"/>
                <w:szCs w:val="24"/>
              </w:rPr>
              <w:t>抑制</w:t>
            </w:r>
          </w:p>
        </w:tc>
        <w:tc>
          <w:tcPr>
            <w:tcW w:w="709" w:type="dxa"/>
            <w:tcBorders>
              <w:top w:val="nil"/>
              <w:left w:val="nil"/>
              <w:bottom w:val="single" w:sz="8" w:space="0" w:color="auto"/>
              <w:right w:val="single" w:sz="8" w:space="0" w:color="auto"/>
            </w:tcBorders>
            <w:shd w:val="clear" w:color="auto" w:fill="auto"/>
            <w:vAlign w:val="center"/>
            <w:hideMark/>
          </w:tcPr>
          <w:p w14:paraId="4ED24D7A"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4F3139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7FA1884"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2915E2F"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0DD706CC"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专业音箱</w:t>
            </w:r>
          </w:p>
        </w:tc>
        <w:tc>
          <w:tcPr>
            <w:tcW w:w="4536" w:type="dxa"/>
            <w:tcBorders>
              <w:top w:val="nil"/>
              <w:left w:val="nil"/>
              <w:bottom w:val="single" w:sz="8" w:space="0" w:color="auto"/>
              <w:right w:val="single" w:sz="8" w:space="0" w:color="auto"/>
            </w:tcBorders>
            <w:shd w:val="clear" w:color="auto" w:fill="auto"/>
            <w:vAlign w:val="center"/>
            <w:hideMark/>
          </w:tcPr>
          <w:p w14:paraId="0D2C6BCC"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二分频专业音箱（10寸）</w:t>
            </w:r>
          </w:p>
        </w:tc>
        <w:tc>
          <w:tcPr>
            <w:tcW w:w="709" w:type="dxa"/>
            <w:tcBorders>
              <w:top w:val="nil"/>
              <w:left w:val="nil"/>
              <w:bottom w:val="single" w:sz="8" w:space="0" w:color="auto"/>
              <w:right w:val="single" w:sz="8" w:space="0" w:color="auto"/>
            </w:tcBorders>
            <w:shd w:val="clear" w:color="auto" w:fill="auto"/>
            <w:vAlign w:val="center"/>
            <w:hideMark/>
          </w:tcPr>
          <w:p w14:paraId="7C30209C"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5D600704"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792F83A0"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08B67A7"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5F145A7E"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数字会议音频处理器</w:t>
            </w:r>
          </w:p>
        </w:tc>
        <w:tc>
          <w:tcPr>
            <w:tcW w:w="4536" w:type="dxa"/>
            <w:tcBorders>
              <w:top w:val="nil"/>
              <w:left w:val="nil"/>
              <w:bottom w:val="single" w:sz="8" w:space="0" w:color="auto"/>
              <w:right w:val="single" w:sz="8" w:space="0" w:color="auto"/>
            </w:tcBorders>
            <w:shd w:val="clear" w:color="auto" w:fill="auto"/>
            <w:vAlign w:val="center"/>
            <w:hideMark/>
          </w:tcPr>
          <w:p w14:paraId="2AE07209"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3进6出专业网络音频处理器</w:t>
            </w:r>
          </w:p>
        </w:tc>
        <w:tc>
          <w:tcPr>
            <w:tcW w:w="709" w:type="dxa"/>
            <w:tcBorders>
              <w:top w:val="nil"/>
              <w:left w:val="nil"/>
              <w:bottom w:val="single" w:sz="8" w:space="0" w:color="auto"/>
              <w:right w:val="single" w:sz="8" w:space="0" w:color="auto"/>
            </w:tcBorders>
            <w:shd w:val="clear" w:color="auto" w:fill="auto"/>
            <w:vAlign w:val="center"/>
            <w:hideMark/>
          </w:tcPr>
          <w:p w14:paraId="7F838A13"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454EDB1"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E842071"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ED999B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6CEB06C7"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0F6FDF75"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功率放大器(450W)</w:t>
            </w:r>
          </w:p>
        </w:tc>
        <w:tc>
          <w:tcPr>
            <w:tcW w:w="709" w:type="dxa"/>
            <w:tcBorders>
              <w:top w:val="nil"/>
              <w:left w:val="nil"/>
              <w:bottom w:val="single" w:sz="8" w:space="0" w:color="auto"/>
              <w:right w:val="single" w:sz="8" w:space="0" w:color="auto"/>
            </w:tcBorders>
            <w:shd w:val="clear" w:color="auto" w:fill="auto"/>
            <w:vAlign w:val="center"/>
            <w:hideMark/>
          </w:tcPr>
          <w:p w14:paraId="51DC32FE"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079D098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EE588A0"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DDD6E1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52D41B93"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2E32C659"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6CF0060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4F24B94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6F5D332"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6B7512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51B1BFC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投影机</w:t>
            </w:r>
          </w:p>
        </w:tc>
        <w:tc>
          <w:tcPr>
            <w:tcW w:w="4536" w:type="dxa"/>
            <w:tcBorders>
              <w:top w:val="nil"/>
              <w:left w:val="nil"/>
              <w:bottom w:val="single" w:sz="8" w:space="0" w:color="auto"/>
              <w:right w:val="single" w:sz="8" w:space="0" w:color="auto"/>
            </w:tcBorders>
            <w:shd w:val="clear" w:color="auto" w:fill="auto"/>
            <w:vAlign w:val="center"/>
            <w:hideMark/>
          </w:tcPr>
          <w:p w14:paraId="2B180BD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4200流明</w:t>
            </w:r>
          </w:p>
        </w:tc>
        <w:tc>
          <w:tcPr>
            <w:tcW w:w="709" w:type="dxa"/>
            <w:tcBorders>
              <w:top w:val="nil"/>
              <w:left w:val="nil"/>
              <w:bottom w:val="single" w:sz="8" w:space="0" w:color="auto"/>
              <w:right w:val="single" w:sz="8" w:space="0" w:color="auto"/>
            </w:tcBorders>
            <w:shd w:val="clear" w:color="auto" w:fill="auto"/>
            <w:vAlign w:val="center"/>
            <w:hideMark/>
          </w:tcPr>
          <w:p w14:paraId="548C08CE"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B3AB9C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725807D6"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FB3FF15"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074D7AE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投影幕</w:t>
            </w:r>
          </w:p>
        </w:tc>
        <w:tc>
          <w:tcPr>
            <w:tcW w:w="4536" w:type="dxa"/>
            <w:tcBorders>
              <w:top w:val="nil"/>
              <w:left w:val="nil"/>
              <w:bottom w:val="single" w:sz="8" w:space="0" w:color="auto"/>
              <w:right w:val="single" w:sz="8" w:space="0" w:color="auto"/>
            </w:tcBorders>
            <w:shd w:val="clear" w:color="auto" w:fill="auto"/>
            <w:vAlign w:val="center"/>
            <w:hideMark/>
          </w:tcPr>
          <w:p w14:paraId="4270EB8D"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100寸</w:t>
            </w:r>
          </w:p>
        </w:tc>
        <w:tc>
          <w:tcPr>
            <w:tcW w:w="709" w:type="dxa"/>
            <w:tcBorders>
              <w:top w:val="nil"/>
              <w:left w:val="nil"/>
              <w:bottom w:val="single" w:sz="8" w:space="0" w:color="auto"/>
              <w:right w:val="single" w:sz="8" w:space="0" w:color="auto"/>
            </w:tcBorders>
            <w:shd w:val="clear" w:color="auto" w:fill="auto"/>
            <w:vAlign w:val="center"/>
            <w:hideMark/>
          </w:tcPr>
          <w:p w14:paraId="01094ED4"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张</w:t>
            </w:r>
          </w:p>
        </w:tc>
        <w:tc>
          <w:tcPr>
            <w:tcW w:w="708" w:type="dxa"/>
            <w:tcBorders>
              <w:top w:val="nil"/>
              <w:left w:val="nil"/>
              <w:bottom w:val="single" w:sz="8" w:space="0" w:color="auto"/>
              <w:right w:val="single" w:sz="8" w:space="0" w:color="auto"/>
            </w:tcBorders>
            <w:shd w:val="clear" w:color="auto" w:fill="auto"/>
            <w:vAlign w:val="center"/>
            <w:hideMark/>
          </w:tcPr>
          <w:p w14:paraId="5D21BCE2"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DCCF6BD"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6318AF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25ACE0B3"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高清线</w:t>
            </w:r>
          </w:p>
        </w:tc>
        <w:tc>
          <w:tcPr>
            <w:tcW w:w="4536" w:type="dxa"/>
            <w:tcBorders>
              <w:top w:val="nil"/>
              <w:left w:val="nil"/>
              <w:bottom w:val="single" w:sz="8" w:space="0" w:color="auto"/>
              <w:right w:val="single" w:sz="8" w:space="0" w:color="auto"/>
            </w:tcBorders>
            <w:shd w:val="clear" w:color="auto" w:fill="auto"/>
            <w:vAlign w:val="center"/>
            <w:hideMark/>
          </w:tcPr>
          <w:p w14:paraId="74350AF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15米高清线</w:t>
            </w:r>
          </w:p>
        </w:tc>
        <w:tc>
          <w:tcPr>
            <w:tcW w:w="709" w:type="dxa"/>
            <w:tcBorders>
              <w:top w:val="nil"/>
              <w:left w:val="nil"/>
              <w:bottom w:val="single" w:sz="8" w:space="0" w:color="auto"/>
              <w:right w:val="single" w:sz="8" w:space="0" w:color="auto"/>
            </w:tcBorders>
            <w:shd w:val="clear" w:color="auto" w:fill="auto"/>
            <w:vAlign w:val="center"/>
            <w:hideMark/>
          </w:tcPr>
          <w:p w14:paraId="31F3958E"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条</w:t>
            </w:r>
          </w:p>
        </w:tc>
        <w:tc>
          <w:tcPr>
            <w:tcW w:w="708" w:type="dxa"/>
            <w:tcBorders>
              <w:top w:val="nil"/>
              <w:left w:val="nil"/>
              <w:bottom w:val="single" w:sz="8" w:space="0" w:color="auto"/>
              <w:right w:val="single" w:sz="8" w:space="0" w:color="auto"/>
            </w:tcBorders>
            <w:shd w:val="clear" w:color="auto" w:fill="auto"/>
            <w:vAlign w:val="center"/>
            <w:hideMark/>
          </w:tcPr>
          <w:p w14:paraId="68BD35F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4D2B2C68"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B22839A"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vAlign w:val="center"/>
            <w:hideMark/>
          </w:tcPr>
          <w:p w14:paraId="761FAE1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3865BD95"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3226DD43"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8032EE8"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D197131"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C537F7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12</w:t>
            </w:r>
          </w:p>
        </w:tc>
        <w:tc>
          <w:tcPr>
            <w:tcW w:w="2268" w:type="dxa"/>
            <w:tcBorders>
              <w:top w:val="nil"/>
              <w:left w:val="nil"/>
              <w:bottom w:val="single" w:sz="8" w:space="0" w:color="auto"/>
              <w:right w:val="single" w:sz="8" w:space="0" w:color="auto"/>
            </w:tcBorders>
            <w:shd w:val="clear" w:color="auto" w:fill="auto"/>
            <w:vAlign w:val="center"/>
            <w:hideMark/>
          </w:tcPr>
          <w:p w14:paraId="7A4E422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274D0CB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51EE939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48A0D508"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26F7701"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418441C"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lastRenderedPageBreak/>
              <w:t>13</w:t>
            </w:r>
          </w:p>
        </w:tc>
        <w:tc>
          <w:tcPr>
            <w:tcW w:w="2268" w:type="dxa"/>
            <w:tcBorders>
              <w:top w:val="nil"/>
              <w:left w:val="nil"/>
              <w:bottom w:val="single" w:sz="8" w:space="0" w:color="auto"/>
              <w:right w:val="single" w:sz="8" w:space="0" w:color="auto"/>
            </w:tcBorders>
            <w:shd w:val="clear" w:color="auto" w:fill="auto"/>
            <w:noWrap/>
            <w:vAlign w:val="center"/>
            <w:hideMark/>
          </w:tcPr>
          <w:p w14:paraId="21F9C1D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058D01A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0D85739C"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53B0D886"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18BA3C40" w14:textId="77777777" w:rsidTr="006E3658">
        <w:trPr>
          <w:trHeight w:val="615"/>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9353189"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六、四楼视听室</w:t>
            </w:r>
          </w:p>
        </w:tc>
      </w:tr>
      <w:tr w:rsidR="006E3658" w:rsidRPr="006E3658" w14:paraId="4039C55F"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BA610CF"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6CDF9975"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590F098D"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30EE3D5E"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EB4FC24"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026E3DC5"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355B49E"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09FEC27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效果器</w:t>
            </w:r>
          </w:p>
        </w:tc>
        <w:tc>
          <w:tcPr>
            <w:tcW w:w="4536" w:type="dxa"/>
            <w:tcBorders>
              <w:top w:val="nil"/>
              <w:left w:val="nil"/>
              <w:bottom w:val="single" w:sz="8" w:space="0" w:color="auto"/>
              <w:right w:val="single" w:sz="8" w:space="0" w:color="auto"/>
            </w:tcBorders>
            <w:shd w:val="clear" w:color="auto" w:fill="auto"/>
            <w:vAlign w:val="center"/>
            <w:hideMark/>
          </w:tcPr>
          <w:p w14:paraId="0D779B30"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抑制效果模式、效果音量、话筒音量、音乐音量输入大小以及音乐输入状态</w:t>
            </w:r>
          </w:p>
        </w:tc>
        <w:tc>
          <w:tcPr>
            <w:tcW w:w="709" w:type="dxa"/>
            <w:tcBorders>
              <w:top w:val="nil"/>
              <w:left w:val="nil"/>
              <w:bottom w:val="single" w:sz="8" w:space="0" w:color="auto"/>
              <w:right w:val="single" w:sz="8" w:space="0" w:color="auto"/>
            </w:tcBorders>
            <w:shd w:val="clear" w:color="auto" w:fill="auto"/>
            <w:vAlign w:val="center"/>
            <w:hideMark/>
          </w:tcPr>
          <w:p w14:paraId="4089443F"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D0C0D7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681FBAC"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A445B72"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0B751D0E"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吸顶喇叭</w:t>
            </w:r>
          </w:p>
        </w:tc>
        <w:tc>
          <w:tcPr>
            <w:tcW w:w="4536" w:type="dxa"/>
            <w:tcBorders>
              <w:top w:val="nil"/>
              <w:left w:val="nil"/>
              <w:bottom w:val="single" w:sz="8" w:space="0" w:color="auto"/>
              <w:right w:val="single" w:sz="8" w:space="0" w:color="auto"/>
            </w:tcBorders>
            <w:shd w:val="clear" w:color="auto" w:fill="auto"/>
            <w:vAlign w:val="center"/>
            <w:hideMark/>
          </w:tcPr>
          <w:p w14:paraId="26E85723"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窄</w:t>
            </w:r>
            <w:proofErr w:type="gramEnd"/>
            <w:r w:rsidRPr="006E3658">
              <w:rPr>
                <w:rFonts w:ascii="宋体" w:eastAsia="宋体" w:hAnsi="宋体" w:cs="宋体" w:hint="eastAsia"/>
                <w:kern w:val="0"/>
                <w:szCs w:val="24"/>
              </w:rPr>
              <w:t>边框同轴吸顶喇叭（6.5"，定阻输入，带分频器，额定功率：40W）</w:t>
            </w:r>
          </w:p>
        </w:tc>
        <w:tc>
          <w:tcPr>
            <w:tcW w:w="709" w:type="dxa"/>
            <w:tcBorders>
              <w:top w:val="nil"/>
              <w:left w:val="nil"/>
              <w:bottom w:val="single" w:sz="8" w:space="0" w:color="auto"/>
              <w:right w:val="single" w:sz="8" w:space="0" w:color="auto"/>
            </w:tcBorders>
            <w:shd w:val="clear" w:color="auto" w:fill="auto"/>
            <w:vAlign w:val="center"/>
            <w:hideMark/>
          </w:tcPr>
          <w:p w14:paraId="3A63A445"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1BA1BAA5"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r>
      <w:tr w:rsidR="006E3658" w:rsidRPr="006E3658" w14:paraId="7A9561F8"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3A0C402"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298C685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0A8C268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功率放大器(250W)</w:t>
            </w:r>
          </w:p>
        </w:tc>
        <w:tc>
          <w:tcPr>
            <w:tcW w:w="709" w:type="dxa"/>
            <w:tcBorders>
              <w:top w:val="nil"/>
              <w:left w:val="nil"/>
              <w:bottom w:val="single" w:sz="8" w:space="0" w:color="auto"/>
              <w:right w:val="single" w:sz="8" w:space="0" w:color="auto"/>
            </w:tcBorders>
            <w:shd w:val="clear" w:color="auto" w:fill="auto"/>
            <w:vAlign w:val="center"/>
            <w:hideMark/>
          </w:tcPr>
          <w:p w14:paraId="3DAFD19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1D08EDBE"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86DBB2D"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FDC6007"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545CCCF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073063E6"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6675103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3FB3D5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8D647B9"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4B2958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421E156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投影机</w:t>
            </w:r>
          </w:p>
        </w:tc>
        <w:tc>
          <w:tcPr>
            <w:tcW w:w="4536" w:type="dxa"/>
            <w:tcBorders>
              <w:top w:val="nil"/>
              <w:left w:val="nil"/>
              <w:bottom w:val="single" w:sz="8" w:space="0" w:color="auto"/>
              <w:right w:val="single" w:sz="8" w:space="0" w:color="auto"/>
            </w:tcBorders>
            <w:shd w:val="clear" w:color="auto" w:fill="auto"/>
            <w:vAlign w:val="center"/>
            <w:hideMark/>
          </w:tcPr>
          <w:p w14:paraId="172822A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4200流明</w:t>
            </w:r>
          </w:p>
        </w:tc>
        <w:tc>
          <w:tcPr>
            <w:tcW w:w="709" w:type="dxa"/>
            <w:tcBorders>
              <w:top w:val="nil"/>
              <w:left w:val="nil"/>
              <w:bottom w:val="single" w:sz="8" w:space="0" w:color="auto"/>
              <w:right w:val="single" w:sz="8" w:space="0" w:color="auto"/>
            </w:tcBorders>
            <w:shd w:val="clear" w:color="auto" w:fill="auto"/>
            <w:vAlign w:val="center"/>
            <w:hideMark/>
          </w:tcPr>
          <w:p w14:paraId="79C73643"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A79AC5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3B6D933"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F8A592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698BEC6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投影幕</w:t>
            </w:r>
          </w:p>
        </w:tc>
        <w:tc>
          <w:tcPr>
            <w:tcW w:w="4536" w:type="dxa"/>
            <w:tcBorders>
              <w:top w:val="nil"/>
              <w:left w:val="nil"/>
              <w:bottom w:val="single" w:sz="8" w:space="0" w:color="auto"/>
              <w:right w:val="single" w:sz="8" w:space="0" w:color="auto"/>
            </w:tcBorders>
            <w:shd w:val="clear" w:color="auto" w:fill="auto"/>
            <w:vAlign w:val="center"/>
            <w:hideMark/>
          </w:tcPr>
          <w:p w14:paraId="37FA5D6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100寸</w:t>
            </w:r>
          </w:p>
        </w:tc>
        <w:tc>
          <w:tcPr>
            <w:tcW w:w="709" w:type="dxa"/>
            <w:tcBorders>
              <w:top w:val="nil"/>
              <w:left w:val="nil"/>
              <w:bottom w:val="single" w:sz="8" w:space="0" w:color="auto"/>
              <w:right w:val="single" w:sz="8" w:space="0" w:color="auto"/>
            </w:tcBorders>
            <w:shd w:val="clear" w:color="auto" w:fill="auto"/>
            <w:vAlign w:val="center"/>
            <w:hideMark/>
          </w:tcPr>
          <w:p w14:paraId="1ADE14A8"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张</w:t>
            </w:r>
          </w:p>
        </w:tc>
        <w:tc>
          <w:tcPr>
            <w:tcW w:w="708" w:type="dxa"/>
            <w:tcBorders>
              <w:top w:val="nil"/>
              <w:left w:val="nil"/>
              <w:bottom w:val="single" w:sz="8" w:space="0" w:color="auto"/>
              <w:right w:val="single" w:sz="8" w:space="0" w:color="auto"/>
            </w:tcBorders>
            <w:shd w:val="clear" w:color="auto" w:fill="auto"/>
            <w:vAlign w:val="center"/>
            <w:hideMark/>
          </w:tcPr>
          <w:p w14:paraId="54CB3B82"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5AAA977"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8B72D6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5654B063"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高清线</w:t>
            </w:r>
          </w:p>
        </w:tc>
        <w:tc>
          <w:tcPr>
            <w:tcW w:w="4536" w:type="dxa"/>
            <w:tcBorders>
              <w:top w:val="nil"/>
              <w:left w:val="nil"/>
              <w:bottom w:val="single" w:sz="8" w:space="0" w:color="auto"/>
              <w:right w:val="single" w:sz="8" w:space="0" w:color="auto"/>
            </w:tcBorders>
            <w:shd w:val="clear" w:color="auto" w:fill="auto"/>
            <w:vAlign w:val="center"/>
            <w:hideMark/>
          </w:tcPr>
          <w:p w14:paraId="09FFB11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15米高清线</w:t>
            </w:r>
          </w:p>
        </w:tc>
        <w:tc>
          <w:tcPr>
            <w:tcW w:w="709" w:type="dxa"/>
            <w:tcBorders>
              <w:top w:val="nil"/>
              <w:left w:val="nil"/>
              <w:bottom w:val="single" w:sz="8" w:space="0" w:color="auto"/>
              <w:right w:val="single" w:sz="8" w:space="0" w:color="auto"/>
            </w:tcBorders>
            <w:shd w:val="clear" w:color="auto" w:fill="auto"/>
            <w:vAlign w:val="center"/>
            <w:hideMark/>
          </w:tcPr>
          <w:p w14:paraId="313A75A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条</w:t>
            </w:r>
          </w:p>
        </w:tc>
        <w:tc>
          <w:tcPr>
            <w:tcW w:w="708" w:type="dxa"/>
            <w:tcBorders>
              <w:top w:val="nil"/>
              <w:left w:val="nil"/>
              <w:bottom w:val="single" w:sz="8" w:space="0" w:color="auto"/>
              <w:right w:val="single" w:sz="8" w:space="0" w:color="auto"/>
            </w:tcBorders>
            <w:shd w:val="clear" w:color="auto" w:fill="auto"/>
            <w:vAlign w:val="center"/>
            <w:hideMark/>
          </w:tcPr>
          <w:p w14:paraId="2ABFA85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48812E1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F33FE1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18A88E1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1560670C"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2E5DE48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3157047"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1BA51A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ED1B0C0"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6D76766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74A990FA"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282BCA5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2FD7D3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07A2EAF8"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3DB018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noWrap/>
            <w:vAlign w:val="center"/>
            <w:hideMark/>
          </w:tcPr>
          <w:p w14:paraId="23D6890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7853F4C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47E3A189"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02B8D3D3"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415A6E71" w14:textId="77777777" w:rsidTr="006E3658">
        <w:trPr>
          <w:trHeight w:val="615"/>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101CF11C"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七、四</w:t>
            </w:r>
            <w:proofErr w:type="gramStart"/>
            <w:r w:rsidRPr="006E3658">
              <w:rPr>
                <w:rFonts w:ascii="宋体" w:eastAsia="宋体" w:hAnsi="宋体" w:cs="宋体" w:hint="eastAsia"/>
                <w:b/>
                <w:bCs/>
                <w:color w:val="000000"/>
                <w:kern w:val="0"/>
                <w:szCs w:val="24"/>
              </w:rPr>
              <w:t>楼地方</w:t>
            </w:r>
            <w:proofErr w:type="gramEnd"/>
            <w:r w:rsidRPr="006E3658">
              <w:rPr>
                <w:rFonts w:ascii="宋体" w:eastAsia="宋体" w:hAnsi="宋体" w:cs="宋体" w:hint="eastAsia"/>
                <w:b/>
                <w:bCs/>
                <w:color w:val="000000"/>
                <w:kern w:val="0"/>
                <w:szCs w:val="24"/>
              </w:rPr>
              <w:t>文献区</w:t>
            </w:r>
          </w:p>
        </w:tc>
      </w:tr>
      <w:tr w:rsidR="006E3658" w:rsidRPr="006E3658" w14:paraId="537DADD6"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54BC73F"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0727841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无线麦克风</w:t>
            </w:r>
          </w:p>
        </w:tc>
        <w:tc>
          <w:tcPr>
            <w:tcW w:w="4536" w:type="dxa"/>
            <w:tcBorders>
              <w:top w:val="nil"/>
              <w:left w:val="nil"/>
              <w:bottom w:val="single" w:sz="8" w:space="0" w:color="auto"/>
              <w:right w:val="single" w:sz="8" w:space="0" w:color="auto"/>
            </w:tcBorders>
            <w:shd w:val="clear" w:color="auto" w:fill="auto"/>
            <w:vAlign w:val="center"/>
            <w:hideMark/>
          </w:tcPr>
          <w:p w14:paraId="120450A3"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U段无线麦克风系统(主机*1+手持*2)</w:t>
            </w:r>
          </w:p>
        </w:tc>
        <w:tc>
          <w:tcPr>
            <w:tcW w:w="709" w:type="dxa"/>
            <w:tcBorders>
              <w:top w:val="nil"/>
              <w:left w:val="nil"/>
              <w:bottom w:val="single" w:sz="8" w:space="0" w:color="auto"/>
              <w:right w:val="single" w:sz="8" w:space="0" w:color="auto"/>
            </w:tcBorders>
            <w:shd w:val="clear" w:color="auto" w:fill="auto"/>
            <w:vAlign w:val="center"/>
            <w:hideMark/>
          </w:tcPr>
          <w:p w14:paraId="4A96399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002CD896"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37EE1488"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782BF3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0DED718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效果器</w:t>
            </w:r>
          </w:p>
        </w:tc>
        <w:tc>
          <w:tcPr>
            <w:tcW w:w="4536" w:type="dxa"/>
            <w:tcBorders>
              <w:top w:val="nil"/>
              <w:left w:val="nil"/>
              <w:bottom w:val="single" w:sz="8" w:space="0" w:color="auto"/>
              <w:right w:val="single" w:sz="8" w:space="0" w:color="auto"/>
            </w:tcBorders>
            <w:shd w:val="clear" w:color="auto" w:fill="auto"/>
            <w:vAlign w:val="center"/>
            <w:hideMark/>
          </w:tcPr>
          <w:p w14:paraId="692805E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抑制效果模式、效果音量、话筒音量、音乐音量输入大小以及音乐输入状态</w:t>
            </w:r>
          </w:p>
        </w:tc>
        <w:tc>
          <w:tcPr>
            <w:tcW w:w="709" w:type="dxa"/>
            <w:tcBorders>
              <w:top w:val="nil"/>
              <w:left w:val="nil"/>
              <w:bottom w:val="single" w:sz="8" w:space="0" w:color="auto"/>
              <w:right w:val="single" w:sz="8" w:space="0" w:color="auto"/>
            </w:tcBorders>
            <w:shd w:val="clear" w:color="auto" w:fill="auto"/>
            <w:vAlign w:val="center"/>
            <w:hideMark/>
          </w:tcPr>
          <w:p w14:paraId="3F7756E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04E53B4"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1C1481D" w14:textId="77777777" w:rsidTr="006E3658">
        <w:trPr>
          <w:trHeight w:val="88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3966DB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7CFBC3D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吸顶喇叭</w:t>
            </w:r>
          </w:p>
        </w:tc>
        <w:tc>
          <w:tcPr>
            <w:tcW w:w="4536" w:type="dxa"/>
            <w:tcBorders>
              <w:top w:val="nil"/>
              <w:left w:val="nil"/>
              <w:bottom w:val="single" w:sz="8" w:space="0" w:color="auto"/>
              <w:right w:val="single" w:sz="8" w:space="0" w:color="auto"/>
            </w:tcBorders>
            <w:shd w:val="clear" w:color="auto" w:fill="auto"/>
            <w:vAlign w:val="center"/>
            <w:hideMark/>
          </w:tcPr>
          <w:p w14:paraId="61942DEC"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窄</w:t>
            </w:r>
            <w:proofErr w:type="gramEnd"/>
            <w:r w:rsidRPr="006E3658">
              <w:rPr>
                <w:rFonts w:ascii="宋体" w:eastAsia="宋体" w:hAnsi="宋体" w:cs="宋体" w:hint="eastAsia"/>
                <w:kern w:val="0"/>
                <w:szCs w:val="24"/>
              </w:rPr>
              <w:t>边框同轴吸顶喇叭（6.5"，定阻输入，带分频器，额定功率：40W）</w:t>
            </w:r>
          </w:p>
        </w:tc>
        <w:tc>
          <w:tcPr>
            <w:tcW w:w="709" w:type="dxa"/>
            <w:tcBorders>
              <w:top w:val="nil"/>
              <w:left w:val="nil"/>
              <w:bottom w:val="single" w:sz="8" w:space="0" w:color="auto"/>
              <w:right w:val="single" w:sz="8" w:space="0" w:color="auto"/>
            </w:tcBorders>
            <w:shd w:val="clear" w:color="auto" w:fill="auto"/>
            <w:vAlign w:val="center"/>
            <w:hideMark/>
          </w:tcPr>
          <w:p w14:paraId="0CB2A07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vAlign w:val="center"/>
            <w:hideMark/>
          </w:tcPr>
          <w:p w14:paraId="3BC28DA8"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r>
      <w:tr w:rsidR="006E3658" w:rsidRPr="006E3658" w14:paraId="2DE9D9CC"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EF85175"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7759D5EF"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功率放大器</w:t>
            </w:r>
          </w:p>
        </w:tc>
        <w:tc>
          <w:tcPr>
            <w:tcW w:w="4536" w:type="dxa"/>
            <w:tcBorders>
              <w:top w:val="nil"/>
              <w:left w:val="nil"/>
              <w:bottom w:val="single" w:sz="8" w:space="0" w:color="auto"/>
              <w:right w:val="single" w:sz="8" w:space="0" w:color="auto"/>
            </w:tcBorders>
            <w:shd w:val="clear" w:color="auto" w:fill="auto"/>
            <w:vAlign w:val="center"/>
            <w:hideMark/>
          </w:tcPr>
          <w:p w14:paraId="4C712942"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双通道定</w:t>
            </w:r>
            <w:proofErr w:type="gramStart"/>
            <w:r w:rsidRPr="006E3658">
              <w:rPr>
                <w:rFonts w:ascii="宋体" w:eastAsia="宋体" w:hAnsi="宋体" w:cs="宋体" w:hint="eastAsia"/>
                <w:kern w:val="0"/>
                <w:szCs w:val="24"/>
              </w:rPr>
              <w:t>阻专业</w:t>
            </w:r>
            <w:proofErr w:type="gramEnd"/>
            <w:r w:rsidRPr="006E3658">
              <w:rPr>
                <w:rFonts w:ascii="宋体" w:eastAsia="宋体" w:hAnsi="宋体" w:cs="宋体" w:hint="eastAsia"/>
                <w:kern w:val="0"/>
                <w:szCs w:val="24"/>
              </w:rPr>
              <w:t>功率放大器(250W)</w:t>
            </w:r>
          </w:p>
        </w:tc>
        <w:tc>
          <w:tcPr>
            <w:tcW w:w="709" w:type="dxa"/>
            <w:tcBorders>
              <w:top w:val="nil"/>
              <w:left w:val="nil"/>
              <w:bottom w:val="single" w:sz="8" w:space="0" w:color="auto"/>
              <w:right w:val="single" w:sz="8" w:space="0" w:color="auto"/>
            </w:tcBorders>
            <w:shd w:val="clear" w:color="auto" w:fill="auto"/>
            <w:vAlign w:val="center"/>
            <w:hideMark/>
          </w:tcPr>
          <w:p w14:paraId="2C48B77F"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CB459E6"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090B310F" w14:textId="77777777" w:rsidTr="006E3658">
        <w:trPr>
          <w:trHeight w:val="69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F5529B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012E640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电源时序器</w:t>
            </w:r>
          </w:p>
        </w:tc>
        <w:tc>
          <w:tcPr>
            <w:tcW w:w="4536" w:type="dxa"/>
            <w:tcBorders>
              <w:top w:val="nil"/>
              <w:left w:val="nil"/>
              <w:bottom w:val="single" w:sz="8" w:space="0" w:color="auto"/>
              <w:right w:val="single" w:sz="8" w:space="0" w:color="auto"/>
            </w:tcBorders>
            <w:shd w:val="clear" w:color="auto" w:fill="auto"/>
            <w:vAlign w:val="center"/>
            <w:hideMark/>
          </w:tcPr>
          <w:p w14:paraId="6BC0B88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8路电源时序器</w:t>
            </w:r>
          </w:p>
        </w:tc>
        <w:tc>
          <w:tcPr>
            <w:tcW w:w="709" w:type="dxa"/>
            <w:tcBorders>
              <w:top w:val="nil"/>
              <w:left w:val="nil"/>
              <w:bottom w:val="single" w:sz="8" w:space="0" w:color="auto"/>
              <w:right w:val="single" w:sz="8" w:space="0" w:color="auto"/>
            </w:tcBorders>
            <w:shd w:val="clear" w:color="auto" w:fill="auto"/>
            <w:vAlign w:val="center"/>
            <w:hideMark/>
          </w:tcPr>
          <w:p w14:paraId="5B75397D"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B2B593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4ABDD05"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D65D34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16665768"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投影机</w:t>
            </w:r>
          </w:p>
        </w:tc>
        <w:tc>
          <w:tcPr>
            <w:tcW w:w="4536" w:type="dxa"/>
            <w:tcBorders>
              <w:top w:val="nil"/>
              <w:left w:val="nil"/>
              <w:bottom w:val="single" w:sz="8" w:space="0" w:color="auto"/>
              <w:right w:val="single" w:sz="8" w:space="0" w:color="auto"/>
            </w:tcBorders>
            <w:shd w:val="clear" w:color="auto" w:fill="auto"/>
            <w:vAlign w:val="center"/>
            <w:hideMark/>
          </w:tcPr>
          <w:p w14:paraId="6F33EEB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4200流明</w:t>
            </w:r>
          </w:p>
        </w:tc>
        <w:tc>
          <w:tcPr>
            <w:tcW w:w="709" w:type="dxa"/>
            <w:tcBorders>
              <w:top w:val="nil"/>
              <w:left w:val="nil"/>
              <w:bottom w:val="single" w:sz="8" w:space="0" w:color="auto"/>
              <w:right w:val="single" w:sz="8" w:space="0" w:color="auto"/>
            </w:tcBorders>
            <w:shd w:val="clear" w:color="auto" w:fill="auto"/>
            <w:vAlign w:val="center"/>
            <w:hideMark/>
          </w:tcPr>
          <w:p w14:paraId="365AF78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5AD76789"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CEB8F33"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04AD20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lastRenderedPageBreak/>
              <w:t>7</w:t>
            </w:r>
          </w:p>
        </w:tc>
        <w:tc>
          <w:tcPr>
            <w:tcW w:w="2268" w:type="dxa"/>
            <w:tcBorders>
              <w:top w:val="nil"/>
              <w:left w:val="nil"/>
              <w:bottom w:val="single" w:sz="8" w:space="0" w:color="auto"/>
              <w:right w:val="single" w:sz="8" w:space="0" w:color="auto"/>
            </w:tcBorders>
            <w:shd w:val="clear" w:color="auto" w:fill="auto"/>
            <w:vAlign w:val="center"/>
            <w:hideMark/>
          </w:tcPr>
          <w:p w14:paraId="7167F56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投影幕</w:t>
            </w:r>
          </w:p>
        </w:tc>
        <w:tc>
          <w:tcPr>
            <w:tcW w:w="4536" w:type="dxa"/>
            <w:tcBorders>
              <w:top w:val="nil"/>
              <w:left w:val="nil"/>
              <w:bottom w:val="single" w:sz="8" w:space="0" w:color="auto"/>
              <w:right w:val="single" w:sz="8" w:space="0" w:color="auto"/>
            </w:tcBorders>
            <w:shd w:val="clear" w:color="auto" w:fill="auto"/>
            <w:vAlign w:val="center"/>
            <w:hideMark/>
          </w:tcPr>
          <w:p w14:paraId="3C3EB70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100寸</w:t>
            </w:r>
          </w:p>
        </w:tc>
        <w:tc>
          <w:tcPr>
            <w:tcW w:w="709" w:type="dxa"/>
            <w:tcBorders>
              <w:top w:val="nil"/>
              <w:left w:val="nil"/>
              <w:bottom w:val="single" w:sz="8" w:space="0" w:color="auto"/>
              <w:right w:val="single" w:sz="8" w:space="0" w:color="auto"/>
            </w:tcBorders>
            <w:shd w:val="clear" w:color="auto" w:fill="auto"/>
            <w:vAlign w:val="center"/>
            <w:hideMark/>
          </w:tcPr>
          <w:p w14:paraId="4D015BF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张</w:t>
            </w:r>
          </w:p>
        </w:tc>
        <w:tc>
          <w:tcPr>
            <w:tcW w:w="708" w:type="dxa"/>
            <w:tcBorders>
              <w:top w:val="nil"/>
              <w:left w:val="nil"/>
              <w:bottom w:val="single" w:sz="8" w:space="0" w:color="auto"/>
              <w:right w:val="single" w:sz="8" w:space="0" w:color="auto"/>
            </w:tcBorders>
            <w:shd w:val="clear" w:color="auto" w:fill="auto"/>
            <w:vAlign w:val="center"/>
            <w:hideMark/>
          </w:tcPr>
          <w:p w14:paraId="48310DCF"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23FE6F00"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3E1589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470F7FA1"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高清线</w:t>
            </w:r>
          </w:p>
        </w:tc>
        <w:tc>
          <w:tcPr>
            <w:tcW w:w="4536" w:type="dxa"/>
            <w:tcBorders>
              <w:top w:val="nil"/>
              <w:left w:val="nil"/>
              <w:bottom w:val="single" w:sz="8" w:space="0" w:color="auto"/>
              <w:right w:val="single" w:sz="8" w:space="0" w:color="auto"/>
            </w:tcBorders>
            <w:shd w:val="clear" w:color="auto" w:fill="auto"/>
            <w:vAlign w:val="center"/>
            <w:hideMark/>
          </w:tcPr>
          <w:p w14:paraId="38A00BD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15米高清线</w:t>
            </w:r>
          </w:p>
        </w:tc>
        <w:tc>
          <w:tcPr>
            <w:tcW w:w="709" w:type="dxa"/>
            <w:tcBorders>
              <w:top w:val="nil"/>
              <w:left w:val="nil"/>
              <w:bottom w:val="single" w:sz="8" w:space="0" w:color="auto"/>
              <w:right w:val="single" w:sz="8" w:space="0" w:color="auto"/>
            </w:tcBorders>
            <w:shd w:val="clear" w:color="auto" w:fill="auto"/>
            <w:vAlign w:val="center"/>
            <w:hideMark/>
          </w:tcPr>
          <w:p w14:paraId="6EF42F5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条</w:t>
            </w:r>
          </w:p>
        </w:tc>
        <w:tc>
          <w:tcPr>
            <w:tcW w:w="708" w:type="dxa"/>
            <w:tcBorders>
              <w:top w:val="nil"/>
              <w:left w:val="nil"/>
              <w:bottom w:val="single" w:sz="8" w:space="0" w:color="auto"/>
              <w:right w:val="single" w:sz="8" w:space="0" w:color="auto"/>
            </w:tcBorders>
            <w:shd w:val="clear" w:color="auto" w:fill="auto"/>
            <w:vAlign w:val="center"/>
            <w:hideMark/>
          </w:tcPr>
          <w:p w14:paraId="28C8374E"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3B91BC20"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2F5074C"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3D25E692"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机柜</w:t>
            </w:r>
          </w:p>
        </w:tc>
        <w:tc>
          <w:tcPr>
            <w:tcW w:w="4536" w:type="dxa"/>
            <w:tcBorders>
              <w:top w:val="nil"/>
              <w:left w:val="nil"/>
              <w:bottom w:val="single" w:sz="8" w:space="0" w:color="auto"/>
              <w:right w:val="single" w:sz="8" w:space="0" w:color="auto"/>
            </w:tcBorders>
            <w:shd w:val="clear" w:color="auto" w:fill="auto"/>
            <w:vAlign w:val="center"/>
            <w:hideMark/>
          </w:tcPr>
          <w:p w14:paraId="720B4188"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proofErr w:type="gramStart"/>
            <w:r w:rsidRPr="006E3658">
              <w:rPr>
                <w:rFonts w:ascii="宋体" w:eastAsia="宋体" w:hAnsi="宋体" w:cs="宋体" w:hint="eastAsia"/>
                <w:kern w:val="0"/>
                <w:szCs w:val="24"/>
              </w:rPr>
              <w:t>600×600×</w:t>
            </w:r>
            <w:proofErr w:type="gramEnd"/>
            <w:r w:rsidRPr="006E3658">
              <w:rPr>
                <w:rFonts w:ascii="宋体" w:eastAsia="宋体" w:hAnsi="宋体" w:cs="宋体" w:hint="eastAsia"/>
                <w:kern w:val="0"/>
                <w:szCs w:val="24"/>
              </w:rPr>
              <w:t>1000mm</w:t>
            </w:r>
          </w:p>
        </w:tc>
        <w:tc>
          <w:tcPr>
            <w:tcW w:w="709" w:type="dxa"/>
            <w:tcBorders>
              <w:top w:val="nil"/>
              <w:left w:val="nil"/>
              <w:bottom w:val="single" w:sz="8" w:space="0" w:color="auto"/>
              <w:right w:val="single" w:sz="8" w:space="0" w:color="auto"/>
            </w:tcBorders>
            <w:shd w:val="clear" w:color="auto" w:fill="auto"/>
            <w:vAlign w:val="center"/>
            <w:hideMark/>
          </w:tcPr>
          <w:p w14:paraId="34DDFE1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43695940"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3A2D3C06"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0EAE33A"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2E1C0C7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vAlign w:val="center"/>
            <w:hideMark/>
          </w:tcPr>
          <w:p w14:paraId="05176716"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含线材、管材</w:t>
            </w:r>
          </w:p>
        </w:tc>
        <w:tc>
          <w:tcPr>
            <w:tcW w:w="709" w:type="dxa"/>
            <w:tcBorders>
              <w:top w:val="nil"/>
              <w:left w:val="nil"/>
              <w:bottom w:val="single" w:sz="8" w:space="0" w:color="auto"/>
              <w:right w:val="single" w:sz="8" w:space="0" w:color="auto"/>
            </w:tcBorders>
            <w:shd w:val="clear" w:color="auto" w:fill="auto"/>
            <w:vAlign w:val="center"/>
            <w:hideMark/>
          </w:tcPr>
          <w:p w14:paraId="6DDA6465"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E4A79B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680B4754" w14:textId="77777777" w:rsidTr="006E3658">
        <w:trPr>
          <w:trHeight w:val="495"/>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4648F76"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noWrap/>
            <w:vAlign w:val="center"/>
            <w:hideMark/>
          </w:tcPr>
          <w:p w14:paraId="50E0A78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558834C5"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655D490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46C754C1"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39B64748" w14:textId="77777777" w:rsidTr="006E3658">
        <w:trPr>
          <w:trHeight w:val="690"/>
          <w:jc w:val="center"/>
        </w:trPr>
        <w:tc>
          <w:tcPr>
            <w:tcW w:w="9062" w:type="dxa"/>
            <w:gridSpan w:val="5"/>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13BC4BD8" w14:textId="77777777" w:rsidR="006E3658" w:rsidRPr="006E3658" w:rsidRDefault="006E3658" w:rsidP="006E3658">
            <w:pPr>
              <w:widowControl/>
              <w:spacing w:line="240" w:lineRule="auto"/>
              <w:ind w:firstLineChars="0" w:firstLine="0"/>
              <w:jc w:val="left"/>
              <w:rPr>
                <w:rFonts w:ascii="宋体" w:eastAsia="宋体" w:hAnsi="宋体" w:cs="宋体" w:hint="eastAsia"/>
                <w:b/>
                <w:bCs/>
                <w:color w:val="000000"/>
                <w:kern w:val="0"/>
                <w:szCs w:val="24"/>
              </w:rPr>
            </w:pPr>
            <w:r w:rsidRPr="006E3658">
              <w:rPr>
                <w:rFonts w:ascii="宋体" w:eastAsia="宋体" w:hAnsi="宋体" w:cs="宋体" w:hint="eastAsia"/>
                <w:b/>
                <w:bCs/>
                <w:color w:val="000000"/>
                <w:kern w:val="0"/>
                <w:szCs w:val="24"/>
              </w:rPr>
              <w:t>八、背景音乐</w:t>
            </w:r>
          </w:p>
        </w:tc>
      </w:tr>
      <w:tr w:rsidR="006E3658" w:rsidRPr="006E3658" w14:paraId="50AABBF4"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0D95645"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c>
          <w:tcPr>
            <w:tcW w:w="2268" w:type="dxa"/>
            <w:tcBorders>
              <w:top w:val="nil"/>
              <w:left w:val="nil"/>
              <w:bottom w:val="single" w:sz="8" w:space="0" w:color="auto"/>
              <w:right w:val="single" w:sz="8" w:space="0" w:color="auto"/>
            </w:tcBorders>
            <w:shd w:val="clear" w:color="auto" w:fill="auto"/>
            <w:vAlign w:val="center"/>
            <w:hideMark/>
          </w:tcPr>
          <w:p w14:paraId="4CCF68FC"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IP网络广播工业服务器</w:t>
            </w:r>
          </w:p>
        </w:tc>
        <w:tc>
          <w:tcPr>
            <w:tcW w:w="4536" w:type="dxa"/>
            <w:tcBorders>
              <w:top w:val="nil"/>
              <w:left w:val="nil"/>
              <w:bottom w:val="single" w:sz="8" w:space="0" w:color="auto"/>
              <w:right w:val="single" w:sz="8" w:space="0" w:color="auto"/>
            </w:tcBorders>
            <w:shd w:val="clear" w:color="auto" w:fill="auto"/>
            <w:vAlign w:val="center"/>
            <w:hideMark/>
          </w:tcPr>
          <w:p w14:paraId="4BFB762B" w14:textId="77777777" w:rsidR="006E3658" w:rsidRPr="006E3658" w:rsidRDefault="006E3658" w:rsidP="006E3658">
            <w:pPr>
              <w:widowControl/>
              <w:spacing w:line="240" w:lineRule="auto"/>
              <w:ind w:firstLineChars="0" w:firstLine="0"/>
              <w:jc w:val="lef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含双向IP系统软件包</w:t>
            </w:r>
          </w:p>
        </w:tc>
        <w:tc>
          <w:tcPr>
            <w:tcW w:w="709" w:type="dxa"/>
            <w:tcBorders>
              <w:top w:val="nil"/>
              <w:left w:val="nil"/>
              <w:bottom w:val="single" w:sz="8" w:space="0" w:color="auto"/>
              <w:right w:val="single" w:sz="8" w:space="0" w:color="auto"/>
            </w:tcBorders>
            <w:shd w:val="clear" w:color="auto" w:fill="auto"/>
            <w:vAlign w:val="center"/>
            <w:hideMark/>
          </w:tcPr>
          <w:p w14:paraId="08F13BAC"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98AE61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CE58882"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0F95C2D"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c>
          <w:tcPr>
            <w:tcW w:w="2268" w:type="dxa"/>
            <w:tcBorders>
              <w:top w:val="nil"/>
              <w:left w:val="nil"/>
              <w:bottom w:val="single" w:sz="8" w:space="0" w:color="auto"/>
              <w:right w:val="single" w:sz="8" w:space="0" w:color="auto"/>
            </w:tcBorders>
            <w:shd w:val="clear" w:color="auto" w:fill="auto"/>
            <w:vAlign w:val="center"/>
            <w:hideMark/>
          </w:tcPr>
          <w:p w14:paraId="395210B3"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监听音箱喇叭</w:t>
            </w:r>
          </w:p>
        </w:tc>
        <w:tc>
          <w:tcPr>
            <w:tcW w:w="4536" w:type="dxa"/>
            <w:tcBorders>
              <w:top w:val="nil"/>
              <w:left w:val="nil"/>
              <w:bottom w:val="single" w:sz="8" w:space="0" w:color="auto"/>
              <w:right w:val="single" w:sz="8" w:space="0" w:color="auto"/>
            </w:tcBorders>
            <w:shd w:val="clear" w:color="auto" w:fill="auto"/>
            <w:vAlign w:val="center"/>
            <w:hideMark/>
          </w:tcPr>
          <w:p w14:paraId="1C578184"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IP网络广播寻址喇叭</w:t>
            </w:r>
          </w:p>
        </w:tc>
        <w:tc>
          <w:tcPr>
            <w:tcW w:w="709" w:type="dxa"/>
            <w:tcBorders>
              <w:top w:val="nil"/>
              <w:left w:val="nil"/>
              <w:bottom w:val="single" w:sz="8" w:space="0" w:color="auto"/>
              <w:right w:val="single" w:sz="8" w:space="0" w:color="auto"/>
            </w:tcBorders>
            <w:shd w:val="clear" w:color="auto" w:fill="auto"/>
            <w:vAlign w:val="center"/>
            <w:hideMark/>
          </w:tcPr>
          <w:p w14:paraId="64105A4D"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2652266"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183FA28D"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CB2BAD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3</w:t>
            </w:r>
          </w:p>
        </w:tc>
        <w:tc>
          <w:tcPr>
            <w:tcW w:w="2268" w:type="dxa"/>
            <w:tcBorders>
              <w:top w:val="nil"/>
              <w:left w:val="nil"/>
              <w:bottom w:val="single" w:sz="8" w:space="0" w:color="auto"/>
              <w:right w:val="single" w:sz="8" w:space="0" w:color="auto"/>
            </w:tcBorders>
            <w:shd w:val="clear" w:color="auto" w:fill="auto"/>
            <w:vAlign w:val="center"/>
            <w:hideMark/>
          </w:tcPr>
          <w:p w14:paraId="1FB5CAB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寻呼话筒</w:t>
            </w:r>
          </w:p>
        </w:tc>
        <w:tc>
          <w:tcPr>
            <w:tcW w:w="4536" w:type="dxa"/>
            <w:tcBorders>
              <w:top w:val="nil"/>
              <w:left w:val="nil"/>
              <w:bottom w:val="single" w:sz="8" w:space="0" w:color="auto"/>
              <w:right w:val="single" w:sz="8" w:space="0" w:color="auto"/>
            </w:tcBorders>
            <w:shd w:val="clear" w:color="auto" w:fill="auto"/>
            <w:vAlign w:val="center"/>
            <w:hideMark/>
          </w:tcPr>
          <w:p w14:paraId="1C2F2381"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触摸式双向对讲呼叫话筒（彩屏，触屏）</w:t>
            </w:r>
          </w:p>
        </w:tc>
        <w:tc>
          <w:tcPr>
            <w:tcW w:w="709" w:type="dxa"/>
            <w:tcBorders>
              <w:top w:val="nil"/>
              <w:left w:val="nil"/>
              <w:bottom w:val="single" w:sz="8" w:space="0" w:color="auto"/>
              <w:right w:val="single" w:sz="8" w:space="0" w:color="auto"/>
            </w:tcBorders>
            <w:shd w:val="clear" w:color="auto" w:fill="auto"/>
            <w:vAlign w:val="center"/>
            <w:hideMark/>
          </w:tcPr>
          <w:p w14:paraId="5771CED9"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44194382"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w:t>
            </w:r>
          </w:p>
        </w:tc>
      </w:tr>
      <w:tr w:rsidR="006E3658" w:rsidRPr="006E3658" w14:paraId="2762524B"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C4BCA45"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w:t>
            </w:r>
          </w:p>
        </w:tc>
        <w:tc>
          <w:tcPr>
            <w:tcW w:w="2268" w:type="dxa"/>
            <w:tcBorders>
              <w:top w:val="nil"/>
              <w:left w:val="nil"/>
              <w:bottom w:val="single" w:sz="8" w:space="0" w:color="auto"/>
              <w:right w:val="single" w:sz="8" w:space="0" w:color="auto"/>
            </w:tcBorders>
            <w:shd w:val="clear" w:color="auto" w:fill="auto"/>
            <w:vAlign w:val="center"/>
            <w:hideMark/>
          </w:tcPr>
          <w:p w14:paraId="629BAB1B"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消防强切主机</w:t>
            </w:r>
            <w:proofErr w:type="gramEnd"/>
          </w:p>
        </w:tc>
        <w:tc>
          <w:tcPr>
            <w:tcW w:w="4536" w:type="dxa"/>
            <w:tcBorders>
              <w:top w:val="nil"/>
              <w:left w:val="nil"/>
              <w:bottom w:val="single" w:sz="8" w:space="0" w:color="auto"/>
              <w:right w:val="single" w:sz="8" w:space="0" w:color="auto"/>
            </w:tcBorders>
            <w:shd w:val="clear" w:color="auto" w:fill="auto"/>
            <w:vAlign w:val="center"/>
            <w:hideMark/>
          </w:tcPr>
          <w:p w14:paraId="0900162F"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网络报警主机</w:t>
            </w:r>
          </w:p>
        </w:tc>
        <w:tc>
          <w:tcPr>
            <w:tcW w:w="709" w:type="dxa"/>
            <w:tcBorders>
              <w:top w:val="nil"/>
              <w:left w:val="nil"/>
              <w:bottom w:val="single" w:sz="8" w:space="0" w:color="auto"/>
              <w:right w:val="single" w:sz="8" w:space="0" w:color="auto"/>
            </w:tcBorders>
            <w:shd w:val="clear" w:color="auto" w:fill="auto"/>
            <w:vAlign w:val="center"/>
            <w:hideMark/>
          </w:tcPr>
          <w:p w14:paraId="635FC7B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C7D8B9F"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51AB9339"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1FBC0B8"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c>
          <w:tcPr>
            <w:tcW w:w="2268" w:type="dxa"/>
            <w:tcBorders>
              <w:top w:val="nil"/>
              <w:left w:val="nil"/>
              <w:bottom w:val="single" w:sz="8" w:space="0" w:color="auto"/>
              <w:right w:val="single" w:sz="8" w:space="0" w:color="auto"/>
            </w:tcBorders>
            <w:shd w:val="clear" w:color="auto" w:fill="auto"/>
            <w:vAlign w:val="center"/>
            <w:hideMark/>
          </w:tcPr>
          <w:p w14:paraId="321D1289"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CD播放机</w:t>
            </w:r>
          </w:p>
        </w:tc>
        <w:tc>
          <w:tcPr>
            <w:tcW w:w="4536" w:type="dxa"/>
            <w:tcBorders>
              <w:top w:val="nil"/>
              <w:left w:val="nil"/>
              <w:bottom w:val="single" w:sz="8" w:space="0" w:color="auto"/>
              <w:right w:val="single" w:sz="8" w:space="0" w:color="auto"/>
            </w:tcBorders>
            <w:shd w:val="clear" w:color="auto" w:fill="auto"/>
            <w:vAlign w:val="center"/>
            <w:hideMark/>
          </w:tcPr>
          <w:p w14:paraId="205CD463"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数码播放器（带光驱、U盘）</w:t>
            </w:r>
          </w:p>
        </w:tc>
        <w:tc>
          <w:tcPr>
            <w:tcW w:w="709" w:type="dxa"/>
            <w:tcBorders>
              <w:top w:val="nil"/>
              <w:left w:val="nil"/>
              <w:bottom w:val="single" w:sz="8" w:space="0" w:color="auto"/>
              <w:right w:val="single" w:sz="8" w:space="0" w:color="auto"/>
            </w:tcBorders>
            <w:shd w:val="clear" w:color="auto" w:fill="auto"/>
            <w:vAlign w:val="center"/>
            <w:hideMark/>
          </w:tcPr>
          <w:p w14:paraId="244C907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284DF48D"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0353F868"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E3BCEE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w:t>
            </w:r>
          </w:p>
        </w:tc>
        <w:tc>
          <w:tcPr>
            <w:tcW w:w="2268" w:type="dxa"/>
            <w:tcBorders>
              <w:top w:val="nil"/>
              <w:left w:val="nil"/>
              <w:bottom w:val="single" w:sz="8" w:space="0" w:color="auto"/>
              <w:right w:val="single" w:sz="8" w:space="0" w:color="auto"/>
            </w:tcBorders>
            <w:shd w:val="clear" w:color="auto" w:fill="auto"/>
            <w:vAlign w:val="center"/>
            <w:hideMark/>
          </w:tcPr>
          <w:p w14:paraId="177DE5B7"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数字调谐器</w:t>
            </w:r>
          </w:p>
        </w:tc>
        <w:tc>
          <w:tcPr>
            <w:tcW w:w="4536" w:type="dxa"/>
            <w:tcBorders>
              <w:top w:val="nil"/>
              <w:left w:val="nil"/>
              <w:bottom w:val="single" w:sz="8" w:space="0" w:color="auto"/>
              <w:right w:val="single" w:sz="8" w:space="0" w:color="auto"/>
            </w:tcBorders>
            <w:shd w:val="clear" w:color="auto" w:fill="auto"/>
            <w:vAlign w:val="center"/>
            <w:hideMark/>
          </w:tcPr>
          <w:p w14:paraId="53E256E0"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数字调谐器（外置增益天线</w:t>
            </w:r>
          </w:p>
        </w:tc>
        <w:tc>
          <w:tcPr>
            <w:tcW w:w="709" w:type="dxa"/>
            <w:tcBorders>
              <w:top w:val="nil"/>
              <w:left w:val="nil"/>
              <w:bottom w:val="single" w:sz="8" w:space="0" w:color="auto"/>
              <w:right w:val="single" w:sz="8" w:space="0" w:color="auto"/>
            </w:tcBorders>
            <w:shd w:val="clear" w:color="auto" w:fill="auto"/>
            <w:vAlign w:val="center"/>
            <w:hideMark/>
          </w:tcPr>
          <w:p w14:paraId="2D2BAE76"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7FD0AB99"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10B9BEF7"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76D6FF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7</w:t>
            </w:r>
          </w:p>
        </w:tc>
        <w:tc>
          <w:tcPr>
            <w:tcW w:w="2268" w:type="dxa"/>
            <w:tcBorders>
              <w:top w:val="nil"/>
              <w:left w:val="nil"/>
              <w:bottom w:val="single" w:sz="8" w:space="0" w:color="auto"/>
              <w:right w:val="single" w:sz="8" w:space="0" w:color="auto"/>
            </w:tcBorders>
            <w:shd w:val="clear" w:color="auto" w:fill="auto"/>
            <w:vAlign w:val="center"/>
            <w:hideMark/>
          </w:tcPr>
          <w:p w14:paraId="4C6C594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前置放大器</w:t>
            </w:r>
          </w:p>
        </w:tc>
        <w:tc>
          <w:tcPr>
            <w:tcW w:w="4536" w:type="dxa"/>
            <w:tcBorders>
              <w:top w:val="nil"/>
              <w:left w:val="nil"/>
              <w:bottom w:val="single" w:sz="8" w:space="0" w:color="auto"/>
              <w:right w:val="single" w:sz="8" w:space="0" w:color="auto"/>
            </w:tcBorders>
            <w:shd w:val="clear" w:color="auto" w:fill="auto"/>
            <w:vAlign w:val="center"/>
            <w:hideMark/>
          </w:tcPr>
          <w:p w14:paraId="73AACD44"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 xml:space="preserve"> 2U标准机柜式设计，具有5路话筒输入，3路信号线路输入，2路紧急线路输入</w:t>
            </w:r>
          </w:p>
        </w:tc>
        <w:tc>
          <w:tcPr>
            <w:tcW w:w="709" w:type="dxa"/>
            <w:tcBorders>
              <w:top w:val="nil"/>
              <w:left w:val="nil"/>
              <w:bottom w:val="single" w:sz="8" w:space="0" w:color="auto"/>
              <w:right w:val="single" w:sz="8" w:space="0" w:color="auto"/>
            </w:tcBorders>
            <w:shd w:val="clear" w:color="auto" w:fill="auto"/>
            <w:vAlign w:val="center"/>
            <w:hideMark/>
          </w:tcPr>
          <w:p w14:paraId="7A9191ED"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D98246A"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66AF8D1A"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40DFD602"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8</w:t>
            </w:r>
          </w:p>
        </w:tc>
        <w:tc>
          <w:tcPr>
            <w:tcW w:w="2268" w:type="dxa"/>
            <w:tcBorders>
              <w:top w:val="nil"/>
              <w:left w:val="nil"/>
              <w:bottom w:val="single" w:sz="8" w:space="0" w:color="auto"/>
              <w:right w:val="single" w:sz="8" w:space="0" w:color="auto"/>
            </w:tcBorders>
            <w:shd w:val="clear" w:color="auto" w:fill="auto"/>
            <w:vAlign w:val="center"/>
            <w:hideMark/>
          </w:tcPr>
          <w:p w14:paraId="6621E11E"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节目定时器</w:t>
            </w:r>
          </w:p>
        </w:tc>
        <w:tc>
          <w:tcPr>
            <w:tcW w:w="4536" w:type="dxa"/>
            <w:tcBorders>
              <w:top w:val="nil"/>
              <w:left w:val="nil"/>
              <w:bottom w:val="single" w:sz="8" w:space="0" w:color="auto"/>
              <w:right w:val="single" w:sz="8" w:space="0" w:color="auto"/>
            </w:tcBorders>
            <w:shd w:val="clear" w:color="auto" w:fill="auto"/>
            <w:vAlign w:val="center"/>
            <w:hideMark/>
          </w:tcPr>
          <w:p w14:paraId="3CC6264C"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8路定时电源管理器</w:t>
            </w:r>
          </w:p>
        </w:tc>
        <w:tc>
          <w:tcPr>
            <w:tcW w:w="709" w:type="dxa"/>
            <w:tcBorders>
              <w:top w:val="nil"/>
              <w:left w:val="nil"/>
              <w:bottom w:val="single" w:sz="8" w:space="0" w:color="auto"/>
              <w:right w:val="single" w:sz="8" w:space="0" w:color="auto"/>
            </w:tcBorders>
            <w:shd w:val="clear" w:color="auto" w:fill="auto"/>
            <w:vAlign w:val="center"/>
            <w:hideMark/>
          </w:tcPr>
          <w:p w14:paraId="18B808C1"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6734911A"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1A9FF3B"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7C5058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9</w:t>
            </w:r>
          </w:p>
        </w:tc>
        <w:tc>
          <w:tcPr>
            <w:tcW w:w="2268" w:type="dxa"/>
            <w:tcBorders>
              <w:top w:val="nil"/>
              <w:left w:val="nil"/>
              <w:bottom w:val="single" w:sz="8" w:space="0" w:color="auto"/>
              <w:right w:val="single" w:sz="8" w:space="0" w:color="auto"/>
            </w:tcBorders>
            <w:shd w:val="clear" w:color="auto" w:fill="auto"/>
            <w:vAlign w:val="center"/>
            <w:hideMark/>
          </w:tcPr>
          <w:p w14:paraId="5C72A34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IP功放</w:t>
            </w:r>
          </w:p>
        </w:tc>
        <w:tc>
          <w:tcPr>
            <w:tcW w:w="4536" w:type="dxa"/>
            <w:tcBorders>
              <w:top w:val="nil"/>
              <w:left w:val="nil"/>
              <w:bottom w:val="single" w:sz="8" w:space="0" w:color="auto"/>
              <w:right w:val="single" w:sz="8" w:space="0" w:color="auto"/>
            </w:tcBorders>
            <w:shd w:val="clear" w:color="auto" w:fill="auto"/>
            <w:vAlign w:val="center"/>
            <w:hideMark/>
          </w:tcPr>
          <w:p w14:paraId="34EF99EA"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彩屏点播式IP网络功放系列</w:t>
            </w:r>
          </w:p>
        </w:tc>
        <w:tc>
          <w:tcPr>
            <w:tcW w:w="709" w:type="dxa"/>
            <w:tcBorders>
              <w:top w:val="nil"/>
              <w:left w:val="nil"/>
              <w:bottom w:val="single" w:sz="8" w:space="0" w:color="auto"/>
              <w:right w:val="single" w:sz="8" w:space="0" w:color="auto"/>
            </w:tcBorders>
            <w:shd w:val="clear" w:color="auto" w:fill="auto"/>
            <w:vAlign w:val="center"/>
            <w:hideMark/>
          </w:tcPr>
          <w:p w14:paraId="66F070C9"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3123B380"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5</w:t>
            </w:r>
          </w:p>
        </w:tc>
      </w:tr>
      <w:tr w:rsidR="006E3658" w:rsidRPr="006E3658" w14:paraId="1DF4204C"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1B14A15"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10</w:t>
            </w:r>
          </w:p>
        </w:tc>
        <w:tc>
          <w:tcPr>
            <w:tcW w:w="2268" w:type="dxa"/>
            <w:tcBorders>
              <w:top w:val="nil"/>
              <w:left w:val="nil"/>
              <w:bottom w:val="single" w:sz="8" w:space="0" w:color="auto"/>
              <w:right w:val="single" w:sz="8" w:space="0" w:color="auto"/>
            </w:tcBorders>
            <w:shd w:val="clear" w:color="auto" w:fill="auto"/>
            <w:vAlign w:val="center"/>
            <w:hideMark/>
          </w:tcPr>
          <w:p w14:paraId="7973E4B0"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麦克风</w:t>
            </w:r>
          </w:p>
        </w:tc>
        <w:tc>
          <w:tcPr>
            <w:tcW w:w="4536" w:type="dxa"/>
            <w:tcBorders>
              <w:top w:val="nil"/>
              <w:left w:val="nil"/>
              <w:bottom w:val="single" w:sz="8" w:space="0" w:color="auto"/>
              <w:right w:val="single" w:sz="8" w:space="0" w:color="auto"/>
            </w:tcBorders>
            <w:shd w:val="clear" w:color="auto" w:fill="auto"/>
            <w:vAlign w:val="center"/>
            <w:hideMark/>
          </w:tcPr>
          <w:p w14:paraId="6E1924B4"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广播麦克风（前奏提示音）</w:t>
            </w:r>
          </w:p>
        </w:tc>
        <w:tc>
          <w:tcPr>
            <w:tcW w:w="709" w:type="dxa"/>
            <w:tcBorders>
              <w:top w:val="nil"/>
              <w:left w:val="nil"/>
              <w:bottom w:val="single" w:sz="8" w:space="0" w:color="auto"/>
              <w:right w:val="single" w:sz="8" w:space="0" w:color="auto"/>
            </w:tcBorders>
            <w:shd w:val="clear" w:color="auto" w:fill="auto"/>
            <w:vAlign w:val="center"/>
            <w:hideMark/>
          </w:tcPr>
          <w:p w14:paraId="55A1F577"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vAlign w:val="center"/>
            <w:hideMark/>
          </w:tcPr>
          <w:p w14:paraId="4152BB9C"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w:t>
            </w:r>
          </w:p>
        </w:tc>
      </w:tr>
      <w:tr w:rsidR="006E3658" w:rsidRPr="006E3658" w14:paraId="4C7C330A"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3987C82B"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11</w:t>
            </w:r>
          </w:p>
        </w:tc>
        <w:tc>
          <w:tcPr>
            <w:tcW w:w="2268" w:type="dxa"/>
            <w:tcBorders>
              <w:top w:val="nil"/>
              <w:left w:val="nil"/>
              <w:bottom w:val="single" w:sz="8" w:space="0" w:color="auto"/>
              <w:right w:val="single" w:sz="8" w:space="0" w:color="auto"/>
            </w:tcBorders>
            <w:shd w:val="clear" w:color="auto" w:fill="auto"/>
            <w:vAlign w:val="center"/>
            <w:hideMark/>
          </w:tcPr>
          <w:p w14:paraId="2916FB2E"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广播音箱线2*1.5mm²</w:t>
            </w:r>
          </w:p>
        </w:tc>
        <w:tc>
          <w:tcPr>
            <w:tcW w:w="4536" w:type="dxa"/>
            <w:tcBorders>
              <w:top w:val="nil"/>
              <w:left w:val="nil"/>
              <w:bottom w:val="single" w:sz="8" w:space="0" w:color="auto"/>
              <w:right w:val="single" w:sz="8" w:space="0" w:color="auto"/>
            </w:tcBorders>
            <w:shd w:val="clear" w:color="auto" w:fill="auto"/>
            <w:vAlign w:val="center"/>
            <w:hideMark/>
          </w:tcPr>
          <w:p w14:paraId="71AEDA37"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1.5mm²两芯纯铜软护套线</w:t>
            </w:r>
          </w:p>
        </w:tc>
        <w:tc>
          <w:tcPr>
            <w:tcW w:w="709" w:type="dxa"/>
            <w:tcBorders>
              <w:top w:val="nil"/>
              <w:left w:val="nil"/>
              <w:bottom w:val="single" w:sz="8" w:space="0" w:color="auto"/>
              <w:right w:val="single" w:sz="8" w:space="0" w:color="auto"/>
            </w:tcBorders>
            <w:shd w:val="clear" w:color="auto" w:fill="auto"/>
            <w:vAlign w:val="center"/>
            <w:hideMark/>
          </w:tcPr>
          <w:p w14:paraId="5BF66D42"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米</w:t>
            </w:r>
          </w:p>
        </w:tc>
        <w:tc>
          <w:tcPr>
            <w:tcW w:w="708" w:type="dxa"/>
            <w:tcBorders>
              <w:top w:val="nil"/>
              <w:left w:val="nil"/>
              <w:bottom w:val="single" w:sz="8" w:space="0" w:color="auto"/>
              <w:right w:val="single" w:sz="8" w:space="0" w:color="auto"/>
            </w:tcBorders>
            <w:shd w:val="clear" w:color="auto" w:fill="auto"/>
            <w:vAlign w:val="center"/>
            <w:hideMark/>
          </w:tcPr>
          <w:p w14:paraId="17CA71CB"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400</w:t>
            </w:r>
          </w:p>
        </w:tc>
      </w:tr>
      <w:tr w:rsidR="006E3658" w:rsidRPr="006E3658" w14:paraId="2DDEF7DE"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3BEEC9C"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12</w:t>
            </w:r>
          </w:p>
        </w:tc>
        <w:tc>
          <w:tcPr>
            <w:tcW w:w="2268" w:type="dxa"/>
            <w:tcBorders>
              <w:top w:val="nil"/>
              <w:left w:val="nil"/>
              <w:bottom w:val="single" w:sz="8" w:space="0" w:color="auto"/>
              <w:right w:val="single" w:sz="8" w:space="0" w:color="auto"/>
            </w:tcBorders>
            <w:shd w:val="clear" w:color="auto" w:fill="auto"/>
            <w:vAlign w:val="center"/>
            <w:hideMark/>
          </w:tcPr>
          <w:p w14:paraId="5E87FEAD"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广播音箱线2*1.0mm²</w:t>
            </w:r>
          </w:p>
        </w:tc>
        <w:tc>
          <w:tcPr>
            <w:tcW w:w="4536" w:type="dxa"/>
            <w:tcBorders>
              <w:top w:val="nil"/>
              <w:left w:val="nil"/>
              <w:bottom w:val="single" w:sz="8" w:space="0" w:color="auto"/>
              <w:right w:val="single" w:sz="8" w:space="0" w:color="auto"/>
            </w:tcBorders>
            <w:shd w:val="clear" w:color="auto" w:fill="auto"/>
            <w:vAlign w:val="center"/>
            <w:hideMark/>
          </w:tcPr>
          <w:p w14:paraId="2242232B"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1.0mm²两芯纯铜软护套线</w:t>
            </w:r>
          </w:p>
        </w:tc>
        <w:tc>
          <w:tcPr>
            <w:tcW w:w="709" w:type="dxa"/>
            <w:tcBorders>
              <w:top w:val="nil"/>
              <w:left w:val="nil"/>
              <w:bottom w:val="single" w:sz="8" w:space="0" w:color="auto"/>
              <w:right w:val="single" w:sz="8" w:space="0" w:color="auto"/>
            </w:tcBorders>
            <w:shd w:val="clear" w:color="auto" w:fill="auto"/>
            <w:vAlign w:val="center"/>
            <w:hideMark/>
          </w:tcPr>
          <w:p w14:paraId="5E4BE6CF"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米</w:t>
            </w:r>
          </w:p>
        </w:tc>
        <w:tc>
          <w:tcPr>
            <w:tcW w:w="708" w:type="dxa"/>
            <w:tcBorders>
              <w:top w:val="nil"/>
              <w:left w:val="nil"/>
              <w:bottom w:val="single" w:sz="8" w:space="0" w:color="auto"/>
              <w:right w:val="single" w:sz="8" w:space="0" w:color="auto"/>
            </w:tcBorders>
            <w:shd w:val="clear" w:color="auto" w:fill="auto"/>
            <w:vAlign w:val="center"/>
            <w:hideMark/>
          </w:tcPr>
          <w:p w14:paraId="20E28A43"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200</w:t>
            </w:r>
          </w:p>
        </w:tc>
      </w:tr>
      <w:tr w:rsidR="006E3658" w:rsidRPr="006E3658" w14:paraId="650AA53C"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DD7DD15"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13</w:t>
            </w:r>
          </w:p>
        </w:tc>
        <w:tc>
          <w:tcPr>
            <w:tcW w:w="2268" w:type="dxa"/>
            <w:tcBorders>
              <w:top w:val="nil"/>
              <w:left w:val="nil"/>
              <w:bottom w:val="single" w:sz="8" w:space="0" w:color="auto"/>
              <w:right w:val="single" w:sz="8" w:space="0" w:color="auto"/>
            </w:tcBorders>
            <w:shd w:val="clear" w:color="auto" w:fill="auto"/>
            <w:vAlign w:val="center"/>
            <w:hideMark/>
          </w:tcPr>
          <w:p w14:paraId="3D495BE0"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网线</w:t>
            </w:r>
          </w:p>
        </w:tc>
        <w:tc>
          <w:tcPr>
            <w:tcW w:w="4536" w:type="dxa"/>
            <w:tcBorders>
              <w:top w:val="nil"/>
              <w:left w:val="nil"/>
              <w:bottom w:val="single" w:sz="8" w:space="0" w:color="auto"/>
              <w:right w:val="single" w:sz="8" w:space="0" w:color="auto"/>
            </w:tcBorders>
            <w:shd w:val="clear" w:color="auto" w:fill="auto"/>
            <w:vAlign w:val="center"/>
            <w:hideMark/>
          </w:tcPr>
          <w:p w14:paraId="425673C5" w14:textId="77777777" w:rsidR="006E3658" w:rsidRPr="006E3658" w:rsidRDefault="006E3658" w:rsidP="006E3658">
            <w:pPr>
              <w:widowControl/>
              <w:spacing w:line="240" w:lineRule="auto"/>
              <w:ind w:firstLineChars="0" w:firstLine="0"/>
              <w:jc w:val="left"/>
              <w:rPr>
                <w:rFonts w:ascii="宋体" w:eastAsia="宋体" w:hAnsi="宋体" w:cs="宋体" w:hint="eastAsia"/>
                <w:kern w:val="0"/>
                <w:szCs w:val="24"/>
              </w:rPr>
            </w:pPr>
            <w:r w:rsidRPr="006E3658">
              <w:rPr>
                <w:rFonts w:ascii="宋体" w:eastAsia="宋体" w:hAnsi="宋体" w:cs="宋体" w:hint="eastAsia"/>
                <w:kern w:val="0"/>
                <w:szCs w:val="24"/>
              </w:rPr>
              <w:t>六类8芯双绞线</w:t>
            </w:r>
          </w:p>
        </w:tc>
        <w:tc>
          <w:tcPr>
            <w:tcW w:w="709" w:type="dxa"/>
            <w:tcBorders>
              <w:top w:val="nil"/>
              <w:left w:val="nil"/>
              <w:bottom w:val="single" w:sz="8" w:space="0" w:color="auto"/>
              <w:right w:val="single" w:sz="8" w:space="0" w:color="auto"/>
            </w:tcBorders>
            <w:shd w:val="clear" w:color="auto" w:fill="auto"/>
            <w:vAlign w:val="center"/>
            <w:hideMark/>
          </w:tcPr>
          <w:p w14:paraId="09A42CC7"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米</w:t>
            </w:r>
          </w:p>
        </w:tc>
        <w:tc>
          <w:tcPr>
            <w:tcW w:w="708" w:type="dxa"/>
            <w:tcBorders>
              <w:top w:val="nil"/>
              <w:left w:val="nil"/>
              <w:bottom w:val="single" w:sz="8" w:space="0" w:color="auto"/>
              <w:right w:val="single" w:sz="8" w:space="0" w:color="auto"/>
            </w:tcBorders>
            <w:shd w:val="clear" w:color="auto" w:fill="auto"/>
            <w:vAlign w:val="center"/>
            <w:hideMark/>
          </w:tcPr>
          <w:p w14:paraId="7A568A75" w14:textId="77777777" w:rsidR="006E3658" w:rsidRPr="006E3658" w:rsidRDefault="006E3658" w:rsidP="006E3658">
            <w:pPr>
              <w:widowControl/>
              <w:spacing w:line="240" w:lineRule="auto"/>
              <w:ind w:firstLineChars="0" w:firstLine="0"/>
              <w:jc w:val="right"/>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640</w:t>
            </w:r>
          </w:p>
        </w:tc>
      </w:tr>
      <w:tr w:rsidR="006E3658" w:rsidRPr="006E3658" w14:paraId="06C1E85A"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471DD04"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14</w:t>
            </w:r>
          </w:p>
        </w:tc>
        <w:tc>
          <w:tcPr>
            <w:tcW w:w="2268" w:type="dxa"/>
            <w:tcBorders>
              <w:top w:val="nil"/>
              <w:left w:val="nil"/>
              <w:bottom w:val="single" w:sz="8" w:space="0" w:color="auto"/>
              <w:right w:val="single" w:sz="8" w:space="0" w:color="auto"/>
            </w:tcBorders>
            <w:shd w:val="clear" w:color="auto" w:fill="auto"/>
            <w:noWrap/>
            <w:vAlign w:val="center"/>
            <w:hideMark/>
          </w:tcPr>
          <w:p w14:paraId="7F38C3B5"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接入交换机</w:t>
            </w:r>
          </w:p>
        </w:tc>
        <w:tc>
          <w:tcPr>
            <w:tcW w:w="4536" w:type="dxa"/>
            <w:tcBorders>
              <w:top w:val="nil"/>
              <w:left w:val="nil"/>
              <w:bottom w:val="single" w:sz="8" w:space="0" w:color="auto"/>
              <w:right w:val="single" w:sz="8" w:space="0" w:color="auto"/>
            </w:tcBorders>
            <w:shd w:val="clear" w:color="auto" w:fill="auto"/>
            <w:vAlign w:val="center"/>
            <w:hideMark/>
          </w:tcPr>
          <w:p w14:paraId="3FB8EE1D"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华为 24个10/100/1000BASE-T以太网端口,4个千兆SFP,交流供电</w:t>
            </w:r>
          </w:p>
        </w:tc>
        <w:tc>
          <w:tcPr>
            <w:tcW w:w="709" w:type="dxa"/>
            <w:tcBorders>
              <w:top w:val="nil"/>
              <w:left w:val="nil"/>
              <w:bottom w:val="single" w:sz="8" w:space="0" w:color="auto"/>
              <w:right w:val="single" w:sz="8" w:space="0" w:color="auto"/>
            </w:tcBorders>
            <w:shd w:val="clear" w:color="auto" w:fill="auto"/>
            <w:noWrap/>
            <w:vAlign w:val="center"/>
            <w:hideMark/>
          </w:tcPr>
          <w:p w14:paraId="3493B603"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台</w:t>
            </w:r>
          </w:p>
        </w:tc>
        <w:tc>
          <w:tcPr>
            <w:tcW w:w="708" w:type="dxa"/>
            <w:tcBorders>
              <w:top w:val="nil"/>
              <w:left w:val="nil"/>
              <w:bottom w:val="single" w:sz="8" w:space="0" w:color="auto"/>
              <w:right w:val="single" w:sz="8" w:space="0" w:color="auto"/>
            </w:tcBorders>
            <w:shd w:val="clear" w:color="auto" w:fill="auto"/>
            <w:noWrap/>
            <w:vAlign w:val="center"/>
            <w:hideMark/>
          </w:tcPr>
          <w:p w14:paraId="21BA6503"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r w:rsidR="006E3658" w:rsidRPr="006E3658" w14:paraId="10640802"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7FB8A61"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t>15</w:t>
            </w:r>
          </w:p>
        </w:tc>
        <w:tc>
          <w:tcPr>
            <w:tcW w:w="2268" w:type="dxa"/>
            <w:tcBorders>
              <w:top w:val="nil"/>
              <w:left w:val="nil"/>
              <w:bottom w:val="single" w:sz="8" w:space="0" w:color="auto"/>
              <w:right w:val="single" w:sz="8" w:space="0" w:color="auto"/>
            </w:tcBorders>
            <w:shd w:val="clear" w:color="auto" w:fill="auto"/>
            <w:noWrap/>
            <w:vAlign w:val="center"/>
            <w:hideMark/>
          </w:tcPr>
          <w:p w14:paraId="67F8823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千兆多模模块</w:t>
            </w:r>
          </w:p>
        </w:tc>
        <w:tc>
          <w:tcPr>
            <w:tcW w:w="4536" w:type="dxa"/>
            <w:tcBorders>
              <w:top w:val="nil"/>
              <w:left w:val="nil"/>
              <w:bottom w:val="single" w:sz="8" w:space="0" w:color="auto"/>
              <w:right w:val="single" w:sz="8" w:space="0" w:color="auto"/>
            </w:tcBorders>
            <w:shd w:val="clear" w:color="auto" w:fill="auto"/>
            <w:vAlign w:val="center"/>
            <w:hideMark/>
          </w:tcPr>
          <w:p w14:paraId="43A8E6DA"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光模块-eSFP-GE-多</w:t>
            </w:r>
            <w:proofErr w:type="gramStart"/>
            <w:r w:rsidRPr="006E3658">
              <w:rPr>
                <w:rFonts w:ascii="宋体" w:eastAsia="宋体" w:hAnsi="宋体" w:cs="宋体" w:hint="eastAsia"/>
                <w:color w:val="000000"/>
                <w:kern w:val="0"/>
                <w:sz w:val="22"/>
                <w:szCs w:val="22"/>
              </w:rPr>
              <w:t>模</w:t>
            </w:r>
            <w:proofErr w:type="gramEnd"/>
            <w:r w:rsidRPr="006E3658">
              <w:rPr>
                <w:rFonts w:ascii="宋体" w:eastAsia="宋体" w:hAnsi="宋体" w:cs="宋体" w:hint="eastAsia"/>
                <w:color w:val="000000"/>
                <w:kern w:val="0"/>
                <w:sz w:val="22"/>
                <w:szCs w:val="22"/>
              </w:rPr>
              <w:t>模块(850nm,0.55km,LC)</w:t>
            </w:r>
          </w:p>
        </w:tc>
        <w:tc>
          <w:tcPr>
            <w:tcW w:w="709" w:type="dxa"/>
            <w:tcBorders>
              <w:top w:val="nil"/>
              <w:left w:val="nil"/>
              <w:bottom w:val="single" w:sz="8" w:space="0" w:color="auto"/>
              <w:right w:val="single" w:sz="8" w:space="0" w:color="auto"/>
            </w:tcBorders>
            <w:shd w:val="clear" w:color="auto" w:fill="auto"/>
            <w:noWrap/>
            <w:vAlign w:val="center"/>
            <w:hideMark/>
          </w:tcPr>
          <w:p w14:paraId="41AD15BB"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6E3658">
              <w:rPr>
                <w:rFonts w:ascii="宋体" w:eastAsia="宋体" w:hAnsi="宋体" w:cs="宋体" w:hint="eastAsia"/>
                <w:color w:val="000000"/>
                <w:kern w:val="0"/>
                <w:sz w:val="22"/>
                <w:szCs w:val="22"/>
              </w:rPr>
              <w:t>个</w:t>
            </w:r>
            <w:proofErr w:type="gramEnd"/>
          </w:p>
        </w:tc>
        <w:tc>
          <w:tcPr>
            <w:tcW w:w="708" w:type="dxa"/>
            <w:tcBorders>
              <w:top w:val="nil"/>
              <w:left w:val="nil"/>
              <w:bottom w:val="single" w:sz="8" w:space="0" w:color="auto"/>
              <w:right w:val="single" w:sz="8" w:space="0" w:color="auto"/>
            </w:tcBorders>
            <w:shd w:val="clear" w:color="auto" w:fill="auto"/>
            <w:noWrap/>
            <w:vAlign w:val="center"/>
            <w:hideMark/>
          </w:tcPr>
          <w:p w14:paraId="28278D4A"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2</w:t>
            </w:r>
          </w:p>
        </w:tc>
      </w:tr>
      <w:tr w:rsidR="006E3658" w:rsidRPr="006E3658" w14:paraId="6624A5CE" w14:textId="77777777" w:rsidTr="006E3658">
        <w:trPr>
          <w:trHeight w:val="600"/>
          <w:jc w:val="center"/>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893EA13" w14:textId="77777777" w:rsidR="006E3658" w:rsidRPr="006E3658" w:rsidRDefault="006E3658" w:rsidP="006E3658">
            <w:pPr>
              <w:widowControl/>
              <w:spacing w:line="240" w:lineRule="auto"/>
              <w:ind w:firstLineChars="0" w:firstLine="0"/>
              <w:jc w:val="center"/>
              <w:rPr>
                <w:rFonts w:ascii="仿宋_GB2312" w:eastAsia="仿宋_GB2312" w:hAnsi="宋体" w:cs="宋体" w:hint="eastAsia"/>
                <w:color w:val="000000"/>
                <w:kern w:val="0"/>
                <w:sz w:val="22"/>
                <w:szCs w:val="22"/>
              </w:rPr>
            </w:pPr>
            <w:r w:rsidRPr="006E3658">
              <w:rPr>
                <w:rFonts w:ascii="仿宋_GB2312" w:eastAsia="仿宋_GB2312" w:hAnsi="宋体" w:cs="宋体" w:hint="eastAsia"/>
                <w:color w:val="000000"/>
                <w:kern w:val="0"/>
                <w:sz w:val="22"/>
                <w:szCs w:val="22"/>
              </w:rPr>
              <w:lastRenderedPageBreak/>
              <w:t>16</w:t>
            </w:r>
          </w:p>
        </w:tc>
        <w:tc>
          <w:tcPr>
            <w:tcW w:w="2268" w:type="dxa"/>
            <w:tcBorders>
              <w:top w:val="nil"/>
              <w:left w:val="nil"/>
              <w:bottom w:val="single" w:sz="8" w:space="0" w:color="auto"/>
              <w:right w:val="single" w:sz="8" w:space="0" w:color="auto"/>
            </w:tcBorders>
            <w:shd w:val="clear" w:color="auto" w:fill="auto"/>
            <w:noWrap/>
            <w:vAlign w:val="center"/>
            <w:hideMark/>
          </w:tcPr>
          <w:p w14:paraId="0D87C155"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安装辅材</w:t>
            </w:r>
          </w:p>
        </w:tc>
        <w:tc>
          <w:tcPr>
            <w:tcW w:w="4536" w:type="dxa"/>
            <w:tcBorders>
              <w:top w:val="nil"/>
              <w:left w:val="nil"/>
              <w:bottom w:val="single" w:sz="8" w:space="0" w:color="auto"/>
              <w:right w:val="single" w:sz="8" w:space="0" w:color="auto"/>
            </w:tcBorders>
            <w:shd w:val="clear" w:color="auto" w:fill="auto"/>
            <w:noWrap/>
            <w:vAlign w:val="center"/>
            <w:hideMark/>
          </w:tcPr>
          <w:p w14:paraId="2C1098F8" w14:textId="77777777" w:rsidR="006E3658" w:rsidRPr="006E3658" w:rsidRDefault="006E3658" w:rsidP="006E3658">
            <w:pPr>
              <w:widowControl/>
              <w:spacing w:line="240" w:lineRule="auto"/>
              <w:ind w:firstLineChars="0" w:firstLine="0"/>
              <w:jc w:val="lef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胶布、标签、水晶头等</w:t>
            </w:r>
          </w:p>
        </w:tc>
        <w:tc>
          <w:tcPr>
            <w:tcW w:w="709" w:type="dxa"/>
            <w:tcBorders>
              <w:top w:val="nil"/>
              <w:left w:val="nil"/>
              <w:bottom w:val="single" w:sz="8" w:space="0" w:color="auto"/>
              <w:right w:val="single" w:sz="8" w:space="0" w:color="auto"/>
            </w:tcBorders>
            <w:shd w:val="clear" w:color="auto" w:fill="auto"/>
            <w:noWrap/>
            <w:vAlign w:val="center"/>
            <w:hideMark/>
          </w:tcPr>
          <w:p w14:paraId="13C939B0" w14:textId="77777777" w:rsidR="006E3658" w:rsidRPr="006E3658" w:rsidRDefault="006E3658" w:rsidP="006E3658">
            <w:pPr>
              <w:widowControl/>
              <w:spacing w:line="240" w:lineRule="auto"/>
              <w:ind w:firstLineChars="0" w:firstLine="0"/>
              <w:jc w:val="center"/>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项</w:t>
            </w:r>
          </w:p>
        </w:tc>
        <w:tc>
          <w:tcPr>
            <w:tcW w:w="708" w:type="dxa"/>
            <w:tcBorders>
              <w:top w:val="nil"/>
              <w:left w:val="nil"/>
              <w:bottom w:val="single" w:sz="8" w:space="0" w:color="auto"/>
              <w:right w:val="single" w:sz="8" w:space="0" w:color="auto"/>
            </w:tcBorders>
            <w:shd w:val="clear" w:color="auto" w:fill="auto"/>
            <w:noWrap/>
            <w:vAlign w:val="center"/>
            <w:hideMark/>
          </w:tcPr>
          <w:p w14:paraId="29B6D561" w14:textId="77777777" w:rsidR="006E3658" w:rsidRPr="006E3658" w:rsidRDefault="006E3658" w:rsidP="006E3658">
            <w:pPr>
              <w:widowControl/>
              <w:spacing w:line="240" w:lineRule="auto"/>
              <w:ind w:firstLineChars="0" w:firstLine="0"/>
              <w:jc w:val="right"/>
              <w:rPr>
                <w:rFonts w:ascii="宋体" w:eastAsia="宋体" w:hAnsi="宋体" w:cs="宋体" w:hint="eastAsia"/>
                <w:color w:val="000000"/>
                <w:kern w:val="0"/>
                <w:sz w:val="22"/>
                <w:szCs w:val="22"/>
              </w:rPr>
            </w:pPr>
            <w:r w:rsidRPr="006E3658">
              <w:rPr>
                <w:rFonts w:ascii="宋体" w:eastAsia="宋体" w:hAnsi="宋体" w:cs="宋体" w:hint="eastAsia"/>
                <w:color w:val="000000"/>
                <w:kern w:val="0"/>
                <w:sz w:val="22"/>
                <w:szCs w:val="22"/>
              </w:rPr>
              <w:t>1</w:t>
            </w:r>
          </w:p>
        </w:tc>
      </w:tr>
    </w:tbl>
    <w:p w14:paraId="32BBEBFA" w14:textId="06123386" w:rsidR="006E3658" w:rsidRPr="00065AC0" w:rsidRDefault="006E3658" w:rsidP="006E3658">
      <w:pPr>
        <w:pStyle w:val="2"/>
        <w:spacing w:after="120"/>
        <w:rPr>
          <w:rFonts w:ascii="黑体" w:hAnsi="宋体"/>
          <w:sz w:val="30"/>
          <w:szCs w:val="30"/>
        </w:rPr>
      </w:pPr>
      <w:bookmarkStart w:id="243" w:name="_Toc70234553"/>
      <w:r w:rsidRPr="00065AC0">
        <w:rPr>
          <w:rFonts w:ascii="黑体" w:hAnsi="宋体" w:hint="eastAsia"/>
          <w:sz w:val="30"/>
          <w:szCs w:val="30"/>
        </w:rPr>
        <w:t>7.</w:t>
      </w:r>
      <w:r>
        <w:rPr>
          <w:rFonts w:ascii="黑体" w:hAnsi="宋体"/>
          <w:sz w:val="30"/>
          <w:szCs w:val="30"/>
        </w:rPr>
        <w:t xml:space="preserve">8 </w:t>
      </w:r>
      <w:r>
        <w:rPr>
          <w:rFonts w:ascii="黑体" w:hAnsi="宋体" w:hint="eastAsia"/>
          <w:sz w:val="30"/>
          <w:szCs w:val="30"/>
        </w:rPr>
        <w:t>博物馆项目清单</w:t>
      </w:r>
      <w:bookmarkEnd w:id="243"/>
    </w:p>
    <w:tbl>
      <w:tblPr>
        <w:tblW w:w="9066" w:type="dxa"/>
        <w:jc w:val="center"/>
        <w:tblLook w:val="04A0" w:firstRow="1" w:lastRow="0" w:firstColumn="1" w:lastColumn="0" w:noHBand="0" w:noVBand="1"/>
      </w:tblPr>
      <w:tblGrid>
        <w:gridCol w:w="709"/>
        <w:gridCol w:w="2126"/>
        <w:gridCol w:w="4678"/>
        <w:gridCol w:w="708"/>
        <w:gridCol w:w="845"/>
      </w:tblGrid>
      <w:tr w:rsidR="00120C71" w:rsidRPr="00120C71" w14:paraId="6442D281" w14:textId="77777777" w:rsidTr="00120C71">
        <w:trPr>
          <w:trHeight w:val="615"/>
          <w:jc w:val="center"/>
        </w:trPr>
        <w:tc>
          <w:tcPr>
            <w:tcW w:w="709"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33A4EF0E" w14:textId="77777777" w:rsidR="00120C71" w:rsidRPr="00120C71" w:rsidRDefault="00120C71" w:rsidP="00120C71">
            <w:pPr>
              <w:widowControl/>
              <w:spacing w:line="240" w:lineRule="auto"/>
              <w:ind w:firstLineChars="0" w:firstLine="0"/>
              <w:jc w:val="center"/>
              <w:rPr>
                <w:rFonts w:ascii="宋体" w:eastAsia="宋体" w:hAnsi="宋体" w:cs="宋体"/>
                <w:b/>
                <w:bCs/>
                <w:color w:val="000000"/>
                <w:kern w:val="0"/>
                <w:szCs w:val="24"/>
              </w:rPr>
            </w:pPr>
            <w:r w:rsidRPr="00120C71">
              <w:rPr>
                <w:rFonts w:ascii="宋体" w:eastAsia="宋体" w:hAnsi="宋体" w:cs="宋体" w:hint="eastAsia"/>
                <w:b/>
                <w:bCs/>
                <w:color w:val="000000"/>
                <w:kern w:val="0"/>
                <w:szCs w:val="24"/>
              </w:rPr>
              <w:t>序号</w:t>
            </w:r>
          </w:p>
        </w:tc>
        <w:tc>
          <w:tcPr>
            <w:tcW w:w="2126" w:type="dxa"/>
            <w:tcBorders>
              <w:top w:val="single" w:sz="8" w:space="0" w:color="auto"/>
              <w:left w:val="nil"/>
              <w:bottom w:val="single" w:sz="4" w:space="0" w:color="auto"/>
              <w:right w:val="single" w:sz="4" w:space="0" w:color="auto"/>
            </w:tcBorders>
            <w:shd w:val="clear" w:color="000000" w:fill="DDEBF7"/>
            <w:noWrap/>
            <w:vAlign w:val="center"/>
            <w:hideMark/>
          </w:tcPr>
          <w:p w14:paraId="5973C699" w14:textId="77777777" w:rsidR="00120C71" w:rsidRPr="00120C71" w:rsidRDefault="00120C71" w:rsidP="00120C71">
            <w:pPr>
              <w:widowControl/>
              <w:spacing w:line="240" w:lineRule="auto"/>
              <w:ind w:firstLineChars="0" w:firstLine="0"/>
              <w:jc w:val="center"/>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名称</w:t>
            </w:r>
          </w:p>
        </w:tc>
        <w:tc>
          <w:tcPr>
            <w:tcW w:w="4678" w:type="dxa"/>
            <w:tcBorders>
              <w:top w:val="single" w:sz="8" w:space="0" w:color="auto"/>
              <w:left w:val="nil"/>
              <w:bottom w:val="single" w:sz="4" w:space="0" w:color="auto"/>
              <w:right w:val="single" w:sz="4" w:space="0" w:color="auto"/>
            </w:tcBorders>
            <w:shd w:val="clear" w:color="000000" w:fill="DDEBF7"/>
            <w:noWrap/>
            <w:vAlign w:val="center"/>
            <w:hideMark/>
          </w:tcPr>
          <w:p w14:paraId="4996C59B" w14:textId="77777777" w:rsidR="00120C71" w:rsidRPr="00120C71" w:rsidRDefault="00120C71" w:rsidP="00120C71">
            <w:pPr>
              <w:widowControl/>
              <w:spacing w:line="240" w:lineRule="auto"/>
              <w:ind w:firstLineChars="0" w:firstLine="0"/>
              <w:jc w:val="center"/>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模块</w:t>
            </w:r>
          </w:p>
        </w:tc>
        <w:tc>
          <w:tcPr>
            <w:tcW w:w="708" w:type="dxa"/>
            <w:tcBorders>
              <w:top w:val="single" w:sz="8" w:space="0" w:color="auto"/>
              <w:left w:val="nil"/>
              <w:bottom w:val="single" w:sz="4" w:space="0" w:color="auto"/>
              <w:right w:val="single" w:sz="4" w:space="0" w:color="auto"/>
            </w:tcBorders>
            <w:shd w:val="clear" w:color="000000" w:fill="DDEBF7"/>
            <w:noWrap/>
            <w:vAlign w:val="center"/>
            <w:hideMark/>
          </w:tcPr>
          <w:p w14:paraId="3827A5F9" w14:textId="77777777" w:rsidR="00120C71" w:rsidRPr="00120C71" w:rsidRDefault="00120C71" w:rsidP="00120C71">
            <w:pPr>
              <w:widowControl/>
              <w:spacing w:line="240" w:lineRule="auto"/>
              <w:ind w:firstLineChars="0" w:firstLine="0"/>
              <w:jc w:val="center"/>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单位</w:t>
            </w:r>
          </w:p>
        </w:tc>
        <w:tc>
          <w:tcPr>
            <w:tcW w:w="845" w:type="dxa"/>
            <w:tcBorders>
              <w:top w:val="single" w:sz="8" w:space="0" w:color="auto"/>
              <w:left w:val="nil"/>
              <w:bottom w:val="single" w:sz="4" w:space="0" w:color="auto"/>
              <w:right w:val="single" w:sz="4" w:space="0" w:color="auto"/>
            </w:tcBorders>
            <w:shd w:val="clear" w:color="000000" w:fill="DDEBF7"/>
            <w:noWrap/>
            <w:vAlign w:val="center"/>
            <w:hideMark/>
          </w:tcPr>
          <w:p w14:paraId="6417130D" w14:textId="77777777" w:rsidR="00120C71" w:rsidRPr="00120C71" w:rsidRDefault="00120C71" w:rsidP="00120C71">
            <w:pPr>
              <w:widowControl/>
              <w:spacing w:line="240" w:lineRule="auto"/>
              <w:ind w:firstLineChars="0" w:firstLine="0"/>
              <w:jc w:val="center"/>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数量</w:t>
            </w:r>
          </w:p>
        </w:tc>
      </w:tr>
      <w:tr w:rsidR="00120C71" w:rsidRPr="00120C71" w14:paraId="7CCDADC7" w14:textId="77777777" w:rsidTr="00120C71">
        <w:trPr>
          <w:trHeight w:val="615"/>
          <w:jc w:val="center"/>
        </w:trPr>
        <w:tc>
          <w:tcPr>
            <w:tcW w:w="9066" w:type="dxa"/>
            <w:gridSpan w:val="5"/>
            <w:tcBorders>
              <w:top w:val="single" w:sz="4" w:space="0" w:color="auto"/>
              <w:left w:val="single" w:sz="8" w:space="0" w:color="auto"/>
              <w:bottom w:val="single" w:sz="4" w:space="0" w:color="auto"/>
              <w:right w:val="single" w:sz="4" w:space="0" w:color="000000"/>
            </w:tcBorders>
            <w:shd w:val="clear" w:color="000000" w:fill="DDEBF7"/>
            <w:noWrap/>
            <w:vAlign w:val="center"/>
            <w:hideMark/>
          </w:tcPr>
          <w:p w14:paraId="72929792" w14:textId="77777777" w:rsidR="00120C71" w:rsidRPr="00120C71" w:rsidRDefault="00120C71" w:rsidP="00120C71">
            <w:pPr>
              <w:widowControl/>
              <w:spacing w:line="240" w:lineRule="auto"/>
              <w:ind w:firstLineChars="0" w:firstLine="0"/>
              <w:jc w:val="left"/>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一、三层报告厅</w:t>
            </w:r>
          </w:p>
        </w:tc>
      </w:tr>
      <w:tr w:rsidR="00120C71" w:rsidRPr="00120C71" w14:paraId="092D599F" w14:textId="77777777" w:rsidTr="00120C71">
        <w:trPr>
          <w:trHeight w:val="69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7990A14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c>
          <w:tcPr>
            <w:tcW w:w="2126" w:type="dxa"/>
            <w:tcBorders>
              <w:top w:val="nil"/>
              <w:left w:val="nil"/>
              <w:bottom w:val="single" w:sz="4" w:space="0" w:color="auto"/>
              <w:right w:val="single" w:sz="4" w:space="0" w:color="auto"/>
            </w:tcBorders>
            <w:shd w:val="clear" w:color="auto" w:fill="auto"/>
            <w:vAlign w:val="center"/>
            <w:hideMark/>
          </w:tcPr>
          <w:p w14:paraId="3C890A79"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无线麦克风</w:t>
            </w:r>
          </w:p>
        </w:tc>
        <w:tc>
          <w:tcPr>
            <w:tcW w:w="4678" w:type="dxa"/>
            <w:tcBorders>
              <w:top w:val="nil"/>
              <w:left w:val="nil"/>
              <w:bottom w:val="single" w:sz="4" w:space="0" w:color="auto"/>
              <w:right w:val="single" w:sz="4" w:space="0" w:color="auto"/>
            </w:tcBorders>
            <w:shd w:val="clear" w:color="auto" w:fill="auto"/>
            <w:vAlign w:val="center"/>
            <w:hideMark/>
          </w:tcPr>
          <w:p w14:paraId="70639567" w14:textId="77777777" w:rsidR="00120C71" w:rsidRPr="00120C71" w:rsidRDefault="00120C71" w:rsidP="00120C71">
            <w:pPr>
              <w:widowControl/>
              <w:spacing w:line="240" w:lineRule="auto"/>
              <w:ind w:firstLineChars="0" w:firstLine="0"/>
              <w:jc w:val="lef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U段无线麦克风系统(主机*1+手持*2)</w:t>
            </w:r>
          </w:p>
        </w:tc>
        <w:tc>
          <w:tcPr>
            <w:tcW w:w="708" w:type="dxa"/>
            <w:tcBorders>
              <w:top w:val="nil"/>
              <w:left w:val="nil"/>
              <w:bottom w:val="single" w:sz="4" w:space="0" w:color="auto"/>
              <w:right w:val="single" w:sz="4" w:space="0" w:color="auto"/>
            </w:tcBorders>
            <w:shd w:val="clear" w:color="auto" w:fill="auto"/>
            <w:vAlign w:val="center"/>
            <w:hideMark/>
          </w:tcPr>
          <w:p w14:paraId="37677B44"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17F0BA72"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r>
      <w:tr w:rsidR="00120C71" w:rsidRPr="00120C71" w14:paraId="1573CFC7" w14:textId="77777777" w:rsidTr="00120C71">
        <w:trPr>
          <w:trHeight w:val="97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2BD3D0B3"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c>
          <w:tcPr>
            <w:tcW w:w="2126" w:type="dxa"/>
            <w:tcBorders>
              <w:top w:val="nil"/>
              <w:left w:val="nil"/>
              <w:bottom w:val="single" w:sz="4" w:space="0" w:color="auto"/>
              <w:right w:val="single" w:sz="4" w:space="0" w:color="auto"/>
            </w:tcBorders>
            <w:shd w:val="clear" w:color="auto" w:fill="auto"/>
            <w:vAlign w:val="center"/>
            <w:hideMark/>
          </w:tcPr>
          <w:p w14:paraId="77FA35B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调音台</w:t>
            </w:r>
          </w:p>
        </w:tc>
        <w:tc>
          <w:tcPr>
            <w:tcW w:w="4678" w:type="dxa"/>
            <w:tcBorders>
              <w:top w:val="nil"/>
              <w:left w:val="nil"/>
              <w:bottom w:val="single" w:sz="4" w:space="0" w:color="auto"/>
              <w:right w:val="single" w:sz="4" w:space="0" w:color="auto"/>
            </w:tcBorders>
            <w:shd w:val="clear" w:color="auto" w:fill="auto"/>
            <w:vAlign w:val="center"/>
            <w:hideMark/>
          </w:tcPr>
          <w:p w14:paraId="54ECCE9B"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12路USB调音台（MP3播放器、两编组 ）</w:t>
            </w:r>
            <w:r w:rsidRPr="00120C71">
              <w:rPr>
                <w:rFonts w:ascii="宋体" w:eastAsia="宋体" w:hAnsi="宋体" w:cs="宋体" w:hint="eastAsia"/>
                <w:kern w:val="0"/>
                <w:szCs w:val="24"/>
              </w:rPr>
              <w:br/>
              <w:t>--8路麦克风输入</w:t>
            </w:r>
          </w:p>
        </w:tc>
        <w:tc>
          <w:tcPr>
            <w:tcW w:w="708" w:type="dxa"/>
            <w:tcBorders>
              <w:top w:val="nil"/>
              <w:left w:val="nil"/>
              <w:bottom w:val="single" w:sz="4" w:space="0" w:color="auto"/>
              <w:right w:val="single" w:sz="4" w:space="0" w:color="auto"/>
            </w:tcBorders>
            <w:shd w:val="clear" w:color="auto" w:fill="auto"/>
            <w:vAlign w:val="center"/>
            <w:hideMark/>
          </w:tcPr>
          <w:p w14:paraId="1BBEF1A5"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0748F88C"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7C2BDA1A" w14:textId="77777777" w:rsidTr="00120C71">
        <w:trPr>
          <w:trHeight w:val="88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6F6D29F"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3</w:t>
            </w:r>
          </w:p>
        </w:tc>
        <w:tc>
          <w:tcPr>
            <w:tcW w:w="2126" w:type="dxa"/>
            <w:tcBorders>
              <w:top w:val="nil"/>
              <w:left w:val="nil"/>
              <w:bottom w:val="single" w:sz="4" w:space="0" w:color="auto"/>
              <w:right w:val="single" w:sz="4" w:space="0" w:color="auto"/>
            </w:tcBorders>
            <w:shd w:val="clear" w:color="auto" w:fill="auto"/>
            <w:vAlign w:val="center"/>
            <w:hideMark/>
          </w:tcPr>
          <w:p w14:paraId="15FAE2A0"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反馈抑制器</w:t>
            </w:r>
          </w:p>
        </w:tc>
        <w:tc>
          <w:tcPr>
            <w:tcW w:w="4678" w:type="dxa"/>
            <w:tcBorders>
              <w:top w:val="nil"/>
              <w:left w:val="nil"/>
              <w:bottom w:val="single" w:sz="4" w:space="0" w:color="auto"/>
              <w:right w:val="single" w:sz="4" w:space="0" w:color="auto"/>
            </w:tcBorders>
            <w:shd w:val="clear" w:color="auto" w:fill="auto"/>
            <w:vAlign w:val="center"/>
            <w:hideMark/>
          </w:tcPr>
          <w:p w14:paraId="54D4C4D4"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两个通道独立处理，均带有一个多功能按键，可实现一键反馈抑制，自动搜索</w:t>
            </w:r>
            <w:proofErr w:type="gramStart"/>
            <w:r w:rsidRPr="00120C71">
              <w:rPr>
                <w:rFonts w:ascii="宋体" w:eastAsia="宋体" w:hAnsi="宋体" w:cs="宋体" w:hint="eastAsia"/>
                <w:kern w:val="0"/>
                <w:szCs w:val="24"/>
              </w:rPr>
              <w:t>啸叫点且自动</w:t>
            </w:r>
            <w:proofErr w:type="gramEnd"/>
            <w:r w:rsidRPr="00120C71">
              <w:rPr>
                <w:rFonts w:ascii="宋体" w:eastAsia="宋体" w:hAnsi="宋体" w:cs="宋体" w:hint="eastAsia"/>
                <w:kern w:val="0"/>
                <w:szCs w:val="24"/>
              </w:rPr>
              <w:t>抑制</w:t>
            </w:r>
          </w:p>
        </w:tc>
        <w:tc>
          <w:tcPr>
            <w:tcW w:w="708" w:type="dxa"/>
            <w:tcBorders>
              <w:top w:val="nil"/>
              <w:left w:val="nil"/>
              <w:bottom w:val="single" w:sz="4" w:space="0" w:color="auto"/>
              <w:right w:val="single" w:sz="4" w:space="0" w:color="auto"/>
            </w:tcBorders>
            <w:shd w:val="clear" w:color="auto" w:fill="auto"/>
            <w:vAlign w:val="center"/>
            <w:hideMark/>
          </w:tcPr>
          <w:p w14:paraId="018FD568"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05FAA8D6"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364A7E53" w14:textId="77777777" w:rsidTr="00120C71">
        <w:trPr>
          <w:trHeight w:val="69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95B2445"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4</w:t>
            </w:r>
          </w:p>
        </w:tc>
        <w:tc>
          <w:tcPr>
            <w:tcW w:w="2126" w:type="dxa"/>
            <w:tcBorders>
              <w:top w:val="nil"/>
              <w:left w:val="nil"/>
              <w:bottom w:val="single" w:sz="4" w:space="0" w:color="auto"/>
              <w:right w:val="single" w:sz="4" w:space="0" w:color="auto"/>
            </w:tcBorders>
            <w:shd w:val="clear" w:color="auto" w:fill="auto"/>
            <w:vAlign w:val="center"/>
            <w:hideMark/>
          </w:tcPr>
          <w:p w14:paraId="788B3937"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专业音箱</w:t>
            </w:r>
          </w:p>
        </w:tc>
        <w:tc>
          <w:tcPr>
            <w:tcW w:w="4678" w:type="dxa"/>
            <w:tcBorders>
              <w:top w:val="nil"/>
              <w:left w:val="nil"/>
              <w:bottom w:val="single" w:sz="4" w:space="0" w:color="auto"/>
              <w:right w:val="single" w:sz="4" w:space="0" w:color="auto"/>
            </w:tcBorders>
            <w:shd w:val="clear" w:color="auto" w:fill="auto"/>
            <w:vAlign w:val="center"/>
            <w:hideMark/>
          </w:tcPr>
          <w:p w14:paraId="101EDE22"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二分频专业音箱（10寸）</w:t>
            </w:r>
          </w:p>
        </w:tc>
        <w:tc>
          <w:tcPr>
            <w:tcW w:w="708" w:type="dxa"/>
            <w:tcBorders>
              <w:top w:val="nil"/>
              <w:left w:val="nil"/>
              <w:bottom w:val="single" w:sz="4" w:space="0" w:color="auto"/>
              <w:right w:val="single" w:sz="4" w:space="0" w:color="auto"/>
            </w:tcBorders>
            <w:shd w:val="clear" w:color="auto" w:fill="auto"/>
            <w:vAlign w:val="center"/>
            <w:hideMark/>
          </w:tcPr>
          <w:p w14:paraId="0B3C683D"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个</w:t>
            </w:r>
            <w:proofErr w:type="gramEnd"/>
          </w:p>
        </w:tc>
        <w:tc>
          <w:tcPr>
            <w:tcW w:w="845" w:type="dxa"/>
            <w:tcBorders>
              <w:top w:val="nil"/>
              <w:left w:val="nil"/>
              <w:bottom w:val="single" w:sz="4" w:space="0" w:color="auto"/>
              <w:right w:val="single" w:sz="4" w:space="0" w:color="auto"/>
            </w:tcBorders>
            <w:shd w:val="clear" w:color="auto" w:fill="auto"/>
            <w:vAlign w:val="center"/>
            <w:hideMark/>
          </w:tcPr>
          <w:p w14:paraId="2777B43E"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4</w:t>
            </w:r>
          </w:p>
        </w:tc>
      </w:tr>
      <w:tr w:rsidR="00120C71" w:rsidRPr="00120C71" w14:paraId="0F5A54A2" w14:textId="77777777" w:rsidTr="00120C71">
        <w:trPr>
          <w:trHeight w:val="69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2DCFAC9"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5</w:t>
            </w:r>
          </w:p>
        </w:tc>
        <w:tc>
          <w:tcPr>
            <w:tcW w:w="2126" w:type="dxa"/>
            <w:tcBorders>
              <w:top w:val="nil"/>
              <w:left w:val="nil"/>
              <w:bottom w:val="single" w:sz="4" w:space="0" w:color="auto"/>
              <w:right w:val="single" w:sz="4" w:space="0" w:color="auto"/>
            </w:tcBorders>
            <w:shd w:val="clear" w:color="auto" w:fill="auto"/>
            <w:vAlign w:val="center"/>
            <w:hideMark/>
          </w:tcPr>
          <w:p w14:paraId="528DD98B"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数字会议音频处理器</w:t>
            </w:r>
          </w:p>
        </w:tc>
        <w:tc>
          <w:tcPr>
            <w:tcW w:w="4678" w:type="dxa"/>
            <w:tcBorders>
              <w:top w:val="nil"/>
              <w:left w:val="nil"/>
              <w:bottom w:val="single" w:sz="4" w:space="0" w:color="auto"/>
              <w:right w:val="single" w:sz="4" w:space="0" w:color="auto"/>
            </w:tcBorders>
            <w:shd w:val="clear" w:color="auto" w:fill="auto"/>
            <w:vAlign w:val="center"/>
            <w:hideMark/>
          </w:tcPr>
          <w:p w14:paraId="26DF923F"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3进6出专业网络音频处理器</w:t>
            </w:r>
          </w:p>
        </w:tc>
        <w:tc>
          <w:tcPr>
            <w:tcW w:w="708" w:type="dxa"/>
            <w:tcBorders>
              <w:top w:val="nil"/>
              <w:left w:val="nil"/>
              <w:bottom w:val="single" w:sz="4" w:space="0" w:color="auto"/>
              <w:right w:val="single" w:sz="4" w:space="0" w:color="auto"/>
            </w:tcBorders>
            <w:shd w:val="clear" w:color="auto" w:fill="auto"/>
            <w:vAlign w:val="center"/>
            <w:hideMark/>
          </w:tcPr>
          <w:p w14:paraId="69FA522D"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432F79A4"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0A4A8F48"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76D8C57"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6</w:t>
            </w:r>
          </w:p>
        </w:tc>
        <w:tc>
          <w:tcPr>
            <w:tcW w:w="2126" w:type="dxa"/>
            <w:tcBorders>
              <w:top w:val="nil"/>
              <w:left w:val="nil"/>
              <w:bottom w:val="single" w:sz="4" w:space="0" w:color="auto"/>
              <w:right w:val="single" w:sz="4" w:space="0" w:color="auto"/>
            </w:tcBorders>
            <w:shd w:val="clear" w:color="auto" w:fill="auto"/>
            <w:vAlign w:val="center"/>
            <w:hideMark/>
          </w:tcPr>
          <w:p w14:paraId="60ADB600"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功率放大器</w:t>
            </w:r>
          </w:p>
        </w:tc>
        <w:tc>
          <w:tcPr>
            <w:tcW w:w="4678" w:type="dxa"/>
            <w:tcBorders>
              <w:top w:val="nil"/>
              <w:left w:val="nil"/>
              <w:bottom w:val="single" w:sz="4" w:space="0" w:color="auto"/>
              <w:right w:val="single" w:sz="4" w:space="0" w:color="auto"/>
            </w:tcBorders>
            <w:shd w:val="clear" w:color="auto" w:fill="auto"/>
            <w:vAlign w:val="center"/>
            <w:hideMark/>
          </w:tcPr>
          <w:p w14:paraId="032C1A63"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双通道定</w:t>
            </w:r>
            <w:proofErr w:type="gramStart"/>
            <w:r w:rsidRPr="00120C71">
              <w:rPr>
                <w:rFonts w:ascii="宋体" w:eastAsia="宋体" w:hAnsi="宋体" w:cs="宋体" w:hint="eastAsia"/>
                <w:kern w:val="0"/>
                <w:szCs w:val="24"/>
              </w:rPr>
              <w:t>阻专业</w:t>
            </w:r>
            <w:proofErr w:type="gramEnd"/>
            <w:r w:rsidRPr="00120C71">
              <w:rPr>
                <w:rFonts w:ascii="宋体" w:eastAsia="宋体" w:hAnsi="宋体" w:cs="宋体" w:hint="eastAsia"/>
                <w:kern w:val="0"/>
                <w:szCs w:val="24"/>
              </w:rPr>
              <w:t>功率放大器(450W)</w:t>
            </w:r>
          </w:p>
        </w:tc>
        <w:tc>
          <w:tcPr>
            <w:tcW w:w="708" w:type="dxa"/>
            <w:tcBorders>
              <w:top w:val="nil"/>
              <w:left w:val="nil"/>
              <w:bottom w:val="single" w:sz="4" w:space="0" w:color="auto"/>
              <w:right w:val="single" w:sz="4" w:space="0" w:color="auto"/>
            </w:tcBorders>
            <w:shd w:val="clear" w:color="auto" w:fill="auto"/>
            <w:vAlign w:val="center"/>
            <w:hideMark/>
          </w:tcPr>
          <w:p w14:paraId="4DFCE928"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7A898F47"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r>
      <w:tr w:rsidR="00120C71" w:rsidRPr="00120C71" w14:paraId="68ECA73D"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96773A0"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7</w:t>
            </w:r>
          </w:p>
        </w:tc>
        <w:tc>
          <w:tcPr>
            <w:tcW w:w="2126" w:type="dxa"/>
            <w:tcBorders>
              <w:top w:val="nil"/>
              <w:left w:val="nil"/>
              <w:bottom w:val="single" w:sz="4" w:space="0" w:color="auto"/>
              <w:right w:val="single" w:sz="4" w:space="0" w:color="auto"/>
            </w:tcBorders>
            <w:shd w:val="clear" w:color="auto" w:fill="auto"/>
            <w:vAlign w:val="center"/>
            <w:hideMark/>
          </w:tcPr>
          <w:p w14:paraId="40CBC35A"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电源时序器</w:t>
            </w:r>
          </w:p>
        </w:tc>
        <w:tc>
          <w:tcPr>
            <w:tcW w:w="4678" w:type="dxa"/>
            <w:tcBorders>
              <w:top w:val="nil"/>
              <w:left w:val="nil"/>
              <w:bottom w:val="single" w:sz="4" w:space="0" w:color="auto"/>
              <w:right w:val="single" w:sz="4" w:space="0" w:color="auto"/>
            </w:tcBorders>
            <w:shd w:val="clear" w:color="auto" w:fill="auto"/>
            <w:vAlign w:val="center"/>
            <w:hideMark/>
          </w:tcPr>
          <w:p w14:paraId="641221B2"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8路电源时序器</w:t>
            </w:r>
          </w:p>
        </w:tc>
        <w:tc>
          <w:tcPr>
            <w:tcW w:w="708" w:type="dxa"/>
            <w:tcBorders>
              <w:top w:val="nil"/>
              <w:left w:val="nil"/>
              <w:bottom w:val="single" w:sz="4" w:space="0" w:color="auto"/>
              <w:right w:val="single" w:sz="4" w:space="0" w:color="auto"/>
            </w:tcBorders>
            <w:shd w:val="clear" w:color="auto" w:fill="auto"/>
            <w:vAlign w:val="center"/>
            <w:hideMark/>
          </w:tcPr>
          <w:p w14:paraId="26A386E0"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6A7A17B7"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5102B574"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59D8AE3E"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8</w:t>
            </w:r>
          </w:p>
        </w:tc>
        <w:tc>
          <w:tcPr>
            <w:tcW w:w="2126" w:type="dxa"/>
            <w:tcBorders>
              <w:top w:val="nil"/>
              <w:left w:val="nil"/>
              <w:bottom w:val="single" w:sz="4" w:space="0" w:color="auto"/>
              <w:right w:val="single" w:sz="4" w:space="0" w:color="auto"/>
            </w:tcBorders>
            <w:shd w:val="clear" w:color="auto" w:fill="auto"/>
            <w:vAlign w:val="center"/>
            <w:hideMark/>
          </w:tcPr>
          <w:p w14:paraId="68A16D9E"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投影机</w:t>
            </w:r>
          </w:p>
        </w:tc>
        <w:tc>
          <w:tcPr>
            <w:tcW w:w="4678" w:type="dxa"/>
            <w:tcBorders>
              <w:top w:val="nil"/>
              <w:left w:val="nil"/>
              <w:bottom w:val="single" w:sz="4" w:space="0" w:color="auto"/>
              <w:right w:val="single" w:sz="4" w:space="0" w:color="auto"/>
            </w:tcBorders>
            <w:shd w:val="clear" w:color="auto" w:fill="auto"/>
            <w:vAlign w:val="center"/>
            <w:hideMark/>
          </w:tcPr>
          <w:p w14:paraId="13F73239"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4200流明</w:t>
            </w:r>
          </w:p>
        </w:tc>
        <w:tc>
          <w:tcPr>
            <w:tcW w:w="708" w:type="dxa"/>
            <w:tcBorders>
              <w:top w:val="nil"/>
              <w:left w:val="nil"/>
              <w:bottom w:val="single" w:sz="4" w:space="0" w:color="auto"/>
              <w:right w:val="single" w:sz="4" w:space="0" w:color="auto"/>
            </w:tcBorders>
            <w:shd w:val="clear" w:color="auto" w:fill="auto"/>
            <w:vAlign w:val="center"/>
            <w:hideMark/>
          </w:tcPr>
          <w:p w14:paraId="0D4E76CC"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16302B88"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72F49CF7"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FF8140E"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9</w:t>
            </w:r>
          </w:p>
        </w:tc>
        <w:tc>
          <w:tcPr>
            <w:tcW w:w="2126" w:type="dxa"/>
            <w:tcBorders>
              <w:top w:val="nil"/>
              <w:left w:val="nil"/>
              <w:bottom w:val="single" w:sz="4" w:space="0" w:color="auto"/>
              <w:right w:val="single" w:sz="4" w:space="0" w:color="auto"/>
            </w:tcBorders>
            <w:shd w:val="clear" w:color="auto" w:fill="auto"/>
            <w:vAlign w:val="center"/>
            <w:hideMark/>
          </w:tcPr>
          <w:p w14:paraId="1B265307"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投影幕</w:t>
            </w:r>
          </w:p>
        </w:tc>
        <w:tc>
          <w:tcPr>
            <w:tcW w:w="4678" w:type="dxa"/>
            <w:tcBorders>
              <w:top w:val="nil"/>
              <w:left w:val="nil"/>
              <w:bottom w:val="single" w:sz="4" w:space="0" w:color="auto"/>
              <w:right w:val="single" w:sz="4" w:space="0" w:color="auto"/>
            </w:tcBorders>
            <w:shd w:val="clear" w:color="auto" w:fill="auto"/>
            <w:vAlign w:val="center"/>
            <w:hideMark/>
          </w:tcPr>
          <w:p w14:paraId="284BE36D"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100寸</w:t>
            </w:r>
          </w:p>
        </w:tc>
        <w:tc>
          <w:tcPr>
            <w:tcW w:w="708" w:type="dxa"/>
            <w:tcBorders>
              <w:top w:val="nil"/>
              <w:left w:val="nil"/>
              <w:bottom w:val="single" w:sz="4" w:space="0" w:color="auto"/>
              <w:right w:val="single" w:sz="4" w:space="0" w:color="auto"/>
            </w:tcBorders>
            <w:shd w:val="clear" w:color="auto" w:fill="auto"/>
            <w:vAlign w:val="center"/>
            <w:hideMark/>
          </w:tcPr>
          <w:p w14:paraId="026082B3"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张</w:t>
            </w:r>
          </w:p>
        </w:tc>
        <w:tc>
          <w:tcPr>
            <w:tcW w:w="845" w:type="dxa"/>
            <w:tcBorders>
              <w:top w:val="nil"/>
              <w:left w:val="nil"/>
              <w:bottom w:val="single" w:sz="4" w:space="0" w:color="auto"/>
              <w:right w:val="single" w:sz="4" w:space="0" w:color="auto"/>
            </w:tcBorders>
            <w:shd w:val="clear" w:color="auto" w:fill="auto"/>
            <w:vAlign w:val="center"/>
            <w:hideMark/>
          </w:tcPr>
          <w:p w14:paraId="4B82C60C"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61008E2F"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2D36A213"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10</w:t>
            </w:r>
          </w:p>
        </w:tc>
        <w:tc>
          <w:tcPr>
            <w:tcW w:w="2126" w:type="dxa"/>
            <w:tcBorders>
              <w:top w:val="nil"/>
              <w:left w:val="nil"/>
              <w:bottom w:val="single" w:sz="4" w:space="0" w:color="auto"/>
              <w:right w:val="single" w:sz="4" w:space="0" w:color="auto"/>
            </w:tcBorders>
            <w:shd w:val="clear" w:color="auto" w:fill="auto"/>
            <w:vAlign w:val="center"/>
            <w:hideMark/>
          </w:tcPr>
          <w:p w14:paraId="23F46D93"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高清线</w:t>
            </w:r>
          </w:p>
        </w:tc>
        <w:tc>
          <w:tcPr>
            <w:tcW w:w="4678" w:type="dxa"/>
            <w:tcBorders>
              <w:top w:val="nil"/>
              <w:left w:val="nil"/>
              <w:bottom w:val="single" w:sz="4" w:space="0" w:color="auto"/>
              <w:right w:val="single" w:sz="4" w:space="0" w:color="auto"/>
            </w:tcBorders>
            <w:shd w:val="clear" w:color="auto" w:fill="auto"/>
            <w:vAlign w:val="center"/>
            <w:hideMark/>
          </w:tcPr>
          <w:p w14:paraId="731C5C7E"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15米高清线</w:t>
            </w:r>
          </w:p>
        </w:tc>
        <w:tc>
          <w:tcPr>
            <w:tcW w:w="708" w:type="dxa"/>
            <w:tcBorders>
              <w:top w:val="nil"/>
              <w:left w:val="nil"/>
              <w:bottom w:val="single" w:sz="4" w:space="0" w:color="auto"/>
              <w:right w:val="single" w:sz="4" w:space="0" w:color="auto"/>
            </w:tcBorders>
            <w:shd w:val="clear" w:color="auto" w:fill="auto"/>
            <w:vAlign w:val="center"/>
            <w:hideMark/>
          </w:tcPr>
          <w:p w14:paraId="2215418A"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条</w:t>
            </w:r>
          </w:p>
        </w:tc>
        <w:tc>
          <w:tcPr>
            <w:tcW w:w="845" w:type="dxa"/>
            <w:tcBorders>
              <w:top w:val="nil"/>
              <w:left w:val="nil"/>
              <w:bottom w:val="single" w:sz="4" w:space="0" w:color="auto"/>
              <w:right w:val="single" w:sz="4" w:space="0" w:color="auto"/>
            </w:tcBorders>
            <w:shd w:val="clear" w:color="auto" w:fill="auto"/>
            <w:vAlign w:val="center"/>
            <w:hideMark/>
          </w:tcPr>
          <w:p w14:paraId="2480170A"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r>
      <w:tr w:rsidR="00120C71" w:rsidRPr="00120C71" w14:paraId="3E91098B"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D5B79B6"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11</w:t>
            </w:r>
          </w:p>
        </w:tc>
        <w:tc>
          <w:tcPr>
            <w:tcW w:w="2126" w:type="dxa"/>
            <w:tcBorders>
              <w:top w:val="nil"/>
              <w:left w:val="nil"/>
              <w:bottom w:val="single" w:sz="4" w:space="0" w:color="auto"/>
              <w:right w:val="single" w:sz="4" w:space="0" w:color="auto"/>
            </w:tcBorders>
            <w:shd w:val="clear" w:color="auto" w:fill="auto"/>
            <w:vAlign w:val="center"/>
            <w:hideMark/>
          </w:tcPr>
          <w:p w14:paraId="695936B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机柜</w:t>
            </w:r>
          </w:p>
        </w:tc>
        <w:tc>
          <w:tcPr>
            <w:tcW w:w="4678" w:type="dxa"/>
            <w:tcBorders>
              <w:top w:val="nil"/>
              <w:left w:val="nil"/>
              <w:bottom w:val="single" w:sz="4" w:space="0" w:color="auto"/>
              <w:right w:val="single" w:sz="4" w:space="0" w:color="auto"/>
            </w:tcBorders>
            <w:shd w:val="clear" w:color="auto" w:fill="auto"/>
            <w:vAlign w:val="center"/>
            <w:hideMark/>
          </w:tcPr>
          <w:p w14:paraId="1E963281"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proofErr w:type="gramStart"/>
            <w:r w:rsidRPr="00120C71">
              <w:rPr>
                <w:rFonts w:ascii="宋体" w:eastAsia="宋体" w:hAnsi="宋体" w:cs="宋体" w:hint="eastAsia"/>
                <w:kern w:val="0"/>
                <w:szCs w:val="24"/>
              </w:rPr>
              <w:t>600×600×</w:t>
            </w:r>
            <w:proofErr w:type="gramEnd"/>
            <w:r w:rsidRPr="00120C71">
              <w:rPr>
                <w:rFonts w:ascii="宋体" w:eastAsia="宋体" w:hAnsi="宋体" w:cs="宋体" w:hint="eastAsia"/>
                <w:kern w:val="0"/>
                <w:szCs w:val="24"/>
              </w:rPr>
              <w:t>1000mm</w:t>
            </w:r>
          </w:p>
        </w:tc>
        <w:tc>
          <w:tcPr>
            <w:tcW w:w="708" w:type="dxa"/>
            <w:tcBorders>
              <w:top w:val="nil"/>
              <w:left w:val="nil"/>
              <w:bottom w:val="single" w:sz="4" w:space="0" w:color="auto"/>
              <w:right w:val="single" w:sz="4" w:space="0" w:color="auto"/>
            </w:tcBorders>
            <w:shd w:val="clear" w:color="auto" w:fill="auto"/>
            <w:vAlign w:val="center"/>
            <w:hideMark/>
          </w:tcPr>
          <w:p w14:paraId="031C2EAC"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6B372B9D"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27BF583B"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5D27EC71"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12</w:t>
            </w:r>
          </w:p>
        </w:tc>
        <w:tc>
          <w:tcPr>
            <w:tcW w:w="2126" w:type="dxa"/>
            <w:tcBorders>
              <w:top w:val="nil"/>
              <w:left w:val="nil"/>
              <w:bottom w:val="single" w:sz="4" w:space="0" w:color="auto"/>
              <w:right w:val="single" w:sz="4" w:space="0" w:color="auto"/>
            </w:tcBorders>
            <w:shd w:val="clear" w:color="auto" w:fill="auto"/>
            <w:vAlign w:val="center"/>
            <w:hideMark/>
          </w:tcPr>
          <w:p w14:paraId="5FA687C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安装辅材</w:t>
            </w:r>
          </w:p>
        </w:tc>
        <w:tc>
          <w:tcPr>
            <w:tcW w:w="4678" w:type="dxa"/>
            <w:tcBorders>
              <w:top w:val="nil"/>
              <w:left w:val="nil"/>
              <w:bottom w:val="single" w:sz="4" w:space="0" w:color="auto"/>
              <w:right w:val="single" w:sz="4" w:space="0" w:color="auto"/>
            </w:tcBorders>
            <w:shd w:val="clear" w:color="auto" w:fill="auto"/>
            <w:vAlign w:val="center"/>
            <w:hideMark/>
          </w:tcPr>
          <w:p w14:paraId="12B50B76"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含线材、管材</w:t>
            </w:r>
          </w:p>
        </w:tc>
        <w:tc>
          <w:tcPr>
            <w:tcW w:w="708" w:type="dxa"/>
            <w:tcBorders>
              <w:top w:val="nil"/>
              <w:left w:val="nil"/>
              <w:bottom w:val="single" w:sz="4" w:space="0" w:color="auto"/>
              <w:right w:val="single" w:sz="4" w:space="0" w:color="auto"/>
            </w:tcBorders>
            <w:shd w:val="clear" w:color="auto" w:fill="auto"/>
            <w:vAlign w:val="center"/>
            <w:hideMark/>
          </w:tcPr>
          <w:p w14:paraId="468559A0"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04CC2BF7"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044C8756"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72A89D6E"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13</w:t>
            </w:r>
          </w:p>
        </w:tc>
        <w:tc>
          <w:tcPr>
            <w:tcW w:w="2126" w:type="dxa"/>
            <w:tcBorders>
              <w:top w:val="nil"/>
              <w:left w:val="nil"/>
              <w:bottom w:val="single" w:sz="4" w:space="0" w:color="auto"/>
              <w:right w:val="single" w:sz="4" w:space="0" w:color="auto"/>
            </w:tcBorders>
            <w:shd w:val="clear" w:color="auto" w:fill="auto"/>
            <w:noWrap/>
            <w:vAlign w:val="center"/>
            <w:hideMark/>
          </w:tcPr>
          <w:p w14:paraId="49AC8889"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安装辅材</w:t>
            </w:r>
          </w:p>
        </w:tc>
        <w:tc>
          <w:tcPr>
            <w:tcW w:w="4678" w:type="dxa"/>
            <w:tcBorders>
              <w:top w:val="nil"/>
              <w:left w:val="nil"/>
              <w:bottom w:val="single" w:sz="4" w:space="0" w:color="auto"/>
              <w:right w:val="single" w:sz="4" w:space="0" w:color="auto"/>
            </w:tcBorders>
            <w:shd w:val="clear" w:color="auto" w:fill="auto"/>
            <w:noWrap/>
            <w:vAlign w:val="center"/>
            <w:hideMark/>
          </w:tcPr>
          <w:p w14:paraId="7AFEC81B"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胶布、标签、水晶头等</w:t>
            </w:r>
          </w:p>
        </w:tc>
        <w:tc>
          <w:tcPr>
            <w:tcW w:w="708" w:type="dxa"/>
            <w:tcBorders>
              <w:top w:val="nil"/>
              <w:left w:val="nil"/>
              <w:bottom w:val="single" w:sz="4" w:space="0" w:color="auto"/>
              <w:right w:val="single" w:sz="4" w:space="0" w:color="auto"/>
            </w:tcBorders>
            <w:shd w:val="clear" w:color="auto" w:fill="auto"/>
            <w:noWrap/>
            <w:vAlign w:val="center"/>
            <w:hideMark/>
          </w:tcPr>
          <w:p w14:paraId="1B4FB9EF"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项</w:t>
            </w:r>
          </w:p>
        </w:tc>
        <w:tc>
          <w:tcPr>
            <w:tcW w:w="845" w:type="dxa"/>
            <w:tcBorders>
              <w:top w:val="nil"/>
              <w:left w:val="nil"/>
              <w:bottom w:val="single" w:sz="4" w:space="0" w:color="auto"/>
              <w:right w:val="single" w:sz="4" w:space="0" w:color="auto"/>
            </w:tcBorders>
            <w:shd w:val="clear" w:color="auto" w:fill="auto"/>
            <w:noWrap/>
            <w:vAlign w:val="center"/>
            <w:hideMark/>
          </w:tcPr>
          <w:p w14:paraId="5C9CBEB2" w14:textId="77777777" w:rsidR="00120C71" w:rsidRPr="00120C71" w:rsidRDefault="00120C71" w:rsidP="00120C71">
            <w:pPr>
              <w:widowControl/>
              <w:spacing w:line="240" w:lineRule="auto"/>
              <w:ind w:firstLineChars="0" w:firstLine="0"/>
              <w:jc w:val="righ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1</w:t>
            </w:r>
          </w:p>
        </w:tc>
      </w:tr>
      <w:tr w:rsidR="00120C71" w:rsidRPr="00120C71" w14:paraId="59EE90B4" w14:textId="77777777" w:rsidTr="00120C71">
        <w:trPr>
          <w:trHeight w:val="615"/>
          <w:jc w:val="center"/>
        </w:trPr>
        <w:tc>
          <w:tcPr>
            <w:tcW w:w="9066" w:type="dxa"/>
            <w:gridSpan w:val="5"/>
            <w:tcBorders>
              <w:top w:val="single" w:sz="4" w:space="0" w:color="auto"/>
              <w:left w:val="single" w:sz="8" w:space="0" w:color="auto"/>
              <w:bottom w:val="single" w:sz="4" w:space="0" w:color="auto"/>
              <w:right w:val="single" w:sz="4" w:space="0" w:color="000000"/>
            </w:tcBorders>
            <w:shd w:val="clear" w:color="000000" w:fill="DDEBF7"/>
            <w:noWrap/>
            <w:vAlign w:val="center"/>
            <w:hideMark/>
          </w:tcPr>
          <w:p w14:paraId="06F0AB76" w14:textId="77777777" w:rsidR="00120C71" w:rsidRPr="00120C71" w:rsidRDefault="00120C71" w:rsidP="00120C71">
            <w:pPr>
              <w:widowControl/>
              <w:spacing w:line="240" w:lineRule="auto"/>
              <w:ind w:firstLineChars="0" w:firstLine="0"/>
              <w:jc w:val="left"/>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二、四楼音响会议</w:t>
            </w:r>
            <w:proofErr w:type="gramStart"/>
            <w:r w:rsidRPr="00120C71">
              <w:rPr>
                <w:rFonts w:ascii="宋体" w:eastAsia="宋体" w:hAnsi="宋体" w:cs="宋体" w:hint="eastAsia"/>
                <w:b/>
                <w:bCs/>
                <w:color w:val="000000"/>
                <w:kern w:val="0"/>
                <w:szCs w:val="24"/>
              </w:rPr>
              <w:t>议</w:t>
            </w:r>
            <w:proofErr w:type="gramEnd"/>
            <w:r w:rsidRPr="00120C71">
              <w:rPr>
                <w:rFonts w:ascii="宋体" w:eastAsia="宋体" w:hAnsi="宋体" w:cs="宋体" w:hint="eastAsia"/>
                <w:b/>
                <w:bCs/>
                <w:color w:val="000000"/>
                <w:kern w:val="0"/>
                <w:szCs w:val="24"/>
              </w:rPr>
              <w:t>区</w:t>
            </w:r>
          </w:p>
        </w:tc>
      </w:tr>
      <w:tr w:rsidR="00120C71" w:rsidRPr="00120C71" w14:paraId="1F8B0981" w14:textId="77777777" w:rsidTr="00120C71">
        <w:trPr>
          <w:trHeight w:val="114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0322421"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c>
          <w:tcPr>
            <w:tcW w:w="2126" w:type="dxa"/>
            <w:tcBorders>
              <w:top w:val="nil"/>
              <w:left w:val="nil"/>
              <w:bottom w:val="single" w:sz="4" w:space="0" w:color="auto"/>
              <w:right w:val="single" w:sz="4" w:space="0" w:color="auto"/>
            </w:tcBorders>
            <w:shd w:val="clear" w:color="auto" w:fill="auto"/>
            <w:vAlign w:val="center"/>
            <w:hideMark/>
          </w:tcPr>
          <w:p w14:paraId="0EA0DE8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纯讨论</w:t>
            </w:r>
            <w:proofErr w:type="gramEnd"/>
            <w:r w:rsidRPr="00120C71">
              <w:rPr>
                <w:rFonts w:ascii="宋体" w:eastAsia="宋体" w:hAnsi="宋体" w:cs="宋体" w:hint="eastAsia"/>
                <w:color w:val="000000"/>
                <w:kern w:val="0"/>
                <w:sz w:val="22"/>
                <w:szCs w:val="22"/>
              </w:rPr>
              <w:t>会议系统主机</w:t>
            </w:r>
          </w:p>
        </w:tc>
        <w:tc>
          <w:tcPr>
            <w:tcW w:w="4678" w:type="dxa"/>
            <w:tcBorders>
              <w:top w:val="nil"/>
              <w:left w:val="nil"/>
              <w:bottom w:val="single" w:sz="4" w:space="0" w:color="auto"/>
              <w:right w:val="single" w:sz="4" w:space="0" w:color="auto"/>
            </w:tcBorders>
            <w:shd w:val="clear" w:color="auto" w:fill="auto"/>
            <w:vAlign w:val="center"/>
            <w:hideMark/>
          </w:tcPr>
          <w:p w14:paraId="4C86BBE3" w14:textId="77777777" w:rsidR="00120C71" w:rsidRPr="00120C71" w:rsidRDefault="00120C71" w:rsidP="00120C71">
            <w:pPr>
              <w:widowControl/>
              <w:spacing w:line="240" w:lineRule="auto"/>
              <w:ind w:firstLineChars="0" w:firstLine="0"/>
              <w:jc w:val="lef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三路话筒输入，单路可连接25个会议单元，最多系统可挂载75个会议单元，搭配电源中继模块，支持多级扩展，最大可扩展至5000只话筒</w:t>
            </w:r>
          </w:p>
        </w:tc>
        <w:tc>
          <w:tcPr>
            <w:tcW w:w="708" w:type="dxa"/>
            <w:tcBorders>
              <w:top w:val="nil"/>
              <w:left w:val="nil"/>
              <w:bottom w:val="single" w:sz="4" w:space="0" w:color="auto"/>
              <w:right w:val="single" w:sz="4" w:space="0" w:color="auto"/>
            </w:tcBorders>
            <w:shd w:val="clear" w:color="auto" w:fill="auto"/>
            <w:vAlign w:val="center"/>
            <w:hideMark/>
          </w:tcPr>
          <w:p w14:paraId="67E2C62F"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01D9E74C"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5B6EB1F7" w14:textId="77777777" w:rsidTr="00120C71">
        <w:trPr>
          <w:trHeight w:val="88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3F86AD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lastRenderedPageBreak/>
              <w:t>2</w:t>
            </w:r>
          </w:p>
        </w:tc>
        <w:tc>
          <w:tcPr>
            <w:tcW w:w="2126" w:type="dxa"/>
            <w:tcBorders>
              <w:top w:val="nil"/>
              <w:left w:val="nil"/>
              <w:bottom w:val="single" w:sz="4" w:space="0" w:color="auto"/>
              <w:right w:val="single" w:sz="4" w:space="0" w:color="auto"/>
            </w:tcBorders>
            <w:shd w:val="clear" w:color="auto" w:fill="auto"/>
            <w:vAlign w:val="center"/>
            <w:hideMark/>
          </w:tcPr>
          <w:p w14:paraId="5C287853"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纯讨论</w:t>
            </w:r>
            <w:proofErr w:type="gramEnd"/>
            <w:r w:rsidRPr="00120C71">
              <w:rPr>
                <w:rFonts w:ascii="宋体" w:eastAsia="宋体" w:hAnsi="宋体" w:cs="宋体" w:hint="eastAsia"/>
                <w:color w:val="000000"/>
                <w:kern w:val="0"/>
                <w:sz w:val="22"/>
                <w:szCs w:val="22"/>
              </w:rPr>
              <w:t>会议主席单元</w:t>
            </w:r>
          </w:p>
        </w:tc>
        <w:tc>
          <w:tcPr>
            <w:tcW w:w="4678" w:type="dxa"/>
            <w:tcBorders>
              <w:top w:val="nil"/>
              <w:left w:val="nil"/>
              <w:bottom w:val="single" w:sz="4" w:space="0" w:color="auto"/>
              <w:right w:val="single" w:sz="4" w:space="0" w:color="auto"/>
            </w:tcBorders>
            <w:shd w:val="clear" w:color="auto" w:fill="auto"/>
            <w:vAlign w:val="center"/>
            <w:hideMark/>
          </w:tcPr>
          <w:p w14:paraId="179CF267"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话筒带有73*20mmLED显示屏，可以显示话筒ＩＤ号，发言时间计时显示等多种显示</w:t>
            </w:r>
          </w:p>
        </w:tc>
        <w:tc>
          <w:tcPr>
            <w:tcW w:w="708" w:type="dxa"/>
            <w:tcBorders>
              <w:top w:val="nil"/>
              <w:left w:val="nil"/>
              <w:bottom w:val="single" w:sz="4" w:space="0" w:color="auto"/>
              <w:right w:val="single" w:sz="4" w:space="0" w:color="auto"/>
            </w:tcBorders>
            <w:shd w:val="clear" w:color="auto" w:fill="auto"/>
            <w:vAlign w:val="center"/>
            <w:hideMark/>
          </w:tcPr>
          <w:p w14:paraId="7B0C229F"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1B99195C"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4B5969D0" w14:textId="77777777" w:rsidTr="00120C71">
        <w:trPr>
          <w:trHeight w:val="88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40AE3EE0"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3</w:t>
            </w:r>
          </w:p>
        </w:tc>
        <w:tc>
          <w:tcPr>
            <w:tcW w:w="2126" w:type="dxa"/>
            <w:tcBorders>
              <w:top w:val="nil"/>
              <w:left w:val="nil"/>
              <w:bottom w:val="single" w:sz="4" w:space="0" w:color="auto"/>
              <w:right w:val="single" w:sz="4" w:space="0" w:color="auto"/>
            </w:tcBorders>
            <w:shd w:val="clear" w:color="auto" w:fill="auto"/>
            <w:vAlign w:val="center"/>
            <w:hideMark/>
          </w:tcPr>
          <w:p w14:paraId="77AEF1A9"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纯讨论</w:t>
            </w:r>
            <w:proofErr w:type="gramEnd"/>
            <w:r w:rsidRPr="00120C71">
              <w:rPr>
                <w:rFonts w:ascii="宋体" w:eastAsia="宋体" w:hAnsi="宋体" w:cs="宋体" w:hint="eastAsia"/>
                <w:color w:val="000000"/>
                <w:kern w:val="0"/>
                <w:sz w:val="22"/>
                <w:szCs w:val="22"/>
              </w:rPr>
              <w:t>会议代表单元</w:t>
            </w:r>
          </w:p>
        </w:tc>
        <w:tc>
          <w:tcPr>
            <w:tcW w:w="4678" w:type="dxa"/>
            <w:tcBorders>
              <w:top w:val="nil"/>
              <w:left w:val="nil"/>
              <w:bottom w:val="single" w:sz="4" w:space="0" w:color="auto"/>
              <w:right w:val="single" w:sz="4" w:space="0" w:color="auto"/>
            </w:tcBorders>
            <w:shd w:val="clear" w:color="auto" w:fill="auto"/>
            <w:vAlign w:val="center"/>
            <w:hideMark/>
          </w:tcPr>
          <w:p w14:paraId="0D79DBE1"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代表单元具有一键发言功能，接收主席单元的控制</w:t>
            </w:r>
          </w:p>
        </w:tc>
        <w:tc>
          <w:tcPr>
            <w:tcW w:w="708" w:type="dxa"/>
            <w:tcBorders>
              <w:top w:val="nil"/>
              <w:left w:val="nil"/>
              <w:bottom w:val="single" w:sz="4" w:space="0" w:color="auto"/>
              <w:right w:val="single" w:sz="4" w:space="0" w:color="auto"/>
            </w:tcBorders>
            <w:shd w:val="clear" w:color="auto" w:fill="auto"/>
            <w:vAlign w:val="center"/>
            <w:hideMark/>
          </w:tcPr>
          <w:p w14:paraId="16F50767"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5129CAE4"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7737856E" w14:textId="77777777" w:rsidTr="00120C71">
        <w:trPr>
          <w:trHeight w:val="88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403D3A5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4</w:t>
            </w:r>
          </w:p>
        </w:tc>
        <w:tc>
          <w:tcPr>
            <w:tcW w:w="2126" w:type="dxa"/>
            <w:tcBorders>
              <w:top w:val="nil"/>
              <w:left w:val="nil"/>
              <w:bottom w:val="single" w:sz="4" w:space="0" w:color="auto"/>
              <w:right w:val="single" w:sz="4" w:space="0" w:color="auto"/>
            </w:tcBorders>
            <w:shd w:val="clear" w:color="auto" w:fill="auto"/>
            <w:vAlign w:val="center"/>
            <w:hideMark/>
          </w:tcPr>
          <w:p w14:paraId="07F4C78C"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无线麦克风</w:t>
            </w:r>
          </w:p>
        </w:tc>
        <w:tc>
          <w:tcPr>
            <w:tcW w:w="4678" w:type="dxa"/>
            <w:tcBorders>
              <w:top w:val="nil"/>
              <w:left w:val="nil"/>
              <w:bottom w:val="single" w:sz="4" w:space="0" w:color="auto"/>
              <w:right w:val="single" w:sz="4" w:space="0" w:color="auto"/>
            </w:tcBorders>
            <w:shd w:val="clear" w:color="auto" w:fill="auto"/>
            <w:vAlign w:val="center"/>
            <w:hideMark/>
          </w:tcPr>
          <w:p w14:paraId="5497FD75" w14:textId="77777777" w:rsidR="00120C71" w:rsidRPr="00120C71" w:rsidRDefault="00120C71" w:rsidP="00120C71">
            <w:pPr>
              <w:widowControl/>
              <w:spacing w:line="240" w:lineRule="auto"/>
              <w:ind w:firstLineChars="0" w:firstLine="0"/>
              <w:jc w:val="lef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U段无线麦克风系统(主机*1+手持*2)</w:t>
            </w:r>
          </w:p>
        </w:tc>
        <w:tc>
          <w:tcPr>
            <w:tcW w:w="708" w:type="dxa"/>
            <w:tcBorders>
              <w:top w:val="nil"/>
              <w:left w:val="nil"/>
              <w:bottom w:val="single" w:sz="4" w:space="0" w:color="auto"/>
              <w:right w:val="single" w:sz="4" w:space="0" w:color="auto"/>
            </w:tcBorders>
            <w:shd w:val="clear" w:color="auto" w:fill="auto"/>
            <w:vAlign w:val="center"/>
            <w:hideMark/>
          </w:tcPr>
          <w:p w14:paraId="65E342C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5A868F62"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r>
      <w:tr w:rsidR="00120C71" w:rsidRPr="00120C71" w14:paraId="570DA06C" w14:textId="77777777" w:rsidTr="00120C71">
        <w:trPr>
          <w:trHeight w:val="88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2806BD35"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5</w:t>
            </w:r>
          </w:p>
        </w:tc>
        <w:tc>
          <w:tcPr>
            <w:tcW w:w="2126" w:type="dxa"/>
            <w:tcBorders>
              <w:top w:val="nil"/>
              <w:left w:val="nil"/>
              <w:bottom w:val="single" w:sz="4" w:space="0" w:color="auto"/>
              <w:right w:val="single" w:sz="4" w:space="0" w:color="auto"/>
            </w:tcBorders>
            <w:shd w:val="clear" w:color="auto" w:fill="auto"/>
            <w:vAlign w:val="center"/>
            <w:hideMark/>
          </w:tcPr>
          <w:p w14:paraId="259551A1"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调音台</w:t>
            </w:r>
          </w:p>
        </w:tc>
        <w:tc>
          <w:tcPr>
            <w:tcW w:w="4678" w:type="dxa"/>
            <w:tcBorders>
              <w:top w:val="nil"/>
              <w:left w:val="nil"/>
              <w:bottom w:val="single" w:sz="4" w:space="0" w:color="auto"/>
              <w:right w:val="single" w:sz="4" w:space="0" w:color="auto"/>
            </w:tcBorders>
            <w:shd w:val="clear" w:color="auto" w:fill="auto"/>
            <w:vAlign w:val="center"/>
            <w:hideMark/>
          </w:tcPr>
          <w:p w14:paraId="6C6949E1"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 xml:space="preserve">10路USB调音台（MP3播放器、两编组 </w:t>
            </w:r>
            <w:r w:rsidRPr="00120C71">
              <w:rPr>
                <w:rFonts w:ascii="宋体" w:eastAsia="宋体" w:hAnsi="宋体" w:cs="宋体" w:hint="eastAsia"/>
                <w:kern w:val="0"/>
                <w:szCs w:val="24"/>
              </w:rPr>
              <w:br/>
              <w:t>--6路麦克风输入</w:t>
            </w:r>
          </w:p>
        </w:tc>
        <w:tc>
          <w:tcPr>
            <w:tcW w:w="708" w:type="dxa"/>
            <w:tcBorders>
              <w:top w:val="nil"/>
              <w:left w:val="nil"/>
              <w:bottom w:val="single" w:sz="4" w:space="0" w:color="auto"/>
              <w:right w:val="single" w:sz="4" w:space="0" w:color="auto"/>
            </w:tcBorders>
            <w:shd w:val="clear" w:color="auto" w:fill="auto"/>
            <w:vAlign w:val="center"/>
            <w:hideMark/>
          </w:tcPr>
          <w:p w14:paraId="1E442604"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377322DF"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152E6EDB" w14:textId="77777777" w:rsidTr="00120C71">
        <w:trPr>
          <w:trHeight w:val="108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40D04027"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6</w:t>
            </w:r>
          </w:p>
        </w:tc>
        <w:tc>
          <w:tcPr>
            <w:tcW w:w="2126" w:type="dxa"/>
            <w:tcBorders>
              <w:top w:val="nil"/>
              <w:left w:val="nil"/>
              <w:bottom w:val="single" w:sz="4" w:space="0" w:color="auto"/>
              <w:right w:val="single" w:sz="4" w:space="0" w:color="auto"/>
            </w:tcBorders>
            <w:shd w:val="clear" w:color="auto" w:fill="auto"/>
            <w:vAlign w:val="center"/>
            <w:hideMark/>
          </w:tcPr>
          <w:p w14:paraId="1039E7B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反馈抑制器</w:t>
            </w:r>
          </w:p>
        </w:tc>
        <w:tc>
          <w:tcPr>
            <w:tcW w:w="4678" w:type="dxa"/>
            <w:tcBorders>
              <w:top w:val="nil"/>
              <w:left w:val="nil"/>
              <w:bottom w:val="single" w:sz="4" w:space="0" w:color="auto"/>
              <w:right w:val="single" w:sz="4" w:space="0" w:color="auto"/>
            </w:tcBorders>
            <w:shd w:val="clear" w:color="auto" w:fill="auto"/>
            <w:vAlign w:val="center"/>
            <w:hideMark/>
          </w:tcPr>
          <w:p w14:paraId="187C3A1E"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两个通道独立处理，均带有一个多功能按键，可实现一键反馈抑制，自动搜索</w:t>
            </w:r>
            <w:proofErr w:type="gramStart"/>
            <w:r w:rsidRPr="00120C71">
              <w:rPr>
                <w:rFonts w:ascii="宋体" w:eastAsia="宋体" w:hAnsi="宋体" w:cs="宋体" w:hint="eastAsia"/>
                <w:kern w:val="0"/>
                <w:szCs w:val="24"/>
              </w:rPr>
              <w:t>啸叫点且自动</w:t>
            </w:r>
            <w:proofErr w:type="gramEnd"/>
            <w:r w:rsidRPr="00120C71">
              <w:rPr>
                <w:rFonts w:ascii="宋体" w:eastAsia="宋体" w:hAnsi="宋体" w:cs="宋体" w:hint="eastAsia"/>
                <w:kern w:val="0"/>
                <w:szCs w:val="24"/>
              </w:rPr>
              <w:t>抑制</w:t>
            </w:r>
          </w:p>
        </w:tc>
        <w:tc>
          <w:tcPr>
            <w:tcW w:w="708" w:type="dxa"/>
            <w:tcBorders>
              <w:top w:val="nil"/>
              <w:left w:val="nil"/>
              <w:bottom w:val="single" w:sz="4" w:space="0" w:color="auto"/>
              <w:right w:val="single" w:sz="4" w:space="0" w:color="auto"/>
            </w:tcBorders>
            <w:shd w:val="clear" w:color="auto" w:fill="auto"/>
            <w:vAlign w:val="center"/>
            <w:hideMark/>
          </w:tcPr>
          <w:p w14:paraId="70CE5F6C"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382F99DC"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24E991F9" w14:textId="77777777" w:rsidTr="00120C71">
        <w:trPr>
          <w:trHeight w:val="69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15F8A8C"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7</w:t>
            </w:r>
          </w:p>
        </w:tc>
        <w:tc>
          <w:tcPr>
            <w:tcW w:w="2126" w:type="dxa"/>
            <w:tcBorders>
              <w:top w:val="nil"/>
              <w:left w:val="nil"/>
              <w:bottom w:val="single" w:sz="4" w:space="0" w:color="auto"/>
              <w:right w:val="single" w:sz="4" w:space="0" w:color="auto"/>
            </w:tcBorders>
            <w:shd w:val="clear" w:color="auto" w:fill="auto"/>
            <w:vAlign w:val="center"/>
            <w:hideMark/>
          </w:tcPr>
          <w:p w14:paraId="3952DF2C"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专业音箱</w:t>
            </w:r>
          </w:p>
        </w:tc>
        <w:tc>
          <w:tcPr>
            <w:tcW w:w="4678" w:type="dxa"/>
            <w:tcBorders>
              <w:top w:val="nil"/>
              <w:left w:val="nil"/>
              <w:bottom w:val="single" w:sz="4" w:space="0" w:color="auto"/>
              <w:right w:val="single" w:sz="4" w:space="0" w:color="auto"/>
            </w:tcBorders>
            <w:shd w:val="clear" w:color="auto" w:fill="auto"/>
            <w:vAlign w:val="center"/>
            <w:hideMark/>
          </w:tcPr>
          <w:p w14:paraId="3B486B4F"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二分频专业音箱（10寸）</w:t>
            </w:r>
          </w:p>
        </w:tc>
        <w:tc>
          <w:tcPr>
            <w:tcW w:w="708" w:type="dxa"/>
            <w:tcBorders>
              <w:top w:val="nil"/>
              <w:left w:val="nil"/>
              <w:bottom w:val="single" w:sz="4" w:space="0" w:color="auto"/>
              <w:right w:val="single" w:sz="4" w:space="0" w:color="auto"/>
            </w:tcBorders>
            <w:shd w:val="clear" w:color="auto" w:fill="auto"/>
            <w:vAlign w:val="center"/>
            <w:hideMark/>
          </w:tcPr>
          <w:p w14:paraId="644984BF"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个</w:t>
            </w:r>
            <w:proofErr w:type="gramEnd"/>
          </w:p>
        </w:tc>
        <w:tc>
          <w:tcPr>
            <w:tcW w:w="845" w:type="dxa"/>
            <w:tcBorders>
              <w:top w:val="nil"/>
              <w:left w:val="nil"/>
              <w:bottom w:val="single" w:sz="4" w:space="0" w:color="auto"/>
              <w:right w:val="single" w:sz="4" w:space="0" w:color="auto"/>
            </w:tcBorders>
            <w:shd w:val="clear" w:color="auto" w:fill="auto"/>
            <w:vAlign w:val="center"/>
            <w:hideMark/>
          </w:tcPr>
          <w:p w14:paraId="7376856D"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r>
      <w:tr w:rsidR="00120C71" w:rsidRPr="00120C71" w14:paraId="42897A3C"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2F91BC2C"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8</w:t>
            </w:r>
          </w:p>
        </w:tc>
        <w:tc>
          <w:tcPr>
            <w:tcW w:w="2126" w:type="dxa"/>
            <w:tcBorders>
              <w:top w:val="nil"/>
              <w:left w:val="nil"/>
              <w:bottom w:val="single" w:sz="4" w:space="0" w:color="auto"/>
              <w:right w:val="single" w:sz="4" w:space="0" w:color="auto"/>
            </w:tcBorders>
            <w:shd w:val="clear" w:color="auto" w:fill="auto"/>
            <w:vAlign w:val="center"/>
            <w:hideMark/>
          </w:tcPr>
          <w:p w14:paraId="04ECBF1A"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数字会议音频处理器</w:t>
            </w:r>
          </w:p>
        </w:tc>
        <w:tc>
          <w:tcPr>
            <w:tcW w:w="4678" w:type="dxa"/>
            <w:tcBorders>
              <w:top w:val="nil"/>
              <w:left w:val="nil"/>
              <w:bottom w:val="single" w:sz="4" w:space="0" w:color="auto"/>
              <w:right w:val="single" w:sz="4" w:space="0" w:color="auto"/>
            </w:tcBorders>
            <w:shd w:val="clear" w:color="auto" w:fill="auto"/>
            <w:vAlign w:val="center"/>
            <w:hideMark/>
          </w:tcPr>
          <w:p w14:paraId="096BF721"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3进6出专业网络音频处理器</w:t>
            </w:r>
          </w:p>
        </w:tc>
        <w:tc>
          <w:tcPr>
            <w:tcW w:w="708" w:type="dxa"/>
            <w:tcBorders>
              <w:top w:val="nil"/>
              <w:left w:val="nil"/>
              <w:bottom w:val="single" w:sz="4" w:space="0" w:color="auto"/>
              <w:right w:val="single" w:sz="4" w:space="0" w:color="auto"/>
            </w:tcBorders>
            <w:shd w:val="clear" w:color="auto" w:fill="auto"/>
            <w:vAlign w:val="center"/>
            <w:hideMark/>
          </w:tcPr>
          <w:p w14:paraId="0DF466B0"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74141C2A"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2CE3CDEA"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2F2316C1"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9</w:t>
            </w:r>
          </w:p>
        </w:tc>
        <w:tc>
          <w:tcPr>
            <w:tcW w:w="2126" w:type="dxa"/>
            <w:tcBorders>
              <w:top w:val="nil"/>
              <w:left w:val="nil"/>
              <w:bottom w:val="single" w:sz="4" w:space="0" w:color="auto"/>
              <w:right w:val="single" w:sz="4" w:space="0" w:color="auto"/>
            </w:tcBorders>
            <w:shd w:val="clear" w:color="auto" w:fill="auto"/>
            <w:vAlign w:val="center"/>
            <w:hideMark/>
          </w:tcPr>
          <w:p w14:paraId="702CC479"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功率放大器</w:t>
            </w:r>
          </w:p>
        </w:tc>
        <w:tc>
          <w:tcPr>
            <w:tcW w:w="4678" w:type="dxa"/>
            <w:tcBorders>
              <w:top w:val="nil"/>
              <w:left w:val="nil"/>
              <w:bottom w:val="single" w:sz="4" w:space="0" w:color="auto"/>
              <w:right w:val="single" w:sz="4" w:space="0" w:color="auto"/>
            </w:tcBorders>
            <w:shd w:val="clear" w:color="auto" w:fill="auto"/>
            <w:vAlign w:val="center"/>
            <w:hideMark/>
          </w:tcPr>
          <w:p w14:paraId="007A5869"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双通道定</w:t>
            </w:r>
            <w:proofErr w:type="gramStart"/>
            <w:r w:rsidRPr="00120C71">
              <w:rPr>
                <w:rFonts w:ascii="宋体" w:eastAsia="宋体" w:hAnsi="宋体" w:cs="宋体" w:hint="eastAsia"/>
                <w:kern w:val="0"/>
                <w:szCs w:val="24"/>
              </w:rPr>
              <w:t>阻专业</w:t>
            </w:r>
            <w:proofErr w:type="gramEnd"/>
            <w:r w:rsidRPr="00120C71">
              <w:rPr>
                <w:rFonts w:ascii="宋体" w:eastAsia="宋体" w:hAnsi="宋体" w:cs="宋体" w:hint="eastAsia"/>
                <w:kern w:val="0"/>
                <w:szCs w:val="24"/>
              </w:rPr>
              <w:t>功率放大器(450W)</w:t>
            </w:r>
          </w:p>
        </w:tc>
        <w:tc>
          <w:tcPr>
            <w:tcW w:w="708" w:type="dxa"/>
            <w:tcBorders>
              <w:top w:val="nil"/>
              <w:left w:val="nil"/>
              <w:bottom w:val="single" w:sz="4" w:space="0" w:color="auto"/>
              <w:right w:val="single" w:sz="4" w:space="0" w:color="auto"/>
            </w:tcBorders>
            <w:shd w:val="clear" w:color="auto" w:fill="auto"/>
            <w:vAlign w:val="center"/>
            <w:hideMark/>
          </w:tcPr>
          <w:p w14:paraId="709E70C2"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0958C0A9"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33AD0653"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A5F5E87"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10</w:t>
            </w:r>
          </w:p>
        </w:tc>
        <w:tc>
          <w:tcPr>
            <w:tcW w:w="2126" w:type="dxa"/>
            <w:tcBorders>
              <w:top w:val="nil"/>
              <w:left w:val="nil"/>
              <w:bottom w:val="single" w:sz="4" w:space="0" w:color="auto"/>
              <w:right w:val="single" w:sz="4" w:space="0" w:color="auto"/>
            </w:tcBorders>
            <w:shd w:val="clear" w:color="auto" w:fill="auto"/>
            <w:vAlign w:val="center"/>
            <w:hideMark/>
          </w:tcPr>
          <w:p w14:paraId="77BA36A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电源时序器</w:t>
            </w:r>
          </w:p>
        </w:tc>
        <w:tc>
          <w:tcPr>
            <w:tcW w:w="4678" w:type="dxa"/>
            <w:tcBorders>
              <w:top w:val="nil"/>
              <w:left w:val="nil"/>
              <w:bottom w:val="single" w:sz="4" w:space="0" w:color="auto"/>
              <w:right w:val="single" w:sz="4" w:space="0" w:color="auto"/>
            </w:tcBorders>
            <w:shd w:val="clear" w:color="auto" w:fill="auto"/>
            <w:vAlign w:val="center"/>
            <w:hideMark/>
          </w:tcPr>
          <w:p w14:paraId="3DD0C904"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8路电源时序器</w:t>
            </w:r>
          </w:p>
        </w:tc>
        <w:tc>
          <w:tcPr>
            <w:tcW w:w="708" w:type="dxa"/>
            <w:tcBorders>
              <w:top w:val="nil"/>
              <w:left w:val="nil"/>
              <w:bottom w:val="single" w:sz="4" w:space="0" w:color="auto"/>
              <w:right w:val="single" w:sz="4" w:space="0" w:color="auto"/>
            </w:tcBorders>
            <w:shd w:val="clear" w:color="auto" w:fill="auto"/>
            <w:vAlign w:val="center"/>
            <w:hideMark/>
          </w:tcPr>
          <w:p w14:paraId="0DBC7898"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126B2667"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3C27FE70" w14:textId="77777777" w:rsidTr="00120C71">
        <w:trPr>
          <w:trHeight w:val="84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0FD86DE1"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11</w:t>
            </w:r>
          </w:p>
        </w:tc>
        <w:tc>
          <w:tcPr>
            <w:tcW w:w="2126" w:type="dxa"/>
            <w:tcBorders>
              <w:top w:val="nil"/>
              <w:left w:val="nil"/>
              <w:bottom w:val="single" w:sz="4" w:space="0" w:color="auto"/>
              <w:right w:val="single" w:sz="4" w:space="0" w:color="auto"/>
            </w:tcBorders>
            <w:shd w:val="clear" w:color="auto" w:fill="auto"/>
            <w:vAlign w:val="center"/>
            <w:hideMark/>
          </w:tcPr>
          <w:p w14:paraId="7CFC0E67"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吸顶喇叭</w:t>
            </w:r>
          </w:p>
        </w:tc>
        <w:tc>
          <w:tcPr>
            <w:tcW w:w="4678" w:type="dxa"/>
            <w:tcBorders>
              <w:top w:val="nil"/>
              <w:left w:val="nil"/>
              <w:bottom w:val="single" w:sz="4" w:space="0" w:color="auto"/>
              <w:right w:val="single" w:sz="4" w:space="0" w:color="auto"/>
            </w:tcBorders>
            <w:shd w:val="clear" w:color="auto" w:fill="auto"/>
            <w:vAlign w:val="center"/>
            <w:hideMark/>
          </w:tcPr>
          <w:p w14:paraId="6CC17210"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proofErr w:type="gramStart"/>
            <w:r w:rsidRPr="00120C71">
              <w:rPr>
                <w:rFonts w:ascii="宋体" w:eastAsia="宋体" w:hAnsi="宋体" w:cs="宋体" w:hint="eastAsia"/>
                <w:kern w:val="0"/>
                <w:szCs w:val="24"/>
              </w:rPr>
              <w:t>窄</w:t>
            </w:r>
            <w:proofErr w:type="gramEnd"/>
            <w:r w:rsidRPr="00120C71">
              <w:rPr>
                <w:rFonts w:ascii="宋体" w:eastAsia="宋体" w:hAnsi="宋体" w:cs="宋体" w:hint="eastAsia"/>
                <w:kern w:val="0"/>
                <w:szCs w:val="24"/>
              </w:rPr>
              <w:t>边框同轴吸顶喇叭（6.5"，定阻输入，带分频器，额定功率：40W）</w:t>
            </w:r>
          </w:p>
        </w:tc>
        <w:tc>
          <w:tcPr>
            <w:tcW w:w="708" w:type="dxa"/>
            <w:tcBorders>
              <w:top w:val="nil"/>
              <w:left w:val="nil"/>
              <w:bottom w:val="single" w:sz="4" w:space="0" w:color="auto"/>
              <w:right w:val="single" w:sz="4" w:space="0" w:color="auto"/>
            </w:tcBorders>
            <w:shd w:val="clear" w:color="auto" w:fill="auto"/>
            <w:vAlign w:val="center"/>
            <w:hideMark/>
          </w:tcPr>
          <w:p w14:paraId="5441B856"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个</w:t>
            </w:r>
            <w:proofErr w:type="gramEnd"/>
          </w:p>
        </w:tc>
        <w:tc>
          <w:tcPr>
            <w:tcW w:w="845" w:type="dxa"/>
            <w:tcBorders>
              <w:top w:val="nil"/>
              <w:left w:val="nil"/>
              <w:bottom w:val="single" w:sz="4" w:space="0" w:color="auto"/>
              <w:right w:val="single" w:sz="4" w:space="0" w:color="auto"/>
            </w:tcBorders>
            <w:shd w:val="clear" w:color="auto" w:fill="auto"/>
            <w:vAlign w:val="center"/>
            <w:hideMark/>
          </w:tcPr>
          <w:p w14:paraId="7849A410"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4</w:t>
            </w:r>
          </w:p>
        </w:tc>
      </w:tr>
      <w:tr w:rsidR="00120C71" w:rsidRPr="00120C71" w14:paraId="09868191"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558D5A5"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12</w:t>
            </w:r>
          </w:p>
        </w:tc>
        <w:tc>
          <w:tcPr>
            <w:tcW w:w="2126" w:type="dxa"/>
            <w:tcBorders>
              <w:top w:val="nil"/>
              <w:left w:val="nil"/>
              <w:bottom w:val="single" w:sz="4" w:space="0" w:color="auto"/>
              <w:right w:val="single" w:sz="4" w:space="0" w:color="auto"/>
            </w:tcBorders>
            <w:shd w:val="clear" w:color="auto" w:fill="auto"/>
            <w:vAlign w:val="center"/>
            <w:hideMark/>
          </w:tcPr>
          <w:p w14:paraId="1C08F54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功率放大器</w:t>
            </w:r>
          </w:p>
        </w:tc>
        <w:tc>
          <w:tcPr>
            <w:tcW w:w="4678" w:type="dxa"/>
            <w:tcBorders>
              <w:top w:val="nil"/>
              <w:left w:val="nil"/>
              <w:bottom w:val="single" w:sz="4" w:space="0" w:color="auto"/>
              <w:right w:val="single" w:sz="4" w:space="0" w:color="auto"/>
            </w:tcBorders>
            <w:shd w:val="clear" w:color="auto" w:fill="auto"/>
            <w:vAlign w:val="center"/>
            <w:hideMark/>
          </w:tcPr>
          <w:p w14:paraId="1EB78D6D"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双通道定</w:t>
            </w:r>
            <w:proofErr w:type="gramStart"/>
            <w:r w:rsidRPr="00120C71">
              <w:rPr>
                <w:rFonts w:ascii="宋体" w:eastAsia="宋体" w:hAnsi="宋体" w:cs="宋体" w:hint="eastAsia"/>
                <w:kern w:val="0"/>
                <w:szCs w:val="24"/>
              </w:rPr>
              <w:t>阻专业</w:t>
            </w:r>
            <w:proofErr w:type="gramEnd"/>
            <w:r w:rsidRPr="00120C71">
              <w:rPr>
                <w:rFonts w:ascii="宋体" w:eastAsia="宋体" w:hAnsi="宋体" w:cs="宋体" w:hint="eastAsia"/>
                <w:kern w:val="0"/>
                <w:szCs w:val="24"/>
              </w:rPr>
              <w:t>功率放大器(250W)</w:t>
            </w:r>
          </w:p>
        </w:tc>
        <w:tc>
          <w:tcPr>
            <w:tcW w:w="708" w:type="dxa"/>
            <w:tcBorders>
              <w:top w:val="nil"/>
              <w:left w:val="nil"/>
              <w:bottom w:val="single" w:sz="4" w:space="0" w:color="auto"/>
              <w:right w:val="single" w:sz="4" w:space="0" w:color="auto"/>
            </w:tcBorders>
            <w:shd w:val="clear" w:color="auto" w:fill="auto"/>
            <w:vAlign w:val="center"/>
            <w:hideMark/>
          </w:tcPr>
          <w:p w14:paraId="02B94B25"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198474EE"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10733431"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08255D83"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13</w:t>
            </w:r>
          </w:p>
        </w:tc>
        <w:tc>
          <w:tcPr>
            <w:tcW w:w="2126" w:type="dxa"/>
            <w:tcBorders>
              <w:top w:val="nil"/>
              <w:left w:val="nil"/>
              <w:bottom w:val="single" w:sz="4" w:space="0" w:color="auto"/>
              <w:right w:val="single" w:sz="4" w:space="0" w:color="auto"/>
            </w:tcBorders>
            <w:shd w:val="clear" w:color="auto" w:fill="auto"/>
            <w:vAlign w:val="center"/>
            <w:hideMark/>
          </w:tcPr>
          <w:p w14:paraId="1C812928"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机柜</w:t>
            </w:r>
          </w:p>
        </w:tc>
        <w:tc>
          <w:tcPr>
            <w:tcW w:w="4678" w:type="dxa"/>
            <w:tcBorders>
              <w:top w:val="nil"/>
              <w:left w:val="nil"/>
              <w:bottom w:val="single" w:sz="4" w:space="0" w:color="auto"/>
              <w:right w:val="single" w:sz="4" w:space="0" w:color="auto"/>
            </w:tcBorders>
            <w:shd w:val="clear" w:color="auto" w:fill="auto"/>
            <w:vAlign w:val="center"/>
            <w:hideMark/>
          </w:tcPr>
          <w:p w14:paraId="2214B0B6"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proofErr w:type="gramStart"/>
            <w:r w:rsidRPr="00120C71">
              <w:rPr>
                <w:rFonts w:ascii="宋体" w:eastAsia="宋体" w:hAnsi="宋体" w:cs="宋体" w:hint="eastAsia"/>
                <w:kern w:val="0"/>
                <w:szCs w:val="24"/>
              </w:rPr>
              <w:t>600×600×</w:t>
            </w:r>
            <w:proofErr w:type="gramEnd"/>
            <w:r w:rsidRPr="00120C71">
              <w:rPr>
                <w:rFonts w:ascii="宋体" w:eastAsia="宋体" w:hAnsi="宋体" w:cs="宋体" w:hint="eastAsia"/>
                <w:kern w:val="0"/>
                <w:szCs w:val="24"/>
              </w:rPr>
              <w:t>1000mm</w:t>
            </w:r>
          </w:p>
        </w:tc>
        <w:tc>
          <w:tcPr>
            <w:tcW w:w="708" w:type="dxa"/>
            <w:tcBorders>
              <w:top w:val="nil"/>
              <w:left w:val="nil"/>
              <w:bottom w:val="single" w:sz="4" w:space="0" w:color="auto"/>
              <w:right w:val="single" w:sz="4" w:space="0" w:color="auto"/>
            </w:tcBorders>
            <w:shd w:val="clear" w:color="auto" w:fill="auto"/>
            <w:vAlign w:val="center"/>
            <w:hideMark/>
          </w:tcPr>
          <w:p w14:paraId="0ECBED0B"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405177F1"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47EA37B8" w14:textId="77777777" w:rsidTr="00120C71">
        <w:trPr>
          <w:trHeight w:val="495"/>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2EA5F4E6"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14</w:t>
            </w:r>
          </w:p>
        </w:tc>
        <w:tc>
          <w:tcPr>
            <w:tcW w:w="2126" w:type="dxa"/>
            <w:tcBorders>
              <w:top w:val="nil"/>
              <w:left w:val="nil"/>
              <w:bottom w:val="single" w:sz="4" w:space="0" w:color="auto"/>
              <w:right w:val="single" w:sz="4" w:space="0" w:color="auto"/>
            </w:tcBorders>
            <w:shd w:val="clear" w:color="auto" w:fill="auto"/>
            <w:vAlign w:val="center"/>
            <w:hideMark/>
          </w:tcPr>
          <w:p w14:paraId="2FB0DEC4"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安装辅材</w:t>
            </w:r>
          </w:p>
        </w:tc>
        <w:tc>
          <w:tcPr>
            <w:tcW w:w="4678" w:type="dxa"/>
            <w:tcBorders>
              <w:top w:val="nil"/>
              <w:left w:val="nil"/>
              <w:bottom w:val="single" w:sz="4" w:space="0" w:color="auto"/>
              <w:right w:val="single" w:sz="4" w:space="0" w:color="auto"/>
            </w:tcBorders>
            <w:shd w:val="clear" w:color="auto" w:fill="auto"/>
            <w:vAlign w:val="center"/>
            <w:hideMark/>
          </w:tcPr>
          <w:p w14:paraId="2F5EDC6C"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含线材、管材</w:t>
            </w:r>
          </w:p>
        </w:tc>
        <w:tc>
          <w:tcPr>
            <w:tcW w:w="708" w:type="dxa"/>
            <w:tcBorders>
              <w:top w:val="nil"/>
              <w:left w:val="nil"/>
              <w:bottom w:val="single" w:sz="4" w:space="0" w:color="auto"/>
              <w:right w:val="single" w:sz="4" w:space="0" w:color="auto"/>
            </w:tcBorders>
            <w:shd w:val="clear" w:color="auto" w:fill="auto"/>
            <w:vAlign w:val="center"/>
            <w:hideMark/>
          </w:tcPr>
          <w:p w14:paraId="653ADF31"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1E915157"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627B6076" w14:textId="77777777" w:rsidTr="00120C71">
        <w:trPr>
          <w:trHeight w:val="690"/>
          <w:jc w:val="center"/>
        </w:trPr>
        <w:tc>
          <w:tcPr>
            <w:tcW w:w="9066" w:type="dxa"/>
            <w:gridSpan w:val="5"/>
            <w:tcBorders>
              <w:top w:val="single" w:sz="4" w:space="0" w:color="auto"/>
              <w:left w:val="single" w:sz="8" w:space="0" w:color="auto"/>
              <w:bottom w:val="single" w:sz="4" w:space="0" w:color="auto"/>
              <w:right w:val="single" w:sz="4" w:space="0" w:color="000000"/>
            </w:tcBorders>
            <w:shd w:val="clear" w:color="000000" w:fill="DDEBF7"/>
            <w:noWrap/>
            <w:vAlign w:val="center"/>
            <w:hideMark/>
          </w:tcPr>
          <w:p w14:paraId="7F6861C3" w14:textId="77777777" w:rsidR="00120C71" w:rsidRPr="00120C71" w:rsidRDefault="00120C71" w:rsidP="00120C71">
            <w:pPr>
              <w:widowControl/>
              <w:spacing w:line="240" w:lineRule="auto"/>
              <w:ind w:firstLineChars="0" w:firstLine="0"/>
              <w:jc w:val="left"/>
              <w:rPr>
                <w:rFonts w:ascii="宋体" w:eastAsia="宋体" w:hAnsi="宋体" w:cs="宋体" w:hint="eastAsia"/>
                <w:b/>
                <w:bCs/>
                <w:color w:val="000000"/>
                <w:kern w:val="0"/>
                <w:szCs w:val="24"/>
              </w:rPr>
            </w:pPr>
            <w:r w:rsidRPr="00120C71">
              <w:rPr>
                <w:rFonts w:ascii="宋体" w:eastAsia="宋体" w:hAnsi="宋体" w:cs="宋体" w:hint="eastAsia"/>
                <w:b/>
                <w:bCs/>
                <w:color w:val="000000"/>
                <w:kern w:val="0"/>
                <w:szCs w:val="24"/>
              </w:rPr>
              <w:t>三、背景音乐系统</w:t>
            </w:r>
          </w:p>
        </w:tc>
      </w:tr>
      <w:tr w:rsidR="00120C71" w:rsidRPr="00120C71" w14:paraId="028F95BF"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2307AF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c>
          <w:tcPr>
            <w:tcW w:w="2126" w:type="dxa"/>
            <w:tcBorders>
              <w:top w:val="nil"/>
              <w:left w:val="nil"/>
              <w:bottom w:val="single" w:sz="4" w:space="0" w:color="auto"/>
              <w:right w:val="single" w:sz="4" w:space="0" w:color="auto"/>
            </w:tcBorders>
            <w:shd w:val="clear" w:color="auto" w:fill="auto"/>
            <w:vAlign w:val="center"/>
            <w:hideMark/>
          </w:tcPr>
          <w:p w14:paraId="08EB19E0" w14:textId="77777777" w:rsidR="00120C71" w:rsidRPr="00120C71" w:rsidRDefault="00120C71" w:rsidP="00120C71">
            <w:pPr>
              <w:widowControl/>
              <w:spacing w:line="240" w:lineRule="auto"/>
              <w:ind w:firstLineChars="0" w:firstLine="0"/>
              <w:jc w:val="lef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IP网络广播工业服务器</w:t>
            </w:r>
          </w:p>
        </w:tc>
        <w:tc>
          <w:tcPr>
            <w:tcW w:w="4678" w:type="dxa"/>
            <w:tcBorders>
              <w:top w:val="nil"/>
              <w:left w:val="nil"/>
              <w:bottom w:val="single" w:sz="4" w:space="0" w:color="auto"/>
              <w:right w:val="single" w:sz="4" w:space="0" w:color="auto"/>
            </w:tcBorders>
            <w:shd w:val="clear" w:color="auto" w:fill="auto"/>
            <w:vAlign w:val="center"/>
            <w:hideMark/>
          </w:tcPr>
          <w:p w14:paraId="3E4C514F" w14:textId="77777777" w:rsidR="00120C71" w:rsidRPr="00120C71" w:rsidRDefault="00120C71" w:rsidP="00120C71">
            <w:pPr>
              <w:widowControl/>
              <w:spacing w:line="240" w:lineRule="auto"/>
              <w:ind w:firstLineChars="0" w:firstLine="0"/>
              <w:jc w:val="lef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含双向IP系统软件包</w:t>
            </w:r>
          </w:p>
        </w:tc>
        <w:tc>
          <w:tcPr>
            <w:tcW w:w="708" w:type="dxa"/>
            <w:tcBorders>
              <w:top w:val="nil"/>
              <w:left w:val="nil"/>
              <w:bottom w:val="single" w:sz="4" w:space="0" w:color="auto"/>
              <w:right w:val="single" w:sz="4" w:space="0" w:color="auto"/>
            </w:tcBorders>
            <w:shd w:val="clear" w:color="auto" w:fill="auto"/>
            <w:vAlign w:val="center"/>
            <w:hideMark/>
          </w:tcPr>
          <w:p w14:paraId="10D8209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4E67E380"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3540C42D"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5970779C"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c>
          <w:tcPr>
            <w:tcW w:w="2126" w:type="dxa"/>
            <w:tcBorders>
              <w:top w:val="nil"/>
              <w:left w:val="nil"/>
              <w:bottom w:val="single" w:sz="4" w:space="0" w:color="auto"/>
              <w:right w:val="single" w:sz="4" w:space="0" w:color="auto"/>
            </w:tcBorders>
            <w:shd w:val="clear" w:color="auto" w:fill="auto"/>
            <w:vAlign w:val="center"/>
            <w:hideMark/>
          </w:tcPr>
          <w:p w14:paraId="4AA9707E"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监听音箱喇叭</w:t>
            </w:r>
          </w:p>
        </w:tc>
        <w:tc>
          <w:tcPr>
            <w:tcW w:w="4678" w:type="dxa"/>
            <w:tcBorders>
              <w:top w:val="nil"/>
              <w:left w:val="nil"/>
              <w:bottom w:val="single" w:sz="4" w:space="0" w:color="auto"/>
              <w:right w:val="single" w:sz="4" w:space="0" w:color="auto"/>
            </w:tcBorders>
            <w:shd w:val="clear" w:color="auto" w:fill="auto"/>
            <w:vAlign w:val="center"/>
            <w:hideMark/>
          </w:tcPr>
          <w:p w14:paraId="614D73EE"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IP网络广播寻址喇叭</w:t>
            </w:r>
          </w:p>
        </w:tc>
        <w:tc>
          <w:tcPr>
            <w:tcW w:w="708" w:type="dxa"/>
            <w:tcBorders>
              <w:top w:val="nil"/>
              <w:left w:val="nil"/>
              <w:bottom w:val="single" w:sz="4" w:space="0" w:color="auto"/>
              <w:right w:val="single" w:sz="4" w:space="0" w:color="auto"/>
            </w:tcBorders>
            <w:shd w:val="clear" w:color="auto" w:fill="auto"/>
            <w:vAlign w:val="center"/>
            <w:hideMark/>
          </w:tcPr>
          <w:p w14:paraId="73654959"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0FBBDE03"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7FA0A0F9"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0B2B6D6"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3</w:t>
            </w:r>
          </w:p>
        </w:tc>
        <w:tc>
          <w:tcPr>
            <w:tcW w:w="2126" w:type="dxa"/>
            <w:tcBorders>
              <w:top w:val="nil"/>
              <w:left w:val="nil"/>
              <w:bottom w:val="single" w:sz="4" w:space="0" w:color="auto"/>
              <w:right w:val="single" w:sz="4" w:space="0" w:color="auto"/>
            </w:tcBorders>
            <w:shd w:val="clear" w:color="auto" w:fill="auto"/>
            <w:vAlign w:val="center"/>
            <w:hideMark/>
          </w:tcPr>
          <w:p w14:paraId="331CE3F8"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寻呼话筒</w:t>
            </w:r>
          </w:p>
        </w:tc>
        <w:tc>
          <w:tcPr>
            <w:tcW w:w="4678" w:type="dxa"/>
            <w:tcBorders>
              <w:top w:val="nil"/>
              <w:left w:val="nil"/>
              <w:bottom w:val="single" w:sz="4" w:space="0" w:color="auto"/>
              <w:right w:val="single" w:sz="4" w:space="0" w:color="auto"/>
            </w:tcBorders>
            <w:shd w:val="clear" w:color="auto" w:fill="auto"/>
            <w:vAlign w:val="center"/>
            <w:hideMark/>
          </w:tcPr>
          <w:p w14:paraId="76626BB8"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触摸式双向对讲呼叫话筒（彩屏，触屏）</w:t>
            </w:r>
          </w:p>
        </w:tc>
        <w:tc>
          <w:tcPr>
            <w:tcW w:w="708" w:type="dxa"/>
            <w:tcBorders>
              <w:top w:val="nil"/>
              <w:left w:val="nil"/>
              <w:bottom w:val="single" w:sz="4" w:space="0" w:color="auto"/>
              <w:right w:val="single" w:sz="4" w:space="0" w:color="auto"/>
            </w:tcBorders>
            <w:shd w:val="clear" w:color="auto" w:fill="auto"/>
            <w:vAlign w:val="center"/>
            <w:hideMark/>
          </w:tcPr>
          <w:p w14:paraId="38CB6EC0"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6F648DCB"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2</w:t>
            </w:r>
          </w:p>
        </w:tc>
      </w:tr>
      <w:tr w:rsidR="00120C71" w:rsidRPr="00120C71" w14:paraId="1AE928F9"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504C76F4"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4</w:t>
            </w:r>
          </w:p>
        </w:tc>
        <w:tc>
          <w:tcPr>
            <w:tcW w:w="2126" w:type="dxa"/>
            <w:tcBorders>
              <w:top w:val="nil"/>
              <w:left w:val="nil"/>
              <w:bottom w:val="single" w:sz="4" w:space="0" w:color="auto"/>
              <w:right w:val="single" w:sz="4" w:space="0" w:color="auto"/>
            </w:tcBorders>
            <w:shd w:val="clear" w:color="auto" w:fill="auto"/>
            <w:vAlign w:val="center"/>
            <w:hideMark/>
          </w:tcPr>
          <w:p w14:paraId="207C4A48"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proofErr w:type="gramStart"/>
            <w:r w:rsidRPr="00120C71">
              <w:rPr>
                <w:rFonts w:ascii="宋体" w:eastAsia="宋体" w:hAnsi="宋体" w:cs="宋体" w:hint="eastAsia"/>
                <w:color w:val="000000"/>
                <w:kern w:val="0"/>
                <w:sz w:val="22"/>
                <w:szCs w:val="22"/>
              </w:rPr>
              <w:t>消防强切主机</w:t>
            </w:r>
            <w:proofErr w:type="gramEnd"/>
          </w:p>
        </w:tc>
        <w:tc>
          <w:tcPr>
            <w:tcW w:w="4678" w:type="dxa"/>
            <w:tcBorders>
              <w:top w:val="nil"/>
              <w:left w:val="nil"/>
              <w:bottom w:val="single" w:sz="4" w:space="0" w:color="auto"/>
              <w:right w:val="single" w:sz="4" w:space="0" w:color="auto"/>
            </w:tcBorders>
            <w:shd w:val="clear" w:color="auto" w:fill="auto"/>
            <w:vAlign w:val="center"/>
            <w:hideMark/>
          </w:tcPr>
          <w:p w14:paraId="5B3A6540"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网络报警主机</w:t>
            </w:r>
          </w:p>
        </w:tc>
        <w:tc>
          <w:tcPr>
            <w:tcW w:w="708" w:type="dxa"/>
            <w:tcBorders>
              <w:top w:val="nil"/>
              <w:left w:val="nil"/>
              <w:bottom w:val="single" w:sz="4" w:space="0" w:color="auto"/>
              <w:right w:val="single" w:sz="4" w:space="0" w:color="auto"/>
            </w:tcBorders>
            <w:shd w:val="clear" w:color="auto" w:fill="auto"/>
            <w:vAlign w:val="center"/>
            <w:hideMark/>
          </w:tcPr>
          <w:p w14:paraId="6A4B31D2"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61C342DE"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4E8E6EA3"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7DD5A8A0"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5</w:t>
            </w:r>
          </w:p>
        </w:tc>
        <w:tc>
          <w:tcPr>
            <w:tcW w:w="2126" w:type="dxa"/>
            <w:tcBorders>
              <w:top w:val="nil"/>
              <w:left w:val="nil"/>
              <w:bottom w:val="single" w:sz="4" w:space="0" w:color="auto"/>
              <w:right w:val="single" w:sz="4" w:space="0" w:color="auto"/>
            </w:tcBorders>
            <w:shd w:val="clear" w:color="auto" w:fill="auto"/>
            <w:vAlign w:val="center"/>
            <w:hideMark/>
          </w:tcPr>
          <w:p w14:paraId="08B30FF8"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CD播放机</w:t>
            </w:r>
          </w:p>
        </w:tc>
        <w:tc>
          <w:tcPr>
            <w:tcW w:w="4678" w:type="dxa"/>
            <w:tcBorders>
              <w:top w:val="nil"/>
              <w:left w:val="nil"/>
              <w:bottom w:val="single" w:sz="4" w:space="0" w:color="auto"/>
              <w:right w:val="single" w:sz="4" w:space="0" w:color="auto"/>
            </w:tcBorders>
            <w:shd w:val="clear" w:color="auto" w:fill="auto"/>
            <w:vAlign w:val="center"/>
            <w:hideMark/>
          </w:tcPr>
          <w:p w14:paraId="58784AB9"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数码播放器（带光驱、U盘）</w:t>
            </w:r>
          </w:p>
        </w:tc>
        <w:tc>
          <w:tcPr>
            <w:tcW w:w="708" w:type="dxa"/>
            <w:tcBorders>
              <w:top w:val="nil"/>
              <w:left w:val="nil"/>
              <w:bottom w:val="single" w:sz="4" w:space="0" w:color="auto"/>
              <w:right w:val="single" w:sz="4" w:space="0" w:color="auto"/>
            </w:tcBorders>
            <w:shd w:val="clear" w:color="auto" w:fill="auto"/>
            <w:vAlign w:val="center"/>
            <w:hideMark/>
          </w:tcPr>
          <w:p w14:paraId="19D78CCD"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7D415608"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5A4E94B2"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49373543"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lastRenderedPageBreak/>
              <w:t>6</w:t>
            </w:r>
          </w:p>
        </w:tc>
        <w:tc>
          <w:tcPr>
            <w:tcW w:w="2126" w:type="dxa"/>
            <w:tcBorders>
              <w:top w:val="nil"/>
              <w:left w:val="nil"/>
              <w:bottom w:val="single" w:sz="4" w:space="0" w:color="auto"/>
              <w:right w:val="single" w:sz="4" w:space="0" w:color="auto"/>
            </w:tcBorders>
            <w:shd w:val="clear" w:color="auto" w:fill="auto"/>
            <w:vAlign w:val="center"/>
            <w:hideMark/>
          </w:tcPr>
          <w:p w14:paraId="66032135"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数字调谐器</w:t>
            </w:r>
          </w:p>
        </w:tc>
        <w:tc>
          <w:tcPr>
            <w:tcW w:w="4678" w:type="dxa"/>
            <w:tcBorders>
              <w:top w:val="nil"/>
              <w:left w:val="nil"/>
              <w:bottom w:val="single" w:sz="4" w:space="0" w:color="auto"/>
              <w:right w:val="single" w:sz="4" w:space="0" w:color="auto"/>
            </w:tcBorders>
            <w:shd w:val="clear" w:color="auto" w:fill="auto"/>
            <w:vAlign w:val="center"/>
            <w:hideMark/>
          </w:tcPr>
          <w:p w14:paraId="211DCE3D"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数字调谐器（外置增益天线</w:t>
            </w:r>
          </w:p>
        </w:tc>
        <w:tc>
          <w:tcPr>
            <w:tcW w:w="708" w:type="dxa"/>
            <w:tcBorders>
              <w:top w:val="nil"/>
              <w:left w:val="nil"/>
              <w:bottom w:val="single" w:sz="4" w:space="0" w:color="auto"/>
              <w:right w:val="single" w:sz="4" w:space="0" w:color="auto"/>
            </w:tcBorders>
            <w:shd w:val="clear" w:color="auto" w:fill="auto"/>
            <w:vAlign w:val="center"/>
            <w:hideMark/>
          </w:tcPr>
          <w:p w14:paraId="0F7DC7CA"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67664AC0"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07E6C762"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3AB4E8D"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7</w:t>
            </w:r>
          </w:p>
        </w:tc>
        <w:tc>
          <w:tcPr>
            <w:tcW w:w="2126" w:type="dxa"/>
            <w:tcBorders>
              <w:top w:val="nil"/>
              <w:left w:val="nil"/>
              <w:bottom w:val="single" w:sz="4" w:space="0" w:color="auto"/>
              <w:right w:val="single" w:sz="4" w:space="0" w:color="auto"/>
            </w:tcBorders>
            <w:shd w:val="clear" w:color="auto" w:fill="auto"/>
            <w:vAlign w:val="center"/>
            <w:hideMark/>
          </w:tcPr>
          <w:p w14:paraId="2DF1418E"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前置放大器</w:t>
            </w:r>
          </w:p>
        </w:tc>
        <w:tc>
          <w:tcPr>
            <w:tcW w:w="4678" w:type="dxa"/>
            <w:tcBorders>
              <w:top w:val="nil"/>
              <w:left w:val="nil"/>
              <w:bottom w:val="single" w:sz="4" w:space="0" w:color="auto"/>
              <w:right w:val="single" w:sz="4" w:space="0" w:color="auto"/>
            </w:tcBorders>
            <w:shd w:val="clear" w:color="auto" w:fill="auto"/>
            <w:vAlign w:val="center"/>
            <w:hideMark/>
          </w:tcPr>
          <w:p w14:paraId="1B6C9F42"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 xml:space="preserve"> 2U标准机柜式设计，具有5路话筒输入，3路信号线路输入，2路紧急线路输入</w:t>
            </w:r>
          </w:p>
        </w:tc>
        <w:tc>
          <w:tcPr>
            <w:tcW w:w="708" w:type="dxa"/>
            <w:tcBorders>
              <w:top w:val="nil"/>
              <w:left w:val="nil"/>
              <w:bottom w:val="single" w:sz="4" w:space="0" w:color="auto"/>
              <w:right w:val="single" w:sz="4" w:space="0" w:color="auto"/>
            </w:tcBorders>
            <w:shd w:val="clear" w:color="auto" w:fill="auto"/>
            <w:vAlign w:val="center"/>
            <w:hideMark/>
          </w:tcPr>
          <w:p w14:paraId="31266312"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28B376F1"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238AC221"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3B7BA72F"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8</w:t>
            </w:r>
          </w:p>
        </w:tc>
        <w:tc>
          <w:tcPr>
            <w:tcW w:w="2126" w:type="dxa"/>
            <w:tcBorders>
              <w:top w:val="nil"/>
              <w:left w:val="nil"/>
              <w:bottom w:val="single" w:sz="4" w:space="0" w:color="auto"/>
              <w:right w:val="single" w:sz="4" w:space="0" w:color="auto"/>
            </w:tcBorders>
            <w:shd w:val="clear" w:color="auto" w:fill="auto"/>
            <w:vAlign w:val="center"/>
            <w:hideMark/>
          </w:tcPr>
          <w:p w14:paraId="11C992D7"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节目定时器</w:t>
            </w:r>
          </w:p>
        </w:tc>
        <w:tc>
          <w:tcPr>
            <w:tcW w:w="4678" w:type="dxa"/>
            <w:tcBorders>
              <w:top w:val="nil"/>
              <w:left w:val="nil"/>
              <w:bottom w:val="single" w:sz="4" w:space="0" w:color="auto"/>
              <w:right w:val="single" w:sz="4" w:space="0" w:color="auto"/>
            </w:tcBorders>
            <w:shd w:val="clear" w:color="auto" w:fill="auto"/>
            <w:vAlign w:val="center"/>
            <w:hideMark/>
          </w:tcPr>
          <w:p w14:paraId="7D12F0A2"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8路定时电源管理器</w:t>
            </w:r>
          </w:p>
        </w:tc>
        <w:tc>
          <w:tcPr>
            <w:tcW w:w="708" w:type="dxa"/>
            <w:tcBorders>
              <w:top w:val="nil"/>
              <w:left w:val="nil"/>
              <w:bottom w:val="single" w:sz="4" w:space="0" w:color="auto"/>
              <w:right w:val="single" w:sz="4" w:space="0" w:color="auto"/>
            </w:tcBorders>
            <w:shd w:val="clear" w:color="auto" w:fill="auto"/>
            <w:vAlign w:val="center"/>
            <w:hideMark/>
          </w:tcPr>
          <w:p w14:paraId="5AA66F56"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3E0A1314"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w:t>
            </w:r>
          </w:p>
        </w:tc>
      </w:tr>
      <w:tr w:rsidR="00120C71" w:rsidRPr="00120C71" w14:paraId="2DACFF0E"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D4639FE"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9</w:t>
            </w:r>
          </w:p>
        </w:tc>
        <w:tc>
          <w:tcPr>
            <w:tcW w:w="2126" w:type="dxa"/>
            <w:tcBorders>
              <w:top w:val="nil"/>
              <w:left w:val="nil"/>
              <w:bottom w:val="single" w:sz="4" w:space="0" w:color="auto"/>
              <w:right w:val="single" w:sz="4" w:space="0" w:color="auto"/>
            </w:tcBorders>
            <w:shd w:val="clear" w:color="auto" w:fill="auto"/>
            <w:vAlign w:val="center"/>
            <w:hideMark/>
          </w:tcPr>
          <w:p w14:paraId="2A2B7C1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IP功放</w:t>
            </w:r>
          </w:p>
        </w:tc>
        <w:tc>
          <w:tcPr>
            <w:tcW w:w="4678" w:type="dxa"/>
            <w:tcBorders>
              <w:top w:val="nil"/>
              <w:left w:val="nil"/>
              <w:bottom w:val="single" w:sz="4" w:space="0" w:color="auto"/>
              <w:right w:val="single" w:sz="4" w:space="0" w:color="auto"/>
            </w:tcBorders>
            <w:shd w:val="clear" w:color="auto" w:fill="auto"/>
            <w:vAlign w:val="center"/>
            <w:hideMark/>
          </w:tcPr>
          <w:p w14:paraId="6145899A"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彩屏点播式IP网络功放系列</w:t>
            </w:r>
          </w:p>
        </w:tc>
        <w:tc>
          <w:tcPr>
            <w:tcW w:w="708" w:type="dxa"/>
            <w:tcBorders>
              <w:top w:val="nil"/>
              <w:left w:val="nil"/>
              <w:bottom w:val="single" w:sz="4" w:space="0" w:color="auto"/>
              <w:right w:val="single" w:sz="4" w:space="0" w:color="auto"/>
            </w:tcBorders>
            <w:shd w:val="clear" w:color="auto" w:fill="auto"/>
            <w:vAlign w:val="center"/>
            <w:hideMark/>
          </w:tcPr>
          <w:p w14:paraId="43BCB8B4"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vAlign w:val="center"/>
            <w:hideMark/>
          </w:tcPr>
          <w:p w14:paraId="3A06B07A"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3</w:t>
            </w:r>
          </w:p>
        </w:tc>
      </w:tr>
      <w:tr w:rsidR="00120C71" w:rsidRPr="00120C71" w14:paraId="306320C1"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0C1818B"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10</w:t>
            </w:r>
          </w:p>
        </w:tc>
        <w:tc>
          <w:tcPr>
            <w:tcW w:w="2126" w:type="dxa"/>
            <w:tcBorders>
              <w:top w:val="nil"/>
              <w:left w:val="nil"/>
              <w:bottom w:val="single" w:sz="4" w:space="0" w:color="auto"/>
              <w:right w:val="single" w:sz="4" w:space="0" w:color="auto"/>
            </w:tcBorders>
            <w:shd w:val="clear" w:color="auto" w:fill="auto"/>
            <w:vAlign w:val="center"/>
            <w:hideMark/>
          </w:tcPr>
          <w:p w14:paraId="7A9399F1"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广播音箱线2*1.5mm²</w:t>
            </w:r>
          </w:p>
        </w:tc>
        <w:tc>
          <w:tcPr>
            <w:tcW w:w="4678" w:type="dxa"/>
            <w:tcBorders>
              <w:top w:val="nil"/>
              <w:left w:val="nil"/>
              <w:bottom w:val="single" w:sz="4" w:space="0" w:color="auto"/>
              <w:right w:val="single" w:sz="4" w:space="0" w:color="auto"/>
            </w:tcBorders>
            <w:shd w:val="clear" w:color="auto" w:fill="auto"/>
            <w:vAlign w:val="center"/>
            <w:hideMark/>
          </w:tcPr>
          <w:p w14:paraId="0B85BAB3"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1.5mm²两芯纯铜软护套线</w:t>
            </w:r>
          </w:p>
        </w:tc>
        <w:tc>
          <w:tcPr>
            <w:tcW w:w="708" w:type="dxa"/>
            <w:tcBorders>
              <w:top w:val="nil"/>
              <w:left w:val="nil"/>
              <w:bottom w:val="single" w:sz="4" w:space="0" w:color="auto"/>
              <w:right w:val="single" w:sz="4" w:space="0" w:color="auto"/>
            </w:tcBorders>
            <w:shd w:val="clear" w:color="auto" w:fill="auto"/>
            <w:vAlign w:val="center"/>
            <w:hideMark/>
          </w:tcPr>
          <w:p w14:paraId="24581A27"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米</w:t>
            </w:r>
          </w:p>
        </w:tc>
        <w:tc>
          <w:tcPr>
            <w:tcW w:w="845" w:type="dxa"/>
            <w:tcBorders>
              <w:top w:val="nil"/>
              <w:left w:val="nil"/>
              <w:bottom w:val="single" w:sz="4" w:space="0" w:color="auto"/>
              <w:right w:val="single" w:sz="4" w:space="0" w:color="auto"/>
            </w:tcBorders>
            <w:shd w:val="clear" w:color="auto" w:fill="auto"/>
            <w:vAlign w:val="center"/>
            <w:hideMark/>
          </w:tcPr>
          <w:p w14:paraId="62F01BB0"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300</w:t>
            </w:r>
          </w:p>
        </w:tc>
      </w:tr>
      <w:tr w:rsidR="00120C71" w:rsidRPr="00120C71" w14:paraId="59F3C51B"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5EC6294"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11</w:t>
            </w:r>
          </w:p>
        </w:tc>
        <w:tc>
          <w:tcPr>
            <w:tcW w:w="2126" w:type="dxa"/>
            <w:tcBorders>
              <w:top w:val="nil"/>
              <w:left w:val="nil"/>
              <w:bottom w:val="single" w:sz="4" w:space="0" w:color="auto"/>
              <w:right w:val="single" w:sz="4" w:space="0" w:color="auto"/>
            </w:tcBorders>
            <w:shd w:val="clear" w:color="auto" w:fill="auto"/>
            <w:vAlign w:val="center"/>
            <w:hideMark/>
          </w:tcPr>
          <w:p w14:paraId="388EB922"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广播音箱线2*1.0mm²</w:t>
            </w:r>
          </w:p>
        </w:tc>
        <w:tc>
          <w:tcPr>
            <w:tcW w:w="4678" w:type="dxa"/>
            <w:tcBorders>
              <w:top w:val="nil"/>
              <w:left w:val="nil"/>
              <w:bottom w:val="single" w:sz="4" w:space="0" w:color="auto"/>
              <w:right w:val="single" w:sz="4" w:space="0" w:color="auto"/>
            </w:tcBorders>
            <w:shd w:val="clear" w:color="auto" w:fill="auto"/>
            <w:vAlign w:val="center"/>
            <w:hideMark/>
          </w:tcPr>
          <w:p w14:paraId="5661205F"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1.0mm²两芯纯铜软护套线</w:t>
            </w:r>
          </w:p>
        </w:tc>
        <w:tc>
          <w:tcPr>
            <w:tcW w:w="708" w:type="dxa"/>
            <w:tcBorders>
              <w:top w:val="nil"/>
              <w:left w:val="nil"/>
              <w:bottom w:val="single" w:sz="4" w:space="0" w:color="auto"/>
              <w:right w:val="single" w:sz="4" w:space="0" w:color="auto"/>
            </w:tcBorders>
            <w:shd w:val="clear" w:color="auto" w:fill="auto"/>
            <w:vAlign w:val="center"/>
            <w:hideMark/>
          </w:tcPr>
          <w:p w14:paraId="6723C03D"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米</w:t>
            </w:r>
          </w:p>
        </w:tc>
        <w:tc>
          <w:tcPr>
            <w:tcW w:w="845" w:type="dxa"/>
            <w:tcBorders>
              <w:top w:val="nil"/>
              <w:left w:val="nil"/>
              <w:bottom w:val="single" w:sz="4" w:space="0" w:color="auto"/>
              <w:right w:val="single" w:sz="4" w:space="0" w:color="auto"/>
            </w:tcBorders>
            <w:shd w:val="clear" w:color="auto" w:fill="auto"/>
            <w:vAlign w:val="center"/>
            <w:hideMark/>
          </w:tcPr>
          <w:p w14:paraId="6192DB4B"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100</w:t>
            </w:r>
          </w:p>
        </w:tc>
      </w:tr>
      <w:tr w:rsidR="00120C71" w:rsidRPr="00120C71" w14:paraId="4BD9308B"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77DD761F"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12</w:t>
            </w:r>
          </w:p>
        </w:tc>
        <w:tc>
          <w:tcPr>
            <w:tcW w:w="2126" w:type="dxa"/>
            <w:tcBorders>
              <w:top w:val="nil"/>
              <w:left w:val="nil"/>
              <w:bottom w:val="single" w:sz="4" w:space="0" w:color="auto"/>
              <w:right w:val="single" w:sz="4" w:space="0" w:color="auto"/>
            </w:tcBorders>
            <w:shd w:val="clear" w:color="auto" w:fill="auto"/>
            <w:vAlign w:val="center"/>
            <w:hideMark/>
          </w:tcPr>
          <w:p w14:paraId="060970E3"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网线</w:t>
            </w:r>
          </w:p>
        </w:tc>
        <w:tc>
          <w:tcPr>
            <w:tcW w:w="4678" w:type="dxa"/>
            <w:tcBorders>
              <w:top w:val="nil"/>
              <w:left w:val="nil"/>
              <w:bottom w:val="single" w:sz="4" w:space="0" w:color="auto"/>
              <w:right w:val="single" w:sz="4" w:space="0" w:color="auto"/>
            </w:tcBorders>
            <w:shd w:val="clear" w:color="auto" w:fill="auto"/>
            <w:vAlign w:val="center"/>
            <w:hideMark/>
          </w:tcPr>
          <w:p w14:paraId="333C5E0D" w14:textId="77777777" w:rsidR="00120C71" w:rsidRPr="00120C71" w:rsidRDefault="00120C71" w:rsidP="00120C71">
            <w:pPr>
              <w:widowControl/>
              <w:spacing w:line="240" w:lineRule="auto"/>
              <w:ind w:firstLineChars="0" w:firstLine="0"/>
              <w:jc w:val="left"/>
              <w:rPr>
                <w:rFonts w:ascii="宋体" w:eastAsia="宋体" w:hAnsi="宋体" w:cs="宋体" w:hint="eastAsia"/>
                <w:kern w:val="0"/>
                <w:szCs w:val="24"/>
              </w:rPr>
            </w:pPr>
            <w:r w:rsidRPr="00120C71">
              <w:rPr>
                <w:rFonts w:ascii="宋体" w:eastAsia="宋体" w:hAnsi="宋体" w:cs="宋体" w:hint="eastAsia"/>
                <w:kern w:val="0"/>
                <w:szCs w:val="24"/>
              </w:rPr>
              <w:t>六类8芯双绞线</w:t>
            </w:r>
          </w:p>
        </w:tc>
        <w:tc>
          <w:tcPr>
            <w:tcW w:w="708" w:type="dxa"/>
            <w:tcBorders>
              <w:top w:val="nil"/>
              <w:left w:val="nil"/>
              <w:bottom w:val="single" w:sz="4" w:space="0" w:color="auto"/>
              <w:right w:val="single" w:sz="4" w:space="0" w:color="auto"/>
            </w:tcBorders>
            <w:shd w:val="clear" w:color="auto" w:fill="auto"/>
            <w:vAlign w:val="center"/>
            <w:hideMark/>
          </w:tcPr>
          <w:p w14:paraId="2DF0EB4C"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米</w:t>
            </w:r>
          </w:p>
        </w:tc>
        <w:tc>
          <w:tcPr>
            <w:tcW w:w="845" w:type="dxa"/>
            <w:tcBorders>
              <w:top w:val="nil"/>
              <w:left w:val="nil"/>
              <w:bottom w:val="single" w:sz="4" w:space="0" w:color="auto"/>
              <w:right w:val="single" w:sz="4" w:space="0" w:color="auto"/>
            </w:tcBorders>
            <w:shd w:val="clear" w:color="auto" w:fill="auto"/>
            <w:vAlign w:val="center"/>
            <w:hideMark/>
          </w:tcPr>
          <w:p w14:paraId="0E7F7C88" w14:textId="77777777" w:rsidR="00120C71" w:rsidRPr="00120C71" w:rsidRDefault="00120C71" w:rsidP="00120C71">
            <w:pPr>
              <w:widowControl/>
              <w:spacing w:line="240" w:lineRule="auto"/>
              <w:ind w:firstLineChars="0" w:firstLine="0"/>
              <w:jc w:val="right"/>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300</w:t>
            </w:r>
          </w:p>
        </w:tc>
      </w:tr>
      <w:tr w:rsidR="00120C71" w:rsidRPr="00120C71" w14:paraId="2819BE99"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62814BE"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13</w:t>
            </w:r>
          </w:p>
        </w:tc>
        <w:tc>
          <w:tcPr>
            <w:tcW w:w="2126" w:type="dxa"/>
            <w:tcBorders>
              <w:top w:val="nil"/>
              <w:left w:val="nil"/>
              <w:bottom w:val="single" w:sz="4" w:space="0" w:color="auto"/>
              <w:right w:val="nil"/>
            </w:tcBorders>
            <w:shd w:val="clear" w:color="auto" w:fill="auto"/>
            <w:noWrap/>
            <w:vAlign w:val="center"/>
            <w:hideMark/>
          </w:tcPr>
          <w:p w14:paraId="2AB0AB78"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接入交换机</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14:paraId="56AEEA64"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华为 24个10/100/1000BASE-T以太网端口,4个千兆SFP,交流供电</w:t>
            </w:r>
          </w:p>
        </w:tc>
        <w:tc>
          <w:tcPr>
            <w:tcW w:w="708" w:type="dxa"/>
            <w:tcBorders>
              <w:top w:val="nil"/>
              <w:left w:val="nil"/>
              <w:bottom w:val="single" w:sz="4" w:space="0" w:color="auto"/>
              <w:right w:val="single" w:sz="4" w:space="0" w:color="auto"/>
            </w:tcBorders>
            <w:shd w:val="clear" w:color="auto" w:fill="auto"/>
            <w:noWrap/>
            <w:vAlign w:val="center"/>
            <w:hideMark/>
          </w:tcPr>
          <w:p w14:paraId="0F62E954"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台</w:t>
            </w:r>
          </w:p>
        </w:tc>
        <w:tc>
          <w:tcPr>
            <w:tcW w:w="845" w:type="dxa"/>
            <w:tcBorders>
              <w:top w:val="nil"/>
              <w:left w:val="nil"/>
              <w:bottom w:val="single" w:sz="4" w:space="0" w:color="auto"/>
              <w:right w:val="single" w:sz="4" w:space="0" w:color="auto"/>
            </w:tcBorders>
            <w:shd w:val="clear" w:color="auto" w:fill="auto"/>
            <w:noWrap/>
            <w:vAlign w:val="center"/>
            <w:hideMark/>
          </w:tcPr>
          <w:p w14:paraId="609DFDAD" w14:textId="77777777" w:rsidR="00120C71" w:rsidRPr="00120C71" w:rsidRDefault="00120C71" w:rsidP="00120C71">
            <w:pPr>
              <w:widowControl/>
              <w:spacing w:line="240" w:lineRule="auto"/>
              <w:ind w:firstLineChars="0" w:firstLine="0"/>
              <w:jc w:val="righ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1</w:t>
            </w:r>
          </w:p>
        </w:tc>
      </w:tr>
      <w:tr w:rsidR="00120C71" w:rsidRPr="00120C71" w14:paraId="28A58F2C" w14:textId="77777777" w:rsidTr="00120C71">
        <w:trPr>
          <w:trHeight w:val="660"/>
          <w:jc w:val="center"/>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7EB1CADF" w14:textId="77777777" w:rsidR="00120C71" w:rsidRPr="00120C71" w:rsidRDefault="00120C71" w:rsidP="00120C71">
            <w:pPr>
              <w:widowControl/>
              <w:spacing w:line="240" w:lineRule="auto"/>
              <w:ind w:firstLineChars="0" w:firstLine="0"/>
              <w:jc w:val="center"/>
              <w:rPr>
                <w:rFonts w:ascii="仿宋_GB2312" w:eastAsia="仿宋_GB2312" w:hAnsi="宋体" w:cs="宋体" w:hint="eastAsia"/>
                <w:color w:val="000000"/>
                <w:kern w:val="0"/>
                <w:sz w:val="22"/>
                <w:szCs w:val="22"/>
              </w:rPr>
            </w:pPr>
            <w:r w:rsidRPr="00120C71">
              <w:rPr>
                <w:rFonts w:ascii="仿宋_GB2312" w:eastAsia="仿宋_GB2312" w:hAnsi="宋体" w:cs="宋体" w:hint="eastAsia"/>
                <w:color w:val="000000"/>
                <w:kern w:val="0"/>
                <w:sz w:val="22"/>
                <w:szCs w:val="22"/>
              </w:rPr>
              <w:t>14</w:t>
            </w:r>
          </w:p>
        </w:tc>
        <w:tc>
          <w:tcPr>
            <w:tcW w:w="2126" w:type="dxa"/>
            <w:tcBorders>
              <w:top w:val="nil"/>
              <w:left w:val="nil"/>
              <w:bottom w:val="single" w:sz="4" w:space="0" w:color="auto"/>
              <w:right w:val="single" w:sz="4" w:space="0" w:color="auto"/>
            </w:tcBorders>
            <w:shd w:val="clear" w:color="auto" w:fill="auto"/>
            <w:noWrap/>
            <w:vAlign w:val="center"/>
            <w:hideMark/>
          </w:tcPr>
          <w:p w14:paraId="05C0BE4F"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安装辅材</w:t>
            </w:r>
          </w:p>
        </w:tc>
        <w:tc>
          <w:tcPr>
            <w:tcW w:w="4678" w:type="dxa"/>
            <w:tcBorders>
              <w:top w:val="nil"/>
              <w:left w:val="nil"/>
              <w:bottom w:val="single" w:sz="4" w:space="0" w:color="auto"/>
              <w:right w:val="single" w:sz="4" w:space="0" w:color="auto"/>
            </w:tcBorders>
            <w:shd w:val="clear" w:color="auto" w:fill="auto"/>
            <w:noWrap/>
            <w:vAlign w:val="center"/>
            <w:hideMark/>
          </w:tcPr>
          <w:p w14:paraId="4E518263" w14:textId="77777777" w:rsidR="00120C71" w:rsidRPr="00120C71" w:rsidRDefault="00120C71" w:rsidP="00120C71">
            <w:pPr>
              <w:widowControl/>
              <w:spacing w:line="240" w:lineRule="auto"/>
              <w:ind w:firstLineChars="0" w:firstLine="0"/>
              <w:jc w:val="lef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胶布、标签、水晶头等</w:t>
            </w:r>
          </w:p>
        </w:tc>
        <w:tc>
          <w:tcPr>
            <w:tcW w:w="708" w:type="dxa"/>
            <w:tcBorders>
              <w:top w:val="nil"/>
              <w:left w:val="nil"/>
              <w:bottom w:val="single" w:sz="4" w:space="0" w:color="auto"/>
              <w:right w:val="single" w:sz="4" w:space="0" w:color="auto"/>
            </w:tcBorders>
            <w:shd w:val="clear" w:color="auto" w:fill="auto"/>
            <w:noWrap/>
            <w:vAlign w:val="center"/>
            <w:hideMark/>
          </w:tcPr>
          <w:p w14:paraId="2803F7D1" w14:textId="77777777" w:rsidR="00120C71" w:rsidRPr="00120C71" w:rsidRDefault="00120C71" w:rsidP="00120C71">
            <w:pPr>
              <w:widowControl/>
              <w:spacing w:line="240" w:lineRule="auto"/>
              <w:ind w:firstLineChars="0" w:firstLine="0"/>
              <w:jc w:val="center"/>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项</w:t>
            </w:r>
          </w:p>
        </w:tc>
        <w:tc>
          <w:tcPr>
            <w:tcW w:w="845" w:type="dxa"/>
            <w:tcBorders>
              <w:top w:val="nil"/>
              <w:left w:val="nil"/>
              <w:bottom w:val="single" w:sz="4" w:space="0" w:color="auto"/>
              <w:right w:val="single" w:sz="4" w:space="0" w:color="auto"/>
            </w:tcBorders>
            <w:shd w:val="clear" w:color="auto" w:fill="auto"/>
            <w:noWrap/>
            <w:vAlign w:val="center"/>
            <w:hideMark/>
          </w:tcPr>
          <w:p w14:paraId="3B46DD53" w14:textId="77777777" w:rsidR="00120C71" w:rsidRPr="00120C71" w:rsidRDefault="00120C71" w:rsidP="00120C71">
            <w:pPr>
              <w:widowControl/>
              <w:spacing w:line="240" w:lineRule="auto"/>
              <w:ind w:firstLineChars="0" w:firstLine="0"/>
              <w:jc w:val="right"/>
              <w:rPr>
                <w:rFonts w:ascii="宋体" w:eastAsia="宋体" w:hAnsi="宋体" w:cs="宋体" w:hint="eastAsia"/>
                <w:color w:val="000000"/>
                <w:kern w:val="0"/>
                <w:sz w:val="22"/>
                <w:szCs w:val="22"/>
              </w:rPr>
            </w:pPr>
            <w:r w:rsidRPr="00120C71">
              <w:rPr>
                <w:rFonts w:ascii="宋体" w:eastAsia="宋体" w:hAnsi="宋体" w:cs="宋体" w:hint="eastAsia"/>
                <w:color w:val="000000"/>
                <w:kern w:val="0"/>
                <w:sz w:val="22"/>
                <w:szCs w:val="22"/>
              </w:rPr>
              <w:t>1</w:t>
            </w:r>
          </w:p>
        </w:tc>
      </w:tr>
    </w:tbl>
    <w:p w14:paraId="62CECDD9" w14:textId="77777777" w:rsidR="006E3658" w:rsidRPr="006E3658" w:rsidRDefault="006E3658" w:rsidP="006E3658">
      <w:pPr>
        <w:ind w:firstLine="480"/>
        <w:rPr>
          <w:rFonts w:hint="eastAsia"/>
        </w:rPr>
      </w:pPr>
    </w:p>
    <w:p w14:paraId="2D713D6F" w14:textId="77777777" w:rsidR="00E00FF6" w:rsidRDefault="00E00FF6">
      <w:pPr>
        <w:widowControl/>
        <w:spacing w:line="240" w:lineRule="auto"/>
        <w:ind w:firstLineChars="0" w:firstLine="0"/>
        <w:jc w:val="left"/>
        <w:rPr>
          <w:rFonts w:ascii="微软雅黑" w:eastAsia="微软雅黑" w:hAnsi="微软雅黑"/>
          <w:b/>
          <w:bCs/>
          <w:kern w:val="44"/>
          <w:sz w:val="30"/>
          <w:szCs w:val="30"/>
        </w:rPr>
      </w:pPr>
      <w:r>
        <w:rPr>
          <w:rFonts w:ascii="微软雅黑" w:eastAsia="微软雅黑" w:hAnsi="微软雅黑"/>
          <w:sz w:val="30"/>
          <w:szCs w:val="30"/>
        </w:rPr>
        <w:br w:type="page"/>
      </w:r>
    </w:p>
    <w:p w14:paraId="083C9883" w14:textId="7B9C1226" w:rsidR="001071A5" w:rsidRPr="00D1412A" w:rsidRDefault="002E4BB6" w:rsidP="00992704">
      <w:pPr>
        <w:pStyle w:val="1"/>
        <w:ind w:leftChars="236" w:left="566" w:rightChars="103" w:right="247" w:firstLine="1"/>
        <w:jc w:val="center"/>
        <w:rPr>
          <w:rFonts w:ascii="微软雅黑" w:eastAsia="微软雅黑" w:hAnsi="微软雅黑"/>
          <w:sz w:val="30"/>
          <w:szCs w:val="30"/>
        </w:rPr>
      </w:pPr>
      <w:bookmarkStart w:id="244" w:name="_Toc70234554"/>
      <w:r>
        <w:rPr>
          <w:rFonts w:ascii="微软雅黑" w:eastAsia="微软雅黑" w:hAnsi="微软雅黑"/>
          <w:sz w:val="30"/>
          <w:szCs w:val="30"/>
        </w:rPr>
        <w:lastRenderedPageBreak/>
        <w:t>第</w:t>
      </w:r>
      <w:r w:rsidR="004459CE">
        <w:rPr>
          <w:rFonts w:ascii="微软雅黑" w:eastAsia="微软雅黑" w:hAnsi="微软雅黑" w:hint="eastAsia"/>
          <w:sz w:val="30"/>
          <w:szCs w:val="30"/>
        </w:rPr>
        <w:t>八</w:t>
      </w:r>
      <w:r>
        <w:rPr>
          <w:rFonts w:ascii="微软雅黑" w:eastAsia="微软雅黑" w:hAnsi="微软雅黑" w:hint="eastAsia"/>
          <w:sz w:val="30"/>
          <w:szCs w:val="30"/>
        </w:rPr>
        <w:t xml:space="preserve">章 </w:t>
      </w:r>
      <w:r w:rsidR="00E7384A" w:rsidRPr="00D1412A">
        <w:rPr>
          <w:rFonts w:ascii="微软雅黑" w:eastAsia="微软雅黑" w:hAnsi="微软雅黑" w:hint="eastAsia"/>
          <w:sz w:val="30"/>
          <w:szCs w:val="30"/>
        </w:rPr>
        <w:t>机房装修系统</w:t>
      </w:r>
      <w:bookmarkEnd w:id="244"/>
    </w:p>
    <w:p w14:paraId="17B39D2E" w14:textId="238DA9EF" w:rsidR="001071A5" w:rsidRPr="004459CE" w:rsidRDefault="004459CE" w:rsidP="004459CE">
      <w:pPr>
        <w:pStyle w:val="2"/>
        <w:spacing w:after="120"/>
        <w:rPr>
          <w:rFonts w:ascii="黑体" w:hAnsi="宋体"/>
          <w:sz w:val="30"/>
          <w:szCs w:val="30"/>
        </w:rPr>
      </w:pPr>
      <w:bookmarkStart w:id="245" w:name="_Toc70234555"/>
      <w:r w:rsidRPr="004459CE">
        <w:rPr>
          <w:rFonts w:ascii="黑体" w:hAnsi="宋体"/>
          <w:sz w:val="30"/>
          <w:szCs w:val="30"/>
        </w:rPr>
        <w:t xml:space="preserve">8.1 </w:t>
      </w:r>
      <w:r w:rsidR="00E7384A" w:rsidRPr="004459CE">
        <w:rPr>
          <w:rFonts w:ascii="黑体" w:hAnsi="宋体" w:hint="eastAsia"/>
          <w:sz w:val="30"/>
          <w:szCs w:val="30"/>
        </w:rPr>
        <w:t>系统概述</w:t>
      </w:r>
      <w:bookmarkEnd w:id="245"/>
    </w:p>
    <w:p w14:paraId="60A19B0A" w14:textId="77777777" w:rsidR="001071A5" w:rsidRPr="004459CE" w:rsidRDefault="00E7384A" w:rsidP="004459CE">
      <w:pPr>
        <w:ind w:firstLine="560"/>
        <w:rPr>
          <w:rFonts w:ascii="仿宋" w:eastAsia="仿宋" w:hAnsi="仿宋" w:cs="宋体"/>
          <w:sz w:val="28"/>
          <w:szCs w:val="28"/>
        </w:rPr>
      </w:pPr>
      <w:r w:rsidRPr="004459CE">
        <w:rPr>
          <w:rFonts w:ascii="仿宋" w:eastAsia="仿宋" w:hAnsi="仿宋" w:cs="宋体" w:hint="eastAsia"/>
          <w:sz w:val="28"/>
          <w:szCs w:val="28"/>
        </w:rPr>
        <w:t>本次机房装修分为二部分：</w:t>
      </w:r>
    </w:p>
    <w:p w14:paraId="32C5CAB7" w14:textId="2CBE66F2" w:rsidR="001071A5" w:rsidRPr="004459CE" w:rsidRDefault="00E7384A" w:rsidP="004459CE">
      <w:pPr>
        <w:ind w:firstLine="560"/>
        <w:rPr>
          <w:rFonts w:ascii="仿宋" w:eastAsia="仿宋" w:hAnsi="仿宋" w:cs="宋体"/>
          <w:sz w:val="28"/>
          <w:szCs w:val="28"/>
        </w:rPr>
      </w:pPr>
      <w:r w:rsidRPr="004459CE">
        <w:rPr>
          <w:rFonts w:ascii="仿宋" w:eastAsia="仿宋" w:hAnsi="仿宋" w:cs="宋体" w:hint="eastAsia"/>
          <w:sz w:val="28"/>
          <w:szCs w:val="28"/>
        </w:rPr>
        <w:t>一、</w:t>
      </w:r>
      <w:proofErr w:type="gramStart"/>
      <w:r w:rsidR="005E06F4" w:rsidRPr="004459CE">
        <w:rPr>
          <w:rFonts w:ascii="仿宋" w:eastAsia="仿宋" w:hAnsi="仿宋" w:cs="宋体" w:hint="eastAsia"/>
          <w:sz w:val="28"/>
          <w:szCs w:val="28"/>
        </w:rPr>
        <w:t>机房铺防静电</w:t>
      </w:r>
      <w:proofErr w:type="gramEnd"/>
      <w:r w:rsidR="005E06F4" w:rsidRPr="004459CE">
        <w:rPr>
          <w:rFonts w:ascii="仿宋" w:eastAsia="仿宋" w:hAnsi="仿宋" w:cs="宋体" w:hint="eastAsia"/>
          <w:sz w:val="28"/>
          <w:szCs w:val="28"/>
        </w:rPr>
        <w:t>电板</w:t>
      </w:r>
      <w:r w:rsidRPr="004459CE">
        <w:rPr>
          <w:rFonts w:ascii="仿宋" w:eastAsia="仿宋" w:hAnsi="仿宋" w:cs="宋体" w:hint="eastAsia"/>
          <w:sz w:val="28"/>
          <w:szCs w:val="28"/>
        </w:rPr>
        <w:t>。</w:t>
      </w:r>
    </w:p>
    <w:p w14:paraId="68FEA086" w14:textId="6724B3BA" w:rsidR="001071A5" w:rsidRPr="004459CE" w:rsidRDefault="00E7384A" w:rsidP="004459CE">
      <w:pPr>
        <w:ind w:firstLine="560"/>
        <w:rPr>
          <w:rFonts w:ascii="仿宋" w:eastAsia="仿宋" w:hAnsi="仿宋" w:cs="宋体"/>
          <w:sz w:val="28"/>
          <w:szCs w:val="28"/>
        </w:rPr>
      </w:pPr>
      <w:r w:rsidRPr="004459CE">
        <w:rPr>
          <w:rFonts w:ascii="仿宋" w:eastAsia="仿宋" w:hAnsi="仿宋" w:cs="宋体" w:hint="eastAsia"/>
          <w:sz w:val="28"/>
          <w:szCs w:val="28"/>
        </w:rPr>
        <w:t>二、</w:t>
      </w:r>
      <w:r w:rsidR="005E06F4" w:rsidRPr="004459CE">
        <w:rPr>
          <w:rFonts w:ascii="仿宋" w:eastAsia="仿宋" w:hAnsi="仿宋" w:cs="宋体" w:hint="eastAsia"/>
          <w:sz w:val="28"/>
          <w:szCs w:val="28"/>
        </w:rPr>
        <w:t>机房电气</w:t>
      </w:r>
      <w:r w:rsidRPr="004459CE">
        <w:rPr>
          <w:rFonts w:ascii="仿宋" w:eastAsia="仿宋" w:hAnsi="仿宋" w:cs="宋体" w:hint="eastAsia"/>
          <w:sz w:val="28"/>
          <w:szCs w:val="28"/>
        </w:rPr>
        <w:t>：遵从信息安全要求和规范进行详细设计，本方案采用的新材料、设备、工艺和技术，其目的是为了更好地保证机房的温度、湿度、防静电、防雷电等，能充分满足计算机设备的安全可靠地运行，延长计算机系统使用寿命的要求，同时又要给系统管理员创造一个舒适、典雅的环境。因此，在设计上要求充分考虑设备布局、功能划分、整体效果、装饰风格，体现现代机房的特点和风貌。</w:t>
      </w:r>
    </w:p>
    <w:p w14:paraId="0B6130EA" w14:textId="47A77591" w:rsidR="001071A5" w:rsidRPr="004459CE" w:rsidRDefault="004459CE" w:rsidP="004459CE">
      <w:pPr>
        <w:pStyle w:val="2"/>
        <w:spacing w:after="120"/>
        <w:rPr>
          <w:rFonts w:ascii="黑体" w:hAnsi="宋体"/>
          <w:sz w:val="30"/>
          <w:szCs w:val="30"/>
        </w:rPr>
      </w:pPr>
      <w:bookmarkStart w:id="246" w:name="_Toc70234556"/>
      <w:r>
        <w:rPr>
          <w:rFonts w:ascii="黑体" w:hAnsi="宋体"/>
          <w:sz w:val="30"/>
          <w:szCs w:val="30"/>
        </w:rPr>
        <w:t xml:space="preserve">8.2 </w:t>
      </w:r>
      <w:r w:rsidR="00E7384A" w:rsidRPr="004459CE">
        <w:rPr>
          <w:rFonts w:ascii="黑体" w:hAnsi="宋体" w:hint="eastAsia"/>
          <w:sz w:val="30"/>
          <w:szCs w:val="30"/>
        </w:rPr>
        <w:t>设计标准及规范</w:t>
      </w:r>
      <w:bookmarkEnd w:id="246"/>
    </w:p>
    <w:p w14:paraId="2A9E3AA1"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szCs w:val="24"/>
        </w:rPr>
        <w:t>《电子计算机房设计规范》 GB50174-93</w:t>
      </w:r>
    </w:p>
    <w:p w14:paraId="133C001E"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szCs w:val="24"/>
        </w:rPr>
        <w:t>《计算机场地技术要求》 GB2887-89</w:t>
      </w:r>
    </w:p>
    <w:p w14:paraId="7FDD3944"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szCs w:val="24"/>
        </w:rPr>
        <w:t>《建筑物电子信息系统防雷技术规范》 GB50343-2004</w:t>
      </w:r>
    </w:p>
    <w:p w14:paraId="64EAD2A6"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szCs w:val="24"/>
        </w:rPr>
        <w:t>《火灾自动报警系统设计规范》 GBJ116-88</w:t>
      </w:r>
    </w:p>
    <w:p w14:paraId="1FA00858"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szCs w:val="24"/>
        </w:rPr>
        <w:t>《中国暖通通用技术规范》</w:t>
      </w:r>
    </w:p>
    <w:p w14:paraId="596CC9DF"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hint="eastAsia"/>
          <w:szCs w:val="24"/>
        </w:rPr>
        <w:t>《采暖通风与空气调节设计规范》</w:t>
      </w:r>
      <w:r w:rsidRPr="005A6735">
        <w:rPr>
          <w:rFonts w:ascii="仿宋" w:eastAsia="仿宋" w:hAnsi="仿宋" w:cs="Times New Roman"/>
          <w:szCs w:val="24"/>
        </w:rPr>
        <w:t xml:space="preserve"> GBJ19-87</w:t>
      </w:r>
    </w:p>
    <w:p w14:paraId="3D8948CD"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hint="eastAsia"/>
          <w:szCs w:val="24"/>
        </w:rPr>
        <w:t>《建筑设计防火规范》（</w:t>
      </w:r>
      <w:r w:rsidRPr="005A6735">
        <w:rPr>
          <w:rFonts w:ascii="仿宋" w:eastAsia="仿宋" w:hAnsi="仿宋" w:cs="Times New Roman"/>
          <w:szCs w:val="24"/>
        </w:rPr>
        <w:t>GBJ16-87）</w:t>
      </w:r>
    </w:p>
    <w:p w14:paraId="56BAC3AD"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hint="eastAsia"/>
          <w:szCs w:val="24"/>
        </w:rPr>
        <w:t>《供配电系统设计规范》</w:t>
      </w:r>
    </w:p>
    <w:p w14:paraId="55F1B091"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hint="eastAsia"/>
          <w:szCs w:val="24"/>
        </w:rPr>
        <w:t>《建筑物电气装置》</w:t>
      </w:r>
    </w:p>
    <w:p w14:paraId="340F9A05"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hint="eastAsia"/>
          <w:szCs w:val="24"/>
        </w:rPr>
        <w:t>《雷电电磁脉冲的防护》</w:t>
      </w:r>
      <w:r w:rsidRPr="005A6735">
        <w:rPr>
          <w:rFonts w:ascii="仿宋" w:eastAsia="仿宋" w:hAnsi="仿宋" w:cs="Times New Roman"/>
          <w:szCs w:val="24"/>
        </w:rPr>
        <w:t xml:space="preserve"> IEC 61312</w:t>
      </w:r>
    </w:p>
    <w:p w14:paraId="55948882"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szCs w:val="24"/>
        </w:rPr>
        <w:t>《民用闭路监视电视系统工程技术规范》 GB50198</w:t>
      </w:r>
    </w:p>
    <w:p w14:paraId="3E45C323" w14:textId="77777777" w:rsidR="001071A5" w:rsidRPr="005A6735" w:rsidRDefault="00E7384A" w:rsidP="0029387A">
      <w:pPr>
        <w:pStyle w:val="aff4"/>
        <w:numPr>
          <w:ilvl w:val="0"/>
          <w:numId w:val="9"/>
        </w:numPr>
        <w:ind w:leftChars="236" w:left="566" w:rightChars="103" w:right="247" w:firstLineChars="0" w:firstLine="1"/>
        <w:jc w:val="left"/>
        <w:rPr>
          <w:rFonts w:ascii="仿宋" w:eastAsia="仿宋" w:hAnsi="仿宋" w:cs="Times New Roman"/>
          <w:szCs w:val="24"/>
        </w:rPr>
      </w:pPr>
      <w:r w:rsidRPr="005A6735">
        <w:rPr>
          <w:rFonts w:ascii="仿宋" w:eastAsia="仿宋" w:hAnsi="仿宋" w:cs="Times New Roman" w:hint="eastAsia"/>
          <w:szCs w:val="24"/>
        </w:rPr>
        <w:lastRenderedPageBreak/>
        <w:t>《固定灭火系统驱动、控制装置通用技术条件》</w:t>
      </w:r>
      <w:r w:rsidRPr="005A6735">
        <w:rPr>
          <w:rFonts w:ascii="仿宋" w:eastAsia="仿宋" w:hAnsi="仿宋" w:cs="Times New Roman"/>
          <w:szCs w:val="24"/>
        </w:rPr>
        <w:t xml:space="preserve"> GA61-2010</w:t>
      </w:r>
    </w:p>
    <w:p w14:paraId="155BDC60" w14:textId="6EAEC7B2" w:rsidR="001071A5" w:rsidRPr="004459CE" w:rsidRDefault="004459CE" w:rsidP="004459CE">
      <w:pPr>
        <w:pStyle w:val="2"/>
        <w:spacing w:after="120"/>
        <w:rPr>
          <w:rFonts w:ascii="黑体" w:hAnsi="宋体"/>
          <w:sz w:val="30"/>
          <w:szCs w:val="30"/>
        </w:rPr>
      </w:pPr>
      <w:bookmarkStart w:id="247" w:name="_Toc70234557"/>
      <w:r>
        <w:rPr>
          <w:rFonts w:ascii="黑体" w:hAnsi="宋体"/>
          <w:sz w:val="30"/>
          <w:szCs w:val="30"/>
        </w:rPr>
        <w:t xml:space="preserve">8.3 </w:t>
      </w:r>
      <w:r w:rsidR="00E7384A" w:rsidRPr="004459CE">
        <w:rPr>
          <w:rFonts w:ascii="黑体" w:hAnsi="宋体" w:hint="eastAsia"/>
          <w:sz w:val="30"/>
          <w:szCs w:val="30"/>
        </w:rPr>
        <w:t>设计原则</w:t>
      </w:r>
      <w:bookmarkEnd w:id="247"/>
    </w:p>
    <w:p w14:paraId="00220D5F" w14:textId="44F39388" w:rsidR="001071A5" w:rsidRPr="004459CE" w:rsidRDefault="004459CE" w:rsidP="004459CE">
      <w:pPr>
        <w:ind w:firstLine="560"/>
        <w:rPr>
          <w:rFonts w:ascii="仿宋" w:eastAsia="仿宋" w:hAnsi="仿宋" w:cs="宋体"/>
          <w:sz w:val="28"/>
          <w:szCs w:val="28"/>
        </w:rPr>
      </w:pPr>
      <w:proofErr w:type="gramStart"/>
      <w:r w:rsidRPr="004459CE">
        <w:rPr>
          <w:rFonts w:ascii="仿宋" w:eastAsia="仿宋" w:hAnsi="仿宋" w:cs="宋体" w:hint="eastAsia"/>
          <w:sz w:val="28"/>
          <w:szCs w:val="28"/>
        </w:rPr>
        <w:t>俩</w:t>
      </w:r>
      <w:r w:rsidR="00E7384A" w:rsidRPr="004459CE">
        <w:rPr>
          <w:rFonts w:ascii="仿宋" w:eastAsia="仿宋" w:hAnsi="仿宋" w:cs="宋体" w:hint="eastAsia"/>
          <w:sz w:val="28"/>
          <w:szCs w:val="28"/>
        </w:rPr>
        <w:t>馆机房</w:t>
      </w:r>
      <w:proofErr w:type="gramEnd"/>
      <w:r w:rsidR="00E7384A" w:rsidRPr="004459CE">
        <w:rPr>
          <w:rFonts w:ascii="仿宋" w:eastAsia="仿宋" w:hAnsi="仿宋" w:cs="宋体" w:hint="eastAsia"/>
          <w:sz w:val="28"/>
          <w:szCs w:val="28"/>
        </w:rPr>
        <w:t>装修工程必须满足当前各项业务需求应用，又非同面向未来快速增长的发展需求，因此必须是高质量的、灵活的、开放的。我们在进行恩平图书馆机房装修设计时，遵循以下设计原则：</w:t>
      </w:r>
    </w:p>
    <w:p w14:paraId="3567955B" w14:textId="77777777" w:rsidR="001071A5" w:rsidRPr="004459CE" w:rsidRDefault="00E7384A" w:rsidP="00992704">
      <w:pPr>
        <w:ind w:leftChars="236" w:left="566" w:rightChars="103" w:right="247" w:firstLineChars="0" w:firstLine="1"/>
        <w:jc w:val="left"/>
        <w:rPr>
          <w:rFonts w:ascii="仿宋" w:eastAsia="仿宋" w:hAnsi="仿宋" w:cs="Times New Roman"/>
          <w:b/>
          <w:sz w:val="28"/>
          <w:szCs w:val="28"/>
        </w:rPr>
      </w:pPr>
      <w:r w:rsidRPr="004459CE">
        <w:rPr>
          <w:rFonts w:ascii="仿宋" w:eastAsia="仿宋" w:hAnsi="仿宋" w:cs="Times New Roman"/>
          <w:b/>
          <w:sz w:val="28"/>
          <w:szCs w:val="28"/>
        </w:rPr>
        <w:t>实用性和先进性</w:t>
      </w:r>
    </w:p>
    <w:p w14:paraId="61D9A577" w14:textId="77777777" w:rsidR="001071A5" w:rsidRPr="004459CE" w:rsidRDefault="00E7384A" w:rsidP="004459CE">
      <w:pPr>
        <w:ind w:firstLine="560"/>
        <w:rPr>
          <w:rFonts w:ascii="仿宋" w:eastAsia="仿宋" w:hAnsi="仿宋" w:cs="宋体"/>
          <w:sz w:val="28"/>
          <w:szCs w:val="28"/>
        </w:rPr>
      </w:pPr>
      <w:r w:rsidRPr="004459CE">
        <w:rPr>
          <w:rFonts w:ascii="仿宋" w:eastAsia="仿宋" w:hAnsi="仿宋" w:cs="宋体"/>
          <w:sz w:val="28"/>
          <w:szCs w:val="28"/>
        </w:rPr>
        <w:tab/>
        <w:t>采用先进成熟的技术和设备，满足当前</w:t>
      </w:r>
      <w:r w:rsidRPr="004459CE">
        <w:rPr>
          <w:rFonts w:ascii="仿宋" w:eastAsia="仿宋" w:hAnsi="仿宋" w:cs="宋体" w:hint="eastAsia"/>
          <w:sz w:val="28"/>
          <w:szCs w:val="28"/>
        </w:rPr>
        <w:t>恩平图书馆</w:t>
      </w:r>
      <w:r w:rsidRPr="004459CE">
        <w:rPr>
          <w:rFonts w:ascii="仿宋" w:eastAsia="仿宋" w:hAnsi="仿宋" w:cs="宋体"/>
          <w:sz w:val="28"/>
          <w:szCs w:val="28"/>
        </w:rPr>
        <w:t>安全网站的业务要求，兼顾未来的业务要求，尽可能采用先进技术、设备和材料，以适应高速的数据传输需要，使整个系统在一段时间内保持技术的先进性，并具有良好的发展潜力，以适应未来业务的发展和技术上升的需要。</w:t>
      </w:r>
    </w:p>
    <w:p w14:paraId="75ADB38C" w14:textId="77777777" w:rsidR="001071A5" w:rsidRPr="004459CE" w:rsidRDefault="00E7384A" w:rsidP="00992704">
      <w:pPr>
        <w:ind w:leftChars="236" w:left="566" w:rightChars="103" w:right="247" w:firstLineChars="0" w:firstLine="1"/>
        <w:jc w:val="left"/>
        <w:rPr>
          <w:rFonts w:ascii="仿宋" w:eastAsia="仿宋" w:hAnsi="仿宋" w:cs="Times New Roman"/>
          <w:b/>
          <w:sz w:val="28"/>
          <w:szCs w:val="28"/>
        </w:rPr>
      </w:pPr>
      <w:r w:rsidRPr="004459CE">
        <w:rPr>
          <w:rFonts w:ascii="仿宋" w:eastAsia="仿宋" w:hAnsi="仿宋" w:cs="Times New Roman"/>
          <w:b/>
          <w:sz w:val="28"/>
          <w:szCs w:val="28"/>
        </w:rPr>
        <w:t>安全可靠性</w:t>
      </w:r>
    </w:p>
    <w:p w14:paraId="23CE0297" w14:textId="77777777" w:rsidR="001071A5" w:rsidRPr="004459CE" w:rsidRDefault="00E7384A" w:rsidP="004459CE">
      <w:pPr>
        <w:ind w:firstLine="560"/>
        <w:rPr>
          <w:rFonts w:ascii="仿宋" w:eastAsia="仿宋" w:hAnsi="仿宋" w:cs="宋体"/>
          <w:sz w:val="28"/>
          <w:szCs w:val="28"/>
        </w:rPr>
      </w:pPr>
      <w:r w:rsidRPr="004459CE">
        <w:rPr>
          <w:rFonts w:ascii="仿宋" w:eastAsia="仿宋" w:hAnsi="仿宋" w:cs="宋体"/>
          <w:sz w:val="28"/>
          <w:szCs w:val="28"/>
        </w:rPr>
        <w:tab/>
        <w:t>为保证各项业务的应用，网络必须具有高可靠性，决不能出现单点故障。要对</w:t>
      </w:r>
      <w:r w:rsidRPr="004459CE">
        <w:rPr>
          <w:rFonts w:ascii="仿宋" w:eastAsia="仿宋" w:hAnsi="仿宋" w:cs="宋体" w:hint="eastAsia"/>
          <w:sz w:val="28"/>
          <w:szCs w:val="28"/>
        </w:rPr>
        <w:t>恩平图书馆机房</w:t>
      </w:r>
      <w:r w:rsidRPr="004459CE">
        <w:rPr>
          <w:rFonts w:ascii="仿宋" w:eastAsia="仿宋" w:hAnsi="仿宋" w:cs="宋体"/>
          <w:sz w:val="28"/>
          <w:szCs w:val="28"/>
        </w:rPr>
        <w:t>的布局、结构设计、设备选型、日常维护等各方面进行高可靠性的设计和建设。在关键设备采用硬件备份、冗余等可靠性技术基础上，采用相关的软件技术提供较强的管理机制、控制手段和事故监控与安全保密等技术措施提高电脑机房的安全可靠性。</w:t>
      </w:r>
    </w:p>
    <w:p w14:paraId="314610BB" w14:textId="77777777" w:rsidR="001071A5" w:rsidRPr="004459CE" w:rsidRDefault="00E7384A" w:rsidP="00992704">
      <w:pPr>
        <w:ind w:leftChars="236" w:left="566" w:rightChars="103" w:right="247" w:firstLineChars="0" w:firstLine="1"/>
        <w:jc w:val="left"/>
        <w:rPr>
          <w:rFonts w:ascii="仿宋" w:eastAsia="仿宋" w:hAnsi="仿宋" w:cs="Times New Roman"/>
          <w:b/>
          <w:sz w:val="28"/>
          <w:szCs w:val="28"/>
        </w:rPr>
      </w:pPr>
      <w:r w:rsidRPr="004459CE">
        <w:rPr>
          <w:rFonts w:ascii="仿宋" w:eastAsia="仿宋" w:hAnsi="仿宋" w:cs="Times New Roman"/>
          <w:b/>
          <w:sz w:val="28"/>
          <w:szCs w:val="28"/>
        </w:rPr>
        <w:t>灵活性和扩展性</w:t>
      </w:r>
    </w:p>
    <w:p w14:paraId="67FCA069" w14:textId="758A18C6" w:rsidR="001071A5" w:rsidRPr="004459CE" w:rsidRDefault="004459CE" w:rsidP="004459CE">
      <w:pPr>
        <w:ind w:firstLine="560"/>
        <w:rPr>
          <w:rFonts w:ascii="仿宋" w:eastAsia="仿宋" w:hAnsi="仿宋" w:cs="宋体"/>
          <w:sz w:val="28"/>
          <w:szCs w:val="28"/>
        </w:rPr>
      </w:pPr>
      <w:proofErr w:type="gramStart"/>
      <w:r>
        <w:rPr>
          <w:rFonts w:ascii="仿宋" w:eastAsia="仿宋" w:hAnsi="仿宋" w:cs="宋体" w:hint="eastAsia"/>
          <w:sz w:val="28"/>
          <w:szCs w:val="28"/>
        </w:rPr>
        <w:t>俩</w:t>
      </w:r>
      <w:r w:rsidRPr="004459CE">
        <w:rPr>
          <w:rFonts w:ascii="仿宋" w:eastAsia="仿宋" w:hAnsi="仿宋" w:cs="宋体" w:hint="eastAsia"/>
          <w:sz w:val="28"/>
          <w:szCs w:val="28"/>
        </w:rPr>
        <w:t>馆</w:t>
      </w:r>
      <w:r w:rsidR="00E7384A" w:rsidRPr="004459CE">
        <w:rPr>
          <w:rFonts w:ascii="仿宋" w:eastAsia="仿宋" w:hAnsi="仿宋" w:cs="宋体" w:hint="eastAsia"/>
          <w:sz w:val="28"/>
          <w:szCs w:val="28"/>
        </w:rPr>
        <w:t>机房</w:t>
      </w:r>
      <w:proofErr w:type="gramEnd"/>
      <w:r w:rsidR="00E7384A" w:rsidRPr="004459CE">
        <w:rPr>
          <w:rFonts w:ascii="仿宋" w:eastAsia="仿宋" w:hAnsi="仿宋" w:cs="宋体" w:hint="eastAsia"/>
          <w:sz w:val="28"/>
          <w:szCs w:val="28"/>
        </w:rPr>
        <w:t>装修工程</w:t>
      </w:r>
      <w:r w:rsidR="00E7384A" w:rsidRPr="004459CE">
        <w:rPr>
          <w:rFonts w:ascii="仿宋" w:eastAsia="仿宋" w:hAnsi="仿宋" w:cs="宋体"/>
          <w:sz w:val="28"/>
          <w:szCs w:val="28"/>
        </w:rPr>
        <w:t>必须具有良好的灵活性和</w:t>
      </w:r>
      <w:proofErr w:type="gramStart"/>
      <w:r w:rsidR="00E7384A" w:rsidRPr="004459CE">
        <w:rPr>
          <w:rFonts w:ascii="仿宋" w:eastAsia="仿宋" w:hAnsi="仿宋" w:cs="宋体"/>
          <w:sz w:val="28"/>
          <w:szCs w:val="28"/>
        </w:rPr>
        <w:t>可</w:t>
      </w:r>
      <w:proofErr w:type="gramEnd"/>
      <w:r w:rsidR="00E7384A" w:rsidRPr="004459CE">
        <w:rPr>
          <w:rFonts w:ascii="仿宋" w:eastAsia="仿宋" w:hAnsi="仿宋" w:cs="宋体"/>
          <w:sz w:val="28"/>
          <w:szCs w:val="28"/>
        </w:rPr>
        <w:t>扩展性，能够根据业务不断深入发展和需要，扩大设备容量和提高办公</w:t>
      </w:r>
      <w:proofErr w:type="gramStart"/>
      <w:r w:rsidR="00E7384A" w:rsidRPr="004459CE">
        <w:rPr>
          <w:rFonts w:ascii="仿宋" w:eastAsia="仿宋" w:hAnsi="仿宋" w:cs="宋体"/>
          <w:sz w:val="28"/>
          <w:szCs w:val="28"/>
        </w:rPr>
        <w:t>化质量</w:t>
      </w:r>
      <w:proofErr w:type="gramEnd"/>
      <w:r w:rsidR="00E7384A" w:rsidRPr="004459CE">
        <w:rPr>
          <w:rFonts w:ascii="仿宋" w:eastAsia="仿宋" w:hAnsi="仿宋" w:cs="宋体"/>
          <w:sz w:val="28"/>
          <w:szCs w:val="28"/>
        </w:rPr>
        <w:t>的功能。</w:t>
      </w:r>
    </w:p>
    <w:p w14:paraId="61A2CB1D" w14:textId="77777777" w:rsidR="001071A5" w:rsidRPr="005A6735" w:rsidRDefault="00E7384A" w:rsidP="00992704">
      <w:pPr>
        <w:ind w:leftChars="236" w:left="566" w:rightChars="103" w:right="247" w:firstLineChars="0" w:firstLine="1"/>
        <w:jc w:val="left"/>
        <w:rPr>
          <w:rFonts w:ascii="仿宋" w:eastAsia="仿宋" w:hAnsi="仿宋" w:cs="Times New Roman"/>
          <w:b/>
          <w:szCs w:val="24"/>
        </w:rPr>
      </w:pPr>
      <w:r w:rsidRPr="005A6735">
        <w:rPr>
          <w:rFonts w:ascii="仿宋" w:eastAsia="仿宋" w:hAnsi="仿宋" w:cs="Times New Roman"/>
          <w:b/>
          <w:szCs w:val="24"/>
        </w:rPr>
        <w:t>标准化</w:t>
      </w:r>
    </w:p>
    <w:p w14:paraId="3D56F1C0" w14:textId="4DE566D4" w:rsidR="001071A5" w:rsidRPr="005A6735" w:rsidRDefault="004459CE" w:rsidP="004459CE">
      <w:pPr>
        <w:ind w:firstLine="560"/>
        <w:rPr>
          <w:rFonts w:ascii="仿宋" w:eastAsia="仿宋" w:hAnsi="仿宋" w:cs="Times New Roman"/>
          <w:szCs w:val="24"/>
        </w:rPr>
      </w:pPr>
      <w:proofErr w:type="gramStart"/>
      <w:r>
        <w:rPr>
          <w:rFonts w:ascii="仿宋" w:eastAsia="仿宋" w:hAnsi="仿宋" w:cs="宋体" w:hint="eastAsia"/>
          <w:sz w:val="28"/>
          <w:szCs w:val="28"/>
        </w:rPr>
        <w:lastRenderedPageBreak/>
        <w:t>俩</w:t>
      </w:r>
      <w:r w:rsidR="00E7384A" w:rsidRPr="004459CE">
        <w:rPr>
          <w:rFonts w:ascii="仿宋" w:eastAsia="仿宋" w:hAnsi="仿宋" w:cs="宋体" w:hint="eastAsia"/>
          <w:sz w:val="28"/>
          <w:szCs w:val="28"/>
        </w:rPr>
        <w:t>馆机房</w:t>
      </w:r>
      <w:proofErr w:type="gramEnd"/>
      <w:r w:rsidR="00E7384A" w:rsidRPr="004459CE">
        <w:rPr>
          <w:rFonts w:ascii="仿宋" w:eastAsia="仿宋" w:hAnsi="仿宋" w:cs="宋体" w:hint="eastAsia"/>
          <w:sz w:val="28"/>
          <w:szCs w:val="28"/>
        </w:rPr>
        <w:t>装修工程</w:t>
      </w:r>
      <w:r w:rsidR="00E7384A" w:rsidRPr="004459CE">
        <w:rPr>
          <w:rFonts w:ascii="仿宋" w:eastAsia="仿宋" w:hAnsi="仿宋" w:cs="宋体"/>
          <w:sz w:val="28"/>
          <w:szCs w:val="28"/>
        </w:rPr>
        <w:t>的结构设计，基于国际标准和国家颁布的有关标准，包括各种建设、机房设计标准，电力电气保障标准，坚持统一规范的原则，从而为未来的业务发展，设备增容奠定基础。</w:t>
      </w:r>
    </w:p>
    <w:p w14:paraId="4B8520E6" w14:textId="77777777" w:rsidR="001071A5" w:rsidRPr="004459CE" w:rsidRDefault="00E7384A" w:rsidP="00992704">
      <w:pPr>
        <w:ind w:leftChars="236" w:left="566" w:rightChars="103" w:right="247" w:firstLineChars="0" w:firstLine="1"/>
        <w:jc w:val="left"/>
        <w:rPr>
          <w:rFonts w:ascii="仿宋" w:eastAsia="仿宋" w:hAnsi="仿宋" w:cs="Times New Roman"/>
          <w:b/>
          <w:sz w:val="28"/>
          <w:szCs w:val="28"/>
        </w:rPr>
      </w:pPr>
      <w:r w:rsidRPr="005A6735">
        <w:rPr>
          <w:rFonts w:ascii="仿宋" w:eastAsia="仿宋" w:hAnsi="仿宋" w:cs="Times New Roman"/>
          <w:b/>
          <w:szCs w:val="24"/>
        </w:rPr>
        <w:t>经济性/投资保护</w:t>
      </w:r>
    </w:p>
    <w:p w14:paraId="4D4C02B4" w14:textId="74A6B971" w:rsidR="001071A5" w:rsidRPr="004459CE" w:rsidRDefault="00E7384A" w:rsidP="004459CE">
      <w:pPr>
        <w:ind w:firstLine="560"/>
        <w:rPr>
          <w:rFonts w:ascii="仿宋" w:eastAsia="仿宋" w:hAnsi="仿宋" w:cs="宋体"/>
          <w:sz w:val="28"/>
          <w:szCs w:val="28"/>
        </w:rPr>
      </w:pPr>
      <w:r w:rsidRPr="004459CE">
        <w:rPr>
          <w:rFonts w:ascii="仿宋" w:eastAsia="仿宋" w:hAnsi="仿宋" w:cs="宋体"/>
          <w:sz w:val="28"/>
          <w:szCs w:val="28"/>
        </w:rPr>
        <w:t>应以较高的性能价格比构建机房，使资金的产出投入比达到最大值。能以较低的成本、较少的投入来维持系统运转，提供高效能与高效益。尽可能保留并延长已有系统的投资，充分利用以往在资金与技术方面的投入。</w:t>
      </w:r>
    </w:p>
    <w:p w14:paraId="7810837C" w14:textId="77777777" w:rsidR="001071A5" w:rsidRPr="004459CE" w:rsidRDefault="00E7384A" w:rsidP="00992704">
      <w:pPr>
        <w:ind w:leftChars="236" w:left="566" w:rightChars="103" w:right="247" w:firstLineChars="0" w:firstLine="1"/>
        <w:jc w:val="left"/>
        <w:rPr>
          <w:rFonts w:ascii="仿宋" w:eastAsia="仿宋" w:hAnsi="仿宋" w:cs="Times New Roman"/>
          <w:b/>
          <w:sz w:val="28"/>
          <w:szCs w:val="28"/>
        </w:rPr>
      </w:pPr>
      <w:r w:rsidRPr="004459CE">
        <w:rPr>
          <w:rFonts w:ascii="仿宋" w:eastAsia="仿宋" w:hAnsi="仿宋" w:cs="Times New Roman"/>
          <w:b/>
          <w:sz w:val="28"/>
          <w:szCs w:val="28"/>
        </w:rPr>
        <w:t>可管理性</w:t>
      </w:r>
    </w:p>
    <w:p w14:paraId="2C9132EB" w14:textId="68983F95" w:rsidR="001071A5" w:rsidRPr="004459CE" w:rsidRDefault="00E7384A" w:rsidP="004459CE">
      <w:pPr>
        <w:ind w:firstLine="560"/>
        <w:rPr>
          <w:rFonts w:ascii="仿宋" w:eastAsia="仿宋" w:hAnsi="仿宋" w:cs="宋体"/>
          <w:sz w:val="28"/>
          <w:szCs w:val="28"/>
        </w:rPr>
      </w:pPr>
      <w:proofErr w:type="gramStart"/>
      <w:r w:rsidRPr="004459CE">
        <w:rPr>
          <w:rFonts w:ascii="仿宋" w:eastAsia="仿宋" w:hAnsi="仿宋" w:cs="宋体"/>
          <w:sz w:val="28"/>
          <w:szCs w:val="28"/>
        </w:rPr>
        <w:t>由于</w:t>
      </w:r>
      <w:r w:rsidR="004459CE">
        <w:rPr>
          <w:rFonts w:ascii="仿宋" w:eastAsia="仿宋" w:hAnsi="仿宋" w:cs="宋体" w:hint="eastAsia"/>
          <w:sz w:val="28"/>
          <w:szCs w:val="28"/>
        </w:rPr>
        <w:t>俩</w:t>
      </w:r>
      <w:r w:rsidRPr="004459CE">
        <w:rPr>
          <w:rFonts w:ascii="仿宋" w:eastAsia="仿宋" w:hAnsi="仿宋" w:cs="宋体" w:hint="eastAsia"/>
          <w:sz w:val="28"/>
          <w:szCs w:val="28"/>
        </w:rPr>
        <w:t>馆机房</w:t>
      </w:r>
      <w:proofErr w:type="gramEnd"/>
      <w:r w:rsidRPr="004459CE">
        <w:rPr>
          <w:rFonts w:ascii="仿宋" w:eastAsia="仿宋" w:hAnsi="仿宋" w:cs="宋体" w:hint="eastAsia"/>
          <w:sz w:val="28"/>
          <w:szCs w:val="28"/>
        </w:rPr>
        <w:t>装修工程</w:t>
      </w:r>
      <w:r w:rsidRPr="004459CE">
        <w:rPr>
          <w:rFonts w:ascii="仿宋" w:eastAsia="仿宋" w:hAnsi="仿宋" w:cs="宋体"/>
          <w:sz w:val="28"/>
          <w:szCs w:val="28"/>
        </w:rPr>
        <w:t>具有一定的复杂性，随着业务的不断发展，管理的任务必定会日益繁重。所选用的设备应具有智能化，可管理的功能，可以迅速确定故障，提高运行的性能、可靠性，简化机房管理人员的维护工作，从而为</w:t>
      </w:r>
      <w:r w:rsidRPr="004459CE">
        <w:rPr>
          <w:rFonts w:ascii="仿宋" w:eastAsia="仿宋" w:hAnsi="仿宋" w:cs="宋体" w:hint="eastAsia"/>
          <w:sz w:val="28"/>
          <w:szCs w:val="28"/>
        </w:rPr>
        <w:t>恩平图书馆机房装修工程</w:t>
      </w:r>
      <w:r w:rsidRPr="004459CE">
        <w:rPr>
          <w:rFonts w:ascii="仿宋" w:eastAsia="仿宋" w:hAnsi="仿宋" w:cs="宋体"/>
          <w:sz w:val="28"/>
          <w:szCs w:val="28"/>
        </w:rPr>
        <w:t>安全、可靠的运行提供最有力的保障。</w:t>
      </w:r>
    </w:p>
    <w:p w14:paraId="6A1FBABD" w14:textId="63203EAE" w:rsidR="004459CE" w:rsidRDefault="004459CE" w:rsidP="004459CE">
      <w:pPr>
        <w:pStyle w:val="2"/>
        <w:spacing w:after="120"/>
        <w:rPr>
          <w:rFonts w:ascii="黑体" w:hAnsi="宋体"/>
          <w:sz w:val="30"/>
          <w:szCs w:val="30"/>
        </w:rPr>
      </w:pPr>
      <w:bookmarkStart w:id="248" w:name="_Toc70234558"/>
      <w:r>
        <w:rPr>
          <w:rFonts w:ascii="黑体" w:hAnsi="宋体"/>
          <w:sz w:val="30"/>
          <w:szCs w:val="30"/>
        </w:rPr>
        <w:t xml:space="preserve">8.4 </w:t>
      </w:r>
      <w:r>
        <w:rPr>
          <w:rFonts w:ascii="黑体" w:hAnsi="宋体" w:hint="eastAsia"/>
          <w:sz w:val="30"/>
          <w:szCs w:val="30"/>
        </w:rPr>
        <w:t>设计要求</w:t>
      </w:r>
      <w:bookmarkEnd w:id="248"/>
    </w:p>
    <w:p w14:paraId="67119644" w14:textId="782864CE" w:rsidR="004459CE" w:rsidRPr="005B47E1" w:rsidRDefault="004459CE" w:rsidP="005B47E1">
      <w:pPr>
        <w:ind w:firstLine="560"/>
        <w:rPr>
          <w:rFonts w:ascii="仿宋" w:eastAsia="仿宋" w:hAnsi="仿宋" w:cs="宋体"/>
          <w:sz w:val="28"/>
          <w:szCs w:val="28"/>
        </w:rPr>
      </w:pPr>
      <w:r w:rsidRPr="005B47E1">
        <w:rPr>
          <w:rFonts w:ascii="仿宋" w:eastAsia="仿宋" w:hAnsi="仿宋" w:cs="宋体" w:hint="eastAsia"/>
          <w:sz w:val="28"/>
          <w:szCs w:val="28"/>
        </w:rPr>
        <w:t>▲</w:t>
      </w:r>
      <w:proofErr w:type="gramStart"/>
      <w:r w:rsidR="005B47E1" w:rsidRPr="005B47E1">
        <w:rPr>
          <w:rFonts w:ascii="仿宋" w:eastAsia="仿宋" w:hAnsi="仿宋" w:cs="宋体" w:hint="eastAsia"/>
          <w:sz w:val="28"/>
          <w:szCs w:val="28"/>
        </w:rPr>
        <w:t>俩馆机房铺防</w:t>
      </w:r>
      <w:proofErr w:type="gramEnd"/>
      <w:r w:rsidR="005B47E1" w:rsidRPr="005B47E1">
        <w:rPr>
          <w:rFonts w:ascii="仿宋" w:eastAsia="仿宋" w:hAnsi="仿宋" w:cs="宋体" w:hint="eastAsia"/>
          <w:sz w:val="28"/>
          <w:szCs w:val="28"/>
        </w:rPr>
        <w:t>静电地板</w:t>
      </w:r>
    </w:p>
    <w:p w14:paraId="40B031EA" w14:textId="529071F8" w:rsidR="005B47E1" w:rsidRDefault="005B47E1" w:rsidP="004459CE">
      <w:pPr>
        <w:ind w:firstLine="560"/>
        <w:rPr>
          <w:rFonts w:ascii="仿宋" w:eastAsia="仿宋" w:hAnsi="仿宋" w:cs="宋体"/>
          <w:sz w:val="28"/>
          <w:szCs w:val="28"/>
        </w:rPr>
      </w:pPr>
      <w:r w:rsidRPr="005B47E1">
        <w:rPr>
          <w:rFonts w:ascii="仿宋" w:eastAsia="仿宋" w:hAnsi="仿宋" w:cs="宋体" w:hint="eastAsia"/>
          <w:sz w:val="28"/>
          <w:szCs w:val="28"/>
        </w:rPr>
        <w:t>▲</w:t>
      </w:r>
      <w:r>
        <w:rPr>
          <w:rFonts w:ascii="仿宋" w:eastAsia="仿宋" w:hAnsi="仿宋" w:cs="宋体" w:hint="eastAsia"/>
          <w:sz w:val="28"/>
          <w:szCs w:val="28"/>
        </w:rPr>
        <w:t>俩</w:t>
      </w:r>
      <w:proofErr w:type="gramStart"/>
      <w:r>
        <w:rPr>
          <w:rFonts w:ascii="仿宋" w:eastAsia="仿宋" w:hAnsi="仿宋" w:cs="宋体" w:hint="eastAsia"/>
          <w:sz w:val="28"/>
          <w:szCs w:val="28"/>
        </w:rPr>
        <w:t>个</w:t>
      </w:r>
      <w:proofErr w:type="gramEnd"/>
      <w:r>
        <w:rPr>
          <w:rFonts w:ascii="仿宋" w:eastAsia="仿宋" w:hAnsi="仿宋" w:cs="宋体" w:hint="eastAsia"/>
          <w:sz w:val="28"/>
          <w:szCs w:val="28"/>
        </w:rPr>
        <w:t>机房分别安装U</w:t>
      </w:r>
      <w:r>
        <w:rPr>
          <w:rFonts w:ascii="仿宋" w:eastAsia="仿宋" w:hAnsi="仿宋" w:cs="宋体"/>
          <w:sz w:val="28"/>
          <w:szCs w:val="28"/>
        </w:rPr>
        <w:t>PS</w:t>
      </w:r>
      <w:r>
        <w:rPr>
          <w:rFonts w:ascii="仿宋" w:eastAsia="仿宋" w:hAnsi="仿宋" w:cs="宋体" w:hint="eastAsia"/>
          <w:sz w:val="28"/>
          <w:szCs w:val="28"/>
        </w:rPr>
        <w:t>不间断电源；</w:t>
      </w:r>
    </w:p>
    <w:p w14:paraId="0A712817" w14:textId="14ED26E6" w:rsidR="005B47E1" w:rsidRDefault="005B47E1" w:rsidP="004459CE">
      <w:pPr>
        <w:ind w:firstLine="560"/>
        <w:rPr>
          <w:rFonts w:ascii="仿宋" w:eastAsia="仿宋" w:hAnsi="仿宋" w:cs="宋体"/>
          <w:sz w:val="28"/>
          <w:szCs w:val="28"/>
        </w:rPr>
      </w:pPr>
      <w:r w:rsidRPr="005B47E1">
        <w:rPr>
          <w:rFonts w:ascii="仿宋" w:eastAsia="仿宋" w:hAnsi="仿宋" w:cs="宋体" w:hint="eastAsia"/>
          <w:sz w:val="28"/>
          <w:szCs w:val="28"/>
        </w:rPr>
        <w:t>▲</w:t>
      </w:r>
      <w:r>
        <w:rPr>
          <w:rFonts w:ascii="仿宋" w:eastAsia="仿宋" w:hAnsi="仿宋" w:cs="宋体" w:hint="eastAsia"/>
          <w:sz w:val="28"/>
          <w:szCs w:val="28"/>
        </w:rPr>
        <w:t>机房都要做防雷接地系统</w:t>
      </w:r>
    </w:p>
    <w:p w14:paraId="595B3969" w14:textId="1C59BFE2" w:rsidR="001071A5" w:rsidRPr="004459CE" w:rsidRDefault="006D291D" w:rsidP="004459CE">
      <w:pPr>
        <w:pStyle w:val="2"/>
        <w:spacing w:after="120"/>
        <w:rPr>
          <w:rFonts w:ascii="黑体" w:hAnsi="宋体"/>
          <w:sz w:val="30"/>
          <w:szCs w:val="30"/>
        </w:rPr>
      </w:pPr>
      <w:bookmarkStart w:id="249" w:name="_Toc70234559"/>
      <w:r>
        <w:rPr>
          <w:rFonts w:ascii="黑体" w:hAnsi="宋体" w:hint="eastAsia"/>
          <w:sz w:val="30"/>
          <w:szCs w:val="30"/>
        </w:rPr>
        <w:t>8</w:t>
      </w:r>
      <w:r>
        <w:rPr>
          <w:rFonts w:ascii="黑体" w:hAnsi="宋体"/>
          <w:sz w:val="30"/>
          <w:szCs w:val="30"/>
        </w:rPr>
        <w:t xml:space="preserve">.5 </w:t>
      </w:r>
      <w:r w:rsidR="00E7384A" w:rsidRPr="004459CE">
        <w:rPr>
          <w:rFonts w:ascii="黑体" w:hAnsi="宋体" w:hint="eastAsia"/>
          <w:sz w:val="30"/>
          <w:szCs w:val="30"/>
        </w:rPr>
        <w:t>设计思想</w:t>
      </w:r>
      <w:bookmarkEnd w:id="249"/>
    </w:p>
    <w:p w14:paraId="3DDCFAE6" w14:textId="7BDD0127" w:rsidR="001071A5" w:rsidRPr="004459CE" w:rsidRDefault="004459CE"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4459CE">
        <w:rPr>
          <w:rFonts w:ascii="仿宋" w:eastAsia="仿宋" w:hAnsi="仿宋" w:cs="Times New Roman" w:hint="eastAsia"/>
          <w:sz w:val="28"/>
          <w:szCs w:val="28"/>
        </w:rPr>
        <w:t>新机房装修分为监控机房和中心机房；</w:t>
      </w:r>
    </w:p>
    <w:p w14:paraId="61920EC9" w14:textId="384E5DBE" w:rsidR="001071A5" w:rsidRPr="004459CE" w:rsidRDefault="004459CE"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4459CE">
        <w:rPr>
          <w:rFonts w:ascii="仿宋" w:eastAsia="仿宋" w:hAnsi="仿宋" w:cs="Times New Roman" w:hint="eastAsia"/>
          <w:sz w:val="28"/>
          <w:szCs w:val="28"/>
        </w:rPr>
        <w:t>监控机房位于图书馆首层，中心机房位于图书馆五楼</w:t>
      </w:r>
    </w:p>
    <w:p w14:paraId="3B4E2EEE" w14:textId="316F03E3" w:rsidR="001071A5" w:rsidRPr="004459CE" w:rsidRDefault="004459CE"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图书馆</w:t>
      </w:r>
      <w:r w:rsidR="00E7384A" w:rsidRPr="004459CE">
        <w:rPr>
          <w:rFonts w:ascii="仿宋" w:eastAsia="仿宋" w:hAnsi="仿宋" w:cs="Times New Roman" w:hint="eastAsia"/>
          <w:sz w:val="28"/>
          <w:szCs w:val="28"/>
        </w:rPr>
        <w:t>监控机房</w:t>
      </w:r>
      <w:r w:rsidR="005E06F4" w:rsidRPr="004459CE">
        <w:rPr>
          <w:rFonts w:ascii="仿宋" w:eastAsia="仿宋" w:hAnsi="仿宋" w:cs="Times New Roman" w:hint="eastAsia"/>
          <w:sz w:val="28"/>
          <w:szCs w:val="28"/>
        </w:rPr>
        <w:t>主要工作内容是铺设防静电地板以及安装防雷接地</w:t>
      </w:r>
      <w:r w:rsidR="00E7384A" w:rsidRPr="004459CE">
        <w:rPr>
          <w:rFonts w:ascii="仿宋" w:eastAsia="仿宋" w:hAnsi="仿宋" w:cs="Times New Roman" w:hint="eastAsia"/>
          <w:sz w:val="28"/>
          <w:szCs w:val="28"/>
        </w:rPr>
        <w:t>；</w:t>
      </w:r>
    </w:p>
    <w:p w14:paraId="416B283E" w14:textId="70823961" w:rsidR="001071A5" w:rsidRDefault="004459CE"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lastRenderedPageBreak/>
        <w:t>图书馆</w:t>
      </w:r>
      <w:r w:rsidR="00E7384A" w:rsidRPr="004459CE">
        <w:rPr>
          <w:rFonts w:ascii="仿宋" w:eastAsia="仿宋" w:hAnsi="仿宋" w:cs="Times New Roman" w:hint="eastAsia"/>
          <w:sz w:val="28"/>
          <w:szCs w:val="28"/>
        </w:rPr>
        <w:t>中心机房配置系统（</w:t>
      </w:r>
      <w:r w:rsidR="005E06F4" w:rsidRPr="004459CE">
        <w:rPr>
          <w:rFonts w:ascii="仿宋" w:eastAsia="仿宋" w:hAnsi="仿宋" w:cs="Times New Roman" w:hint="eastAsia"/>
          <w:sz w:val="28"/>
          <w:szCs w:val="28"/>
        </w:rPr>
        <w:t>防静电地板、</w:t>
      </w:r>
      <w:r w:rsidR="00E7384A" w:rsidRPr="004459CE">
        <w:rPr>
          <w:rFonts w:ascii="仿宋" w:eastAsia="仿宋" w:hAnsi="仿宋" w:cs="Times New Roman" w:hint="eastAsia"/>
          <w:sz w:val="28"/>
          <w:szCs w:val="28"/>
        </w:rPr>
        <w:t>机房配电系统、机房接地防雷、U</w:t>
      </w:r>
      <w:r w:rsidR="00E7384A" w:rsidRPr="004459CE">
        <w:rPr>
          <w:rFonts w:ascii="仿宋" w:eastAsia="仿宋" w:hAnsi="仿宋" w:cs="Times New Roman"/>
          <w:sz w:val="28"/>
          <w:szCs w:val="28"/>
        </w:rPr>
        <w:t>PS</w:t>
      </w:r>
      <w:r w:rsidR="00E7384A" w:rsidRPr="004459CE">
        <w:rPr>
          <w:rFonts w:ascii="仿宋" w:eastAsia="仿宋" w:hAnsi="仿宋" w:cs="Times New Roman" w:hint="eastAsia"/>
          <w:sz w:val="28"/>
          <w:szCs w:val="28"/>
        </w:rPr>
        <w:t>系统</w:t>
      </w:r>
      <w:r w:rsidR="005E06F4" w:rsidRPr="004459CE">
        <w:rPr>
          <w:rFonts w:ascii="仿宋" w:eastAsia="仿宋" w:hAnsi="仿宋" w:cs="Times New Roman" w:hint="eastAsia"/>
          <w:sz w:val="28"/>
          <w:szCs w:val="28"/>
        </w:rPr>
        <w:t>、安装精密空调</w:t>
      </w:r>
      <w:r w:rsidR="00E7384A" w:rsidRPr="004459CE">
        <w:rPr>
          <w:rFonts w:ascii="仿宋" w:eastAsia="仿宋" w:hAnsi="仿宋" w:cs="Times New Roman" w:hint="eastAsia"/>
          <w:sz w:val="28"/>
          <w:szCs w:val="28"/>
        </w:rPr>
        <w:t>）；</w:t>
      </w:r>
    </w:p>
    <w:p w14:paraId="4EE02E08" w14:textId="75DDE333" w:rsidR="004459CE" w:rsidRDefault="004459CE"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博物馆设备房位于一楼；</w:t>
      </w:r>
    </w:p>
    <w:p w14:paraId="39D771CE" w14:textId="695D639D" w:rsidR="004459CE" w:rsidRDefault="004459CE" w:rsidP="0029387A">
      <w:pPr>
        <w:pStyle w:val="aff4"/>
        <w:numPr>
          <w:ilvl w:val="0"/>
          <w:numId w:val="22"/>
        </w:numPr>
        <w:ind w:leftChars="236" w:left="566" w:rightChars="103" w:right="247" w:firstLineChars="0" w:firstLine="1"/>
        <w:jc w:val="left"/>
        <w:rPr>
          <w:rFonts w:ascii="仿宋" w:eastAsia="仿宋" w:hAnsi="仿宋" w:cs="Times New Roman"/>
          <w:sz w:val="28"/>
          <w:szCs w:val="28"/>
        </w:rPr>
      </w:pPr>
      <w:r>
        <w:rPr>
          <w:rFonts w:ascii="仿宋" w:eastAsia="仿宋" w:hAnsi="仿宋" w:cs="Times New Roman" w:hint="eastAsia"/>
          <w:sz w:val="28"/>
          <w:szCs w:val="28"/>
        </w:rPr>
        <w:t>博物馆</w:t>
      </w:r>
      <w:r w:rsidRPr="004459CE">
        <w:rPr>
          <w:rFonts w:ascii="仿宋" w:eastAsia="仿宋" w:hAnsi="仿宋" w:cs="Times New Roman" w:hint="eastAsia"/>
          <w:sz w:val="28"/>
          <w:szCs w:val="28"/>
        </w:rPr>
        <w:t>中心机房配置系统（防静电地板、机房配电系统、机房接地防雷、U</w:t>
      </w:r>
      <w:r w:rsidRPr="004459CE">
        <w:rPr>
          <w:rFonts w:ascii="仿宋" w:eastAsia="仿宋" w:hAnsi="仿宋" w:cs="Times New Roman"/>
          <w:sz w:val="28"/>
          <w:szCs w:val="28"/>
        </w:rPr>
        <w:t>PS</w:t>
      </w:r>
      <w:r w:rsidRPr="004459CE">
        <w:rPr>
          <w:rFonts w:ascii="仿宋" w:eastAsia="仿宋" w:hAnsi="仿宋" w:cs="Times New Roman" w:hint="eastAsia"/>
          <w:sz w:val="28"/>
          <w:szCs w:val="28"/>
        </w:rPr>
        <w:t>系统、安装精密空调）；</w:t>
      </w:r>
    </w:p>
    <w:p w14:paraId="46F3ACD0" w14:textId="497670FC" w:rsidR="001071A5" w:rsidRPr="006D291D" w:rsidRDefault="006D291D" w:rsidP="006D291D">
      <w:pPr>
        <w:pStyle w:val="2"/>
        <w:spacing w:after="120"/>
        <w:rPr>
          <w:rFonts w:ascii="黑体" w:hAnsi="宋体"/>
          <w:sz w:val="30"/>
          <w:szCs w:val="30"/>
        </w:rPr>
      </w:pPr>
      <w:bookmarkStart w:id="250" w:name="_Toc70234560"/>
      <w:r>
        <w:rPr>
          <w:rFonts w:ascii="黑体" w:hAnsi="宋体"/>
          <w:sz w:val="30"/>
          <w:szCs w:val="30"/>
        </w:rPr>
        <w:t xml:space="preserve">8.6 </w:t>
      </w:r>
      <w:r w:rsidR="00547A7B">
        <w:rPr>
          <w:rFonts w:ascii="黑体" w:hAnsi="宋体" w:hint="eastAsia"/>
          <w:sz w:val="30"/>
          <w:szCs w:val="30"/>
        </w:rPr>
        <w:t>机房装修</w:t>
      </w:r>
      <w:r w:rsidR="00E7384A" w:rsidRPr="006D291D">
        <w:rPr>
          <w:rFonts w:ascii="黑体" w:hAnsi="宋体" w:hint="eastAsia"/>
          <w:sz w:val="30"/>
          <w:szCs w:val="30"/>
        </w:rPr>
        <w:t>系统介绍</w:t>
      </w:r>
      <w:bookmarkEnd w:id="250"/>
    </w:p>
    <w:p w14:paraId="0D397CAF"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作为机房建设的首要任务，工程项目的设计规划是十分重要的起步。优秀的设计，合理的性价比及切实可靠的项目规划是建设一个成功的机房的重要保证。根据对恩平图书馆机房的要求和了解，下面规划出监控机房和中心机房工程应该具备的若干子系统。</w:t>
      </w:r>
    </w:p>
    <w:p w14:paraId="7171063C" w14:textId="49ABE455" w:rsidR="001071A5" w:rsidRPr="006D291D" w:rsidRDefault="00E7384A" w:rsidP="0029387A">
      <w:pPr>
        <w:pStyle w:val="aff4"/>
        <w:numPr>
          <w:ilvl w:val="0"/>
          <w:numId w:val="10"/>
        </w:numPr>
        <w:ind w:leftChars="236" w:left="566" w:rightChars="103" w:right="247" w:firstLineChars="0" w:firstLine="1"/>
        <w:jc w:val="left"/>
        <w:rPr>
          <w:rFonts w:ascii="仿宋" w:eastAsia="仿宋" w:hAnsi="仿宋" w:cs="Times New Roman"/>
          <w:b/>
          <w:sz w:val="28"/>
          <w:szCs w:val="28"/>
        </w:rPr>
      </w:pPr>
      <w:r w:rsidRPr="006D291D">
        <w:rPr>
          <w:rFonts w:ascii="仿宋" w:eastAsia="仿宋" w:hAnsi="仿宋" w:cs="Times New Roman" w:hint="eastAsia"/>
          <w:b/>
          <w:sz w:val="28"/>
          <w:szCs w:val="28"/>
        </w:rPr>
        <w:t>机房</w:t>
      </w:r>
      <w:r w:rsidR="00EA1E0E" w:rsidRPr="006D291D">
        <w:rPr>
          <w:rFonts w:ascii="仿宋" w:eastAsia="仿宋" w:hAnsi="仿宋" w:cs="Times New Roman" w:hint="eastAsia"/>
          <w:b/>
          <w:sz w:val="28"/>
          <w:szCs w:val="28"/>
        </w:rPr>
        <w:t>防静电地板</w:t>
      </w:r>
      <w:r w:rsidRPr="006D291D">
        <w:rPr>
          <w:rFonts w:ascii="仿宋" w:eastAsia="仿宋" w:hAnsi="仿宋" w:cs="Times New Roman" w:hint="eastAsia"/>
          <w:b/>
          <w:sz w:val="28"/>
          <w:szCs w:val="28"/>
        </w:rPr>
        <w:t>系统</w:t>
      </w:r>
    </w:p>
    <w:p w14:paraId="180922A3" w14:textId="77777777" w:rsidR="001071A5" w:rsidRPr="006D291D" w:rsidRDefault="00E7384A" w:rsidP="0029387A">
      <w:pPr>
        <w:pStyle w:val="aff4"/>
        <w:numPr>
          <w:ilvl w:val="0"/>
          <w:numId w:val="10"/>
        </w:numPr>
        <w:ind w:leftChars="236" w:left="566" w:rightChars="103" w:right="247" w:firstLineChars="0" w:firstLine="1"/>
        <w:jc w:val="left"/>
        <w:rPr>
          <w:rFonts w:ascii="仿宋" w:eastAsia="仿宋" w:hAnsi="仿宋" w:cs="Times New Roman"/>
          <w:b/>
          <w:sz w:val="28"/>
          <w:szCs w:val="28"/>
        </w:rPr>
      </w:pPr>
      <w:r w:rsidRPr="006D291D">
        <w:rPr>
          <w:rFonts w:ascii="仿宋" w:eastAsia="仿宋" w:hAnsi="仿宋" w:cs="Times New Roman" w:hint="eastAsia"/>
          <w:b/>
          <w:sz w:val="28"/>
          <w:szCs w:val="28"/>
        </w:rPr>
        <w:t>机房配电子系统</w:t>
      </w:r>
    </w:p>
    <w:p w14:paraId="31827DFD" w14:textId="77777777" w:rsidR="001071A5" w:rsidRPr="006D291D" w:rsidRDefault="00E7384A" w:rsidP="0029387A">
      <w:pPr>
        <w:pStyle w:val="aff4"/>
        <w:numPr>
          <w:ilvl w:val="0"/>
          <w:numId w:val="10"/>
        </w:numPr>
        <w:ind w:leftChars="236" w:left="566" w:rightChars="103" w:right="247" w:firstLineChars="0" w:firstLine="1"/>
        <w:jc w:val="left"/>
        <w:rPr>
          <w:rFonts w:ascii="仿宋" w:eastAsia="仿宋" w:hAnsi="仿宋" w:cs="Times New Roman"/>
          <w:b/>
          <w:sz w:val="28"/>
          <w:szCs w:val="28"/>
        </w:rPr>
      </w:pPr>
      <w:r w:rsidRPr="006D291D">
        <w:rPr>
          <w:rFonts w:ascii="仿宋" w:eastAsia="仿宋" w:hAnsi="仿宋" w:cs="Times New Roman" w:hint="eastAsia"/>
          <w:b/>
          <w:sz w:val="28"/>
          <w:szCs w:val="28"/>
        </w:rPr>
        <w:t>机房接地</w:t>
      </w:r>
      <w:r w:rsidRPr="006D291D">
        <w:rPr>
          <w:rFonts w:ascii="仿宋" w:eastAsia="仿宋" w:hAnsi="仿宋" w:cs="Times New Roman"/>
          <w:b/>
          <w:sz w:val="28"/>
          <w:szCs w:val="28"/>
        </w:rPr>
        <w:t>防雷子系统</w:t>
      </w:r>
    </w:p>
    <w:p w14:paraId="76282448" w14:textId="77777777" w:rsidR="001071A5" w:rsidRPr="006D291D" w:rsidRDefault="00E7384A" w:rsidP="0029387A">
      <w:pPr>
        <w:pStyle w:val="aff4"/>
        <w:numPr>
          <w:ilvl w:val="0"/>
          <w:numId w:val="10"/>
        </w:numPr>
        <w:ind w:leftChars="236" w:left="566" w:rightChars="103" w:right="247" w:firstLineChars="0" w:firstLine="1"/>
        <w:jc w:val="left"/>
        <w:rPr>
          <w:rFonts w:ascii="仿宋" w:eastAsia="仿宋" w:hAnsi="仿宋" w:cs="Times New Roman"/>
          <w:b/>
          <w:sz w:val="28"/>
          <w:szCs w:val="28"/>
        </w:rPr>
      </w:pPr>
      <w:r w:rsidRPr="006D291D">
        <w:rPr>
          <w:rFonts w:ascii="仿宋" w:eastAsia="仿宋" w:hAnsi="仿宋" w:cs="Times New Roman" w:hint="eastAsia"/>
          <w:b/>
          <w:sz w:val="28"/>
          <w:szCs w:val="28"/>
        </w:rPr>
        <w:t>机房U</w:t>
      </w:r>
      <w:r w:rsidRPr="006D291D">
        <w:rPr>
          <w:rFonts w:ascii="仿宋" w:eastAsia="仿宋" w:hAnsi="仿宋" w:cs="Times New Roman"/>
          <w:b/>
          <w:sz w:val="28"/>
          <w:szCs w:val="28"/>
        </w:rPr>
        <w:t>PS</w:t>
      </w:r>
      <w:r w:rsidRPr="006D291D">
        <w:rPr>
          <w:rFonts w:ascii="仿宋" w:eastAsia="仿宋" w:hAnsi="仿宋" w:cs="Times New Roman" w:hint="eastAsia"/>
          <w:b/>
          <w:sz w:val="28"/>
          <w:szCs w:val="28"/>
        </w:rPr>
        <w:t>子系统</w:t>
      </w:r>
    </w:p>
    <w:p w14:paraId="7D04C208" w14:textId="01346071" w:rsidR="001071A5" w:rsidRPr="006D291D" w:rsidRDefault="00E7384A" w:rsidP="0029387A">
      <w:pPr>
        <w:pStyle w:val="aff4"/>
        <w:numPr>
          <w:ilvl w:val="0"/>
          <w:numId w:val="10"/>
        </w:numPr>
        <w:ind w:leftChars="236" w:left="566" w:rightChars="103" w:right="247" w:firstLineChars="0" w:firstLine="1"/>
        <w:jc w:val="left"/>
        <w:rPr>
          <w:rFonts w:ascii="仿宋" w:eastAsia="仿宋" w:hAnsi="仿宋" w:cs="Times New Roman"/>
          <w:b/>
          <w:sz w:val="28"/>
          <w:szCs w:val="28"/>
        </w:rPr>
      </w:pPr>
      <w:r w:rsidRPr="006D291D">
        <w:rPr>
          <w:rFonts w:ascii="仿宋" w:eastAsia="仿宋" w:hAnsi="仿宋" w:cs="Times New Roman" w:hint="eastAsia"/>
          <w:b/>
          <w:sz w:val="28"/>
          <w:szCs w:val="28"/>
        </w:rPr>
        <w:t>机房</w:t>
      </w:r>
      <w:r w:rsidR="006F7A94" w:rsidRPr="006D291D">
        <w:rPr>
          <w:rFonts w:ascii="仿宋" w:eastAsia="仿宋" w:hAnsi="仿宋" w:cs="Times New Roman" w:hint="eastAsia"/>
          <w:b/>
          <w:sz w:val="28"/>
          <w:szCs w:val="28"/>
        </w:rPr>
        <w:t>精密空调</w:t>
      </w:r>
      <w:r w:rsidRPr="006D291D">
        <w:rPr>
          <w:rFonts w:ascii="仿宋" w:eastAsia="仿宋" w:hAnsi="仿宋" w:cs="Times New Roman" w:hint="eastAsia"/>
          <w:b/>
          <w:sz w:val="28"/>
          <w:szCs w:val="28"/>
        </w:rPr>
        <w:t>系统</w:t>
      </w:r>
    </w:p>
    <w:p w14:paraId="3A94B20E" w14:textId="4E4C266F"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机房装饰</w:t>
      </w:r>
      <w:r w:rsidR="006F7A94" w:rsidRPr="006D291D">
        <w:rPr>
          <w:rFonts w:ascii="仿宋" w:eastAsia="仿宋" w:hAnsi="仿宋" w:cs="宋体" w:hint="eastAsia"/>
          <w:sz w:val="28"/>
          <w:szCs w:val="28"/>
        </w:rPr>
        <w:t>建议</w:t>
      </w:r>
      <w:r w:rsidRPr="006D291D">
        <w:rPr>
          <w:rFonts w:ascii="仿宋" w:eastAsia="仿宋" w:hAnsi="仿宋" w:cs="宋体" w:hint="eastAsia"/>
          <w:sz w:val="28"/>
          <w:szCs w:val="28"/>
        </w:rPr>
        <w:t>采用</w:t>
      </w:r>
      <w:r w:rsidR="006F7A94" w:rsidRPr="006D291D">
        <w:rPr>
          <w:rFonts w:ascii="仿宋" w:eastAsia="仿宋" w:hAnsi="仿宋" w:cs="宋体" w:hint="eastAsia"/>
          <w:sz w:val="28"/>
          <w:szCs w:val="28"/>
        </w:rPr>
        <w:t>单</w:t>
      </w:r>
      <w:r w:rsidRPr="006D291D">
        <w:rPr>
          <w:rFonts w:ascii="仿宋" w:eastAsia="仿宋" w:hAnsi="仿宋" w:cs="宋体" w:hint="eastAsia"/>
          <w:sz w:val="28"/>
          <w:szCs w:val="28"/>
        </w:rPr>
        <w:t>一风格，以冷色调为主，具体表现为：以简洁明快的白色调为主，配备黑色的设备机柜，二者形成明显对比，提高机房的洁净度。</w:t>
      </w:r>
    </w:p>
    <w:p w14:paraId="5D5A2EB0" w14:textId="60F4DFD5"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在机房高度要求上，尽量要求达到宽敞，不压抑，一般正常要求为装修后净空高度（指活动地板面至天花顶棚高度）为</w:t>
      </w:r>
      <w:r w:rsidRPr="006D291D">
        <w:rPr>
          <w:rFonts w:ascii="仿宋" w:eastAsia="仿宋" w:hAnsi="仿宋" w:cs="宋体"/>
          <w:sz w:val="28"/>
          <w:szCs w:val="28"/>
        </w:rPr>
        <w:t>2.</w:t>
      </w:r>
      <w:r w:rsidR="006F7A94" w:rsidRPr="006D291D">
        <w:rPr>
          <w:rFonts w:ascii="仿宋" w:eastAsia="仿宋" w:hAnsi="仿宋" w:cs="宋体"/>
          <w:sz w:val="28"/>
          <w:szCs w:val="28"/>
        </w:rPr>
        <w:t>5</w:t>
      </w:r>
      <w:r w:rsidRPr="006D291D">
        <w:rPr>
          <w:rFonts w:ascii="仿宋" w:eastAsia="仿宋" w:hAnsi="仿宋" w:cs="宋体"/>
          <w:sz w:val="28"/>
          <w:szCs w:val="28"/>
        </w:rPr>
        <w:t xml:space="preserve">米左右较为理想，这样既能满足人的视觉效果，又不至于使人感到压抑，又能减少空调的制冷量，以节约能源。 </w:t>
      </w:r>
    </w:p>
    <w:p w14:paraId="10E67472" w14:textId="77777777" w:rsidR="001071A5" w:rsidRPr="006D291D" w:rsidRDefault="00E7384A" w:rsidP="0029387A">
      <w:pPr>
        <w:pStyle w:val="aff4"/>
        <w:numPr>
          <w:ilvl w:val="0"/>
          <w:numId w:val="34"/>
        </w:numPr>
        <w:ind w:rightChars="103" w:right="247" w:firstLineChars="0"/>
        <w:jc w:val="left"/>
        <w:rPr>
          <w:rFonts w:ascii="仿宋" w:eastAsia="仿宋" w:hAnsi="仿宋" w:cs="Times New Roman"/>
          <w:b/>
          <w:bCs/>
          <w:sz w:val="28"/>
          <w:szCs w:val="28"/>
        </w:rPr>
      </w:pPr>
      <w:r w:rsidRPr="006D291D">
        <w:rPr>
          <w:rFonts w:ascii="仿宋" w:eastAsia="仿宋" w:hAnsi="仿宋" w:cs="Times New Roman"/>
          <w:b/>
          <w:bCs/>
          <w:sz w:val="28"/>
          <w:szCs w:val="28"/>
        </w:rPr>
        <w:lastRenderedPageBreak/>
        <w:t>地面</w:t>
      </w:r>
    </w:p>
    <w:p w14:paraId="740DEFE2"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机房地面使用防静电地板敷设。在活动地板下形成空调送风静压箱，活动地板的抗静电功能也为计算机及网络设备的安全运行提供了保证。选用有边防静电地板，厚</w:t>
      </w:r>
      <w:r w:rsidRPr="006D291D">
        <w:rPr>
          <w:rFonts w:ascii="仿宋" w:eastAsia="仿宋" w:hAnsi="仿宋" w:cs="宋体"/>
          <w:sz w:val="28"/>
          <w:szCs w:val="28"/>
        </w:rPr>
        <w:t>35mm，</w:t>
      </w:r>
      <w:proofErr w:type="gramStart"/>
      <w:r w:rsidRPr="006D291D">
        <w:rPr>
          <w:rFonts w:ascii="仿宋" w:eastAsia="仿宋" w:hAnsi="仿宋" w:cs="宋体"/>
          <w:sz w:val="28"/>
          <w:szCs w:val="28"/>
        </w:rPr>
        <w:t>均载达到</w:t>
      </w:r>
      <w:proofErr w:type="gramEnd"/>
      <w:r w:rsidRPr="006D291D">
        <w:rPr>
          <w:rFonts w:ascii="仿宋" w:eastAsia="仿宋" w:hAnsi="仿宋" w:cs="宋体"/>
          <w:sz w:val="28"/>
          <w:szCs w:val="28"/>
        </w:rPr>
        <w:t>1750公斤，点负荷达到750公斤；</w:t>
      </w:r>
    </w:p>
    <w:p w14:paraId="55B8B353" w14:textId="77777777" w:rsidR="001071A5" w:rsidRPr="006F7A94" w:rsidRDefault="00E7384A" w:rsidP="00992704">
      <w:pPr>
        <w:ind w:leftChars="236" w:left="566" w:rightChars="103" w:right="247" w:firstLineChars="0" w:firstLine="1"/>
        <w:jc w:val="left"/>
        <w:rPr>
          <w:rFonts w:ascii="仿宋" w:eastAsia="仿宋" w:hAnsi="仿宋" w:cs="Times New Roman"/>
          <w:szCs w:val="24"/>
        </w:rPr>
      </w:pPr>
      <w:r w:rsidRPr="006F7A94">
        <w:rPr>
          <w:rFonts w:ascii="仿宋" w:eastAsia="仿宋" w:hAnsi="仿宋" w:cs="Times New Roman"/>
          <w:noProof/>
          <w:szCs w:val="24"/>
        </w:rPr>
        <w:drawing>
          <wp:inline distT="0" distB="0" distL="0" distR="0" wp14:anchorId="2DD5A8FB" wp14:editId="78C0641F">
            <wp:extent cx="1638300" cy="1114425"/>
            <wp:effectExtent l="0" t="0" r="0" b="9525"/>
            <wp:docPr id="18" name="图片 18" descr="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b"/>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1638300" cy="1114425"/>
                    </a:xfrm>
                    <a:prstGeom prst="rect">
                      <a:avLst/>
                    </a:prstGeom>
                    <a:noFill/>
                    <a:ln>
                      <a:noFill/>
                    </a:ln>
                  </pic:spPr>
                </pic:pic>
              </a:graphicData>
            </a:graphic>
          </wp:inline>
        </w:drawing>
      </w:r>
      <w:r w:rsidRPr="006F7A94">
        <w:rPr>
          <w:rFonts w:ascii="仿宋" w:eastAsia="仿宋" w:hAnsi="仿宋" w:cs="Times New Roman"/>
          <w:noProof/>
          <w:szCs w:val="24"/>
        </w:rPr>
        <w:drawing>
          <wp:inline distT="0" distB="0" distL="0" distR="0" wp14:anchorId="07CDE949" wp14:editId="017B37EA">
            <wp:extent cx="1381125" cy="866775"/>
            <wp:effectExtent l="0" t="0" r="9525" b="9525"/>
            <wp:docPr id="20" name="图片 20" descr="d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b-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1381125" cy="866775"/>
                    </a:xfrm>
                    <a:prstGeom prst="rect">
                      <a:avLst/>
                    </a:prstGeom>
                    <a:noFill/>
                    <a:ln>
                      <a:noFill/>
                    </a:ln>
                  </pic:spPr>
                </pic:pic>
              </a:graphicData>
            </a:graphic>
          </wp:inline>
        </w:drawing>
      </w:r>
      <w:r w:rsidRPr="006F7A94">
        <w:rPr>
          <w:rFonts w:ascii="仿宋" w:eastAsia="仿宋" w:hAnsi="仿宋" w:cs="Times New Roman"/>
          <w:szCs w:val="24"/>
        </w:rPr>
        <w:t xml:space="preserve">  </w:t>
      </w:r>
      <w:r w:rsidRPr="006F7A94">
        <w:rPr>
          <w:rFonts w:ascii="仿宋" w:eastAsia="仿宋" w:hAnsi="仿宋" w:cs="Times New Roman"/>
          <w:noProof/>
          <w:szCs w:val="24"/>
        </w:rPr>
        <w:drawing>
          <wp:inline distT="0" distB="0" distL="0" distR="0" wp14:anchorId="6F1CCDCB" wp14:editId="3F0FD105">
            <wp:extent cx="1428750" cy="904875"/>
            <wp:effectExtent l="0" t="0" r="0" b="9525"/>
            <wp:docPr id="21" name="图片 21" descr="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b-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1428750" cy="904875"/>
                    </a:xfrm>
                    <a:prstGeom prst="rect">
                      <a:avLst/>
                    </a:prstGeom>
                    <a:noFill/>
                    <a:ln>
                      <a:noFill/>
                    </a:ln>
                  </pic:spPr>
                </pic:pic>
              </a:graphicData>
            </a:graphic>
          </wp:inline>
        </w:drawing>
      </w:r>
    </w:p>
    <w:p w14:paraId="29C46BAB"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防静电地板安装时，同时要求安装静电泄漏系统。铺设静电泄漏地网，通过静电泄漏干线和机房安全保护地的接地端子封在一起，将静电泄漏掉。</w:t>
      </w:r>
    </w:p>
    <w:p w14:paraId="6F6343E7"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静电地板安装高度为</w:t>
      </w:r>
      <w:r w:rsidRPr="006D291D">
        <w:rPr>
          <w:rFonts w:ascii="仿宋" w:eastAsia="仿宋" w:hAnsi="仿宋" w:cs="宋体"/>
          <w:sz w:val="28"/>
          <w:szCs w:val="28"/>
        </w:rPr>
        <w:t>350mm，方便走线及送风；</w:t>
      </w:r>
    </w:p>
    <w:p w14:paraId="4E30EB61" w14:textId="77777777" w:rsidR="001071A5" w:rsidRPr="006F7A94" w:rsidRDefault="00E7384A" w:rsidP="00992704">
      <w:pPr>
        <w:ind w:leftChars="236" w:left="566" w:rightChars="103" w:right="247" w:firstLineChars="0" w:firstLine="1"/>
        <w:jc w:val="left"/>
        <w:rPr>
          <w:rFonts w:ascii="仿宋" w:eastAsia="仿宋" w:hAnsi="仿宋" w:cs="Times New Roman"/>
          <w:szCs w:val="24"/>
        </w:rPr>
      </w:pPr>
      <w:r w:rsidRPr="006F7A94">
        <w:rPr>
          <w:rFonts w:ascii="仿宋" w:eastAsia="仿宋" w:hAnsi="仿宋" w:cs="Times New Roman"/>
          <w:noProof/>
          <w:szCs w:val="24"/>
        </w:rPr>
        <w:drawing>
          <wp:inline distT="0" distB="0" distL="0" distR="0" wp14:anchorId="5CD27DF6" wp14:editId="12373BB5">
            <wp:extent cx="3724275" cy="1885950"/>
            <wp:effectExtent l="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3724275" cy="1885950"/>
                    </a:xfrm>
                    <a:prstGeom prst="rect">
                      <a:avLst/>
                    </a:prstGeom>
                    <a:noFill/>
                    <a:ln>
                      <a:noFill/>
                    </a:ln>
                  </pic:spPr>
                </pic:pic>
              </a:graphicData>
            </a:graphic>
          </wp:inline>
        </w:drawing>
      </w:r>
    </w:p>
    <w:p w14:paraId="45C2C8D2"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空调、</w:t>
      </w:r>
      <w:r w:rsidRPr="006D291D">
        <w:rPr>
          <w:rFonts w:ascii="仿宋" w:eastAsia="仿宋" w:hAnsi="仿宋" w:cs="宋体"/>
          <w:sz w:val="28"/>
          <w:szCs w:val="28"/>
        </w:rPr>
        <w:t>UPS、电池等超重设备均焊有钢架并通过“工”</w:t>
      </w:r>
      <w:proofErr w:type="gramStart"/>
      <w:r w:rsidRPr="006D291D">
        <w:rPr>
          <w:rFonts w:ascii="仿宋" w:eastAsia="仿宋" w:hAnsi="仿宋" w:cs="宋体"/>
          <w:sz w:val="28"/>
          <w:szCs w:val="28"/>
        </w:rPr>
        <w:t>字钢散力</w:t>
      </w:r>
      <w:proofErr w:type="gramEnd"/>
      <w:r w:rsidRPr="006D291D">
        <w:rPr>
          <w:rFonts w:ascii="仿宋" w:eastAsia="仿宋" w:hAnsi="仿宋" w:cs="宋体"/>
          <w:sz w:val="28"/>
          <w:szCs w:val="28"/>
        </w:rPr>
        <w:t>装置固定于原地面上；</w:t>
      </w:r>
    </w:p>
    <w:p w14:paraId="69EAD83D" w14:textId="77777777" w:rsidR="001071A5" w:rsidRPr="006D291D" w:rsidRDefault="00E7384A" w:rsidP="0029387A">
      <w:pPr>
        <w:pStyle w:val="aff4"/>
        <w:numPr>
          <w:ilvl w:val="0"/>
          <w:numId w:val="34"/>
        </w:numPr>
        <w:ind w:rightChars="103" w:right="247" w:firstLineChars="0"/>
        <w:jc w:val="left"/>
        <w:rPr>
          <w:rFonts w:ascii="仿宋" w:eastAsia="仿宋" w:hAnsi="仿宋" w:cs="Times New Roman"/>
          <w:b/>
          <w:bCs/>
          <w:sz w:val="28"/>
          <w:szCs w:val="28"/>
        </w:rPr>
      </w:pPr>
      <w:r w:rsidRPr="006D291D">
        <w:rPr>
          <w:rFonts w:ascii="仿宋" w:eastAsia="仿宋" w:hAnsi="仿宋" w:cs="Times New Roman" w:hint="eastAsia"/>
          <w:b/>
          <w:bCs/>
          <w:sz w:val="28"/>
          <w:szCs w:val="28"/>
        </w:rPr>
        <w:t>机房配电子系统</w:t>
      </w:r>
    </w:p>
    <w:p w14:paraId="7176843C" w14:textId="1DB94EC2"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机房设单独配电系统，由市电电源供电。市电在大楼配电房经自动切换后经一根</w:t>
      </w:r>
      <w:proofErr w:type="gramStart"/>
      <w:r w:rsidRPr="006D291D">
        <w:rPr>
          <w:rFonts w:ascii="仿宋" w:eastAsia="仿宋" w:hAnsi="仿宋" w:cs="宋体" w:hint="eastAsia"/>
          <w:sz w:val="28"/>
          <w:szCs w:val="28"/>
        </w:rPr>
        <w:t>五芯铠装</w:t>
      </w:r>
      <w:proofErr w:type="gramEnd"/>
      <w:r w:rsidRPr="006D291D">
        <w:rPr>
          <w:rFonts w:ascii="仿宋" w:eastAsia="仿宋" w:hAnsi="仿宋" w:cs="宋体" w:hint="eastAsia"/>
          <w:sz w:val="28"/>
          <w:szCs w:val="28"/>
        </w:rPr>
        <w:t>交联电缆</w:t>
      </w:r>
      <w:proofErr w:type="gramStart"/>
      <w:r w:rsidRPr="006D291D">
        <w:rPr>
          <w:rFonts w:ascii="仿宋" w:eastAsia="仿宋" w:hAnsi="仿宋" w:cs="宋体" w:hint="eastAsia"/>
          <w:sz w:val="28"/>
          <w:szCs w:val="28"/>
        </w:rPr>
        <w:t>接入</w:t>
      </w:r>
      <w:r w:rsidR="006F7A94" w:rsidRPr="006D291D">
        <w:rPr>
          <w:rFonts w:ascii="仿宋" w:eastAsia="仿宋" w:hAnsi="仿宋" w:cs="宋体" w:hint="eastAsia"/>
          <w:sz w:val="28"/>
          <w:szCs w:val="28"/>
        </w:rPr>
        <w:t>五</w:t>
      </w:r>
      <w:proofErr w:type="gramEnd"/>
      <w:r w:rsidRPr="006D291D">
        <w:rPr>
          <w:rFonts w:ascii="仿宋" w:eastAsia="仿宋" w:hAnsi="仿宋" w:cs="宋体" w:hint="eastAsia"/>
          <w:sz w:val="28"/>
          <w:szCs w:val="28"/>
        </w:rPr>
        <w:t>楼机房</w:t>
      </w:r>
      <w:r w:rsidR="006D291D">
        <w:rPr>
          <w:rFonts w:ascii="仿宋" w:eastAsia="仿宋" w:hAnsi="仿宋" w:cs="宋体" w:hint="eastAsia"/>
          <w:sz w:val="28"/>
          <w:szCs w:val="28"/>
        </w:rPr>
        <w:t>和一楼机房</w:t>
      </w:r>
      <w:r w:rsidRPr="006D291D">
        <w:rPr>
          <w:rFonts w:ascii="仿宋" w:eastAsia="仿宋" w:hAnsi="仿宋" w:cs="宋体" w:hint="eastAsia"/>
          <w:sz w:val="28"/>
          <w:szCs w:val="28"/>
        </w:rPr>
        <w:t>。机房拟设一个配电柜负责所有计算机、网络、消防、门禁、电视监控等重要设备的供电。接入柜按总电流</w:t>
      </w:r>
      <w:r w:rsidR="006D291D">
        <w:rPr>
          <w:rFonts w:ascii="仿宋" w:eastAsia="仿宋" w:hAnsi="仿宋" w:cs="宋体"/>
          <w:sz w:val="28"/>
          <w:szCs w:val="28"/>
        </w:rPr>
        <w:t>12</w:t>
      </w:r>
      <w:r w:rsidRPr="006D291D">
        <w:rPr>
          <w:rFonts w:ascii="仿宋" w:eastAsia="仿宋" w:hAnsi="仿宋" w:cs="宋体"/>
          <w:sz w:val="28"/>
          <w:szCs w:val="28"/>
        </w:rPr>
        <w:t>0A</w:t>
      </w:r>
      <w:r w:rsidRPr="006D291D">
        <w:rPr>
          <w:rFonts w:ascii="仿宋" w:eastAsia="仿宋" w:hAnsi="仿宋" w:cs="宋体"/>
          <w:sz w:val="28"/>
          <w:szCs w:val="28"/>
        </w:rPr>
        <w:lastRenderedPageBreak/>
        <w:t>设计。机房配电系统采用50Hz、220/380V电源ＴＮ-S系统供电。采用放射式和</w:t>
      </w:r>
      <w:proofErr w:type="gramStart"/>
      <w:r w:rsidRPr="006D291D">
        <w:rPr>
          <w:rFonts w:ascii="仿宋" w:eastAsia="仿宋" w:hAnsi="仿宋" w:cs="宋体"/>
          <w:sz w:val="28"/>
          <w:szCs w:val="28"/>
        </w:rPr>
        <w:t>树干式相结合</w:t>
      </w:r>
      <w:proofErr w:type="gramEnd"/>
      <w:r w:rsidRPr="006D291D">
        <w:rPr>
          <w:rFonts w:ascii="仿宋" w:eastAsia="仿宋" w:hAnsi="仿宋" w:cs="宋体"/>
          <w:sz w:val="28"/>
          <w:szCs w:val="28"/>
        </w:rPr>
        <w:t>的方式。</w:t>
      </w:r>
    </w:p>
    <w:p w14:paraId="6ABBD719"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机房供电系统</w:t>
      </w:r>
    </w:p>
    <w:p w14:paraId="4337CA1A" w14:textId="77777777" w:rsidR="001071A5" w:rsidRPr="006D291D" w:rsidRDefault="00E7384A" w:rsidP="0029387A">
      <w:pPr>
        <w:pStyle w:val="aff4"/>
        <w:numPr>
          <w:ilvl w:val="0"/>
          <w:numId w:val="11"/>
        </w:numPr>
        <w:ind w:leftChars="236" w:left="566" w:rightChars="103" w:right="247" w:firstLineChars="0" w:firstLine="1"/>
        <w:jc w:val="left"/>
        <w:rPr>
          <w:rFonts w:ascii="仿宋" w:eastAsia="仿宋" w:hAnsi="仿宋" w:cs="Times New Roman"/>
          <w:sz w:val="28"/>
          <w:szCs w:val="28"/>
        </w:rPr>
      </w:pPr>
      <w:r w:rsidRPr="006D291D">
        <w:rPr>
          <w:rFonts w:ascii="仿宋" w:eastAsia="仿宋" w:hAnsi="仿宋" w:cs="Times New Roman"/>
          <w:sz w:val="28"/>
          <w:szCs w:val="28"/>
        </w:rPr>
        <w:t>机房用电负荷为一级负荷。</w:t>
      </w:r>
    </w:p>
    <w:p w14:paraId="4E511020" w14:textId="77777777" w:rsidR="001071A5" w:rsidRPr="006D291D" w:rsidRDefault="00E7384A" w:rsidP="0029387A">
      <w:pPr>
        <w:pStyle w:val="aff4"/>
        <w:numPr>
          <w:ilvl w:val="0"/>
          <w:numId w:val="11"/>
        </w:numPr>
        <w:ind w:leftChars="236" w:left="566" w:rightChars="103" w:right="247" w:firstLineChars="0" w:firstLine="1"/>
        <w:jc w:val="left"/>
        <w:rPr>
          <w:rFonts w:ascii="仿宋" w:eastAsia="仿宋" w:hAnsi="仿宋" w:cs="Times New Roman"/>
          <w:sz w:val="28"/>
          <w:szCs w:val="28"/>
        </w:rPr>
      </w:pPr>
      <w:r w:rsidRPr="006D291D">
        <w:rPr>
          <w:rFonts w:ascii="仿宋" w:eastAsia="仿宋" w:hAnsi="仿宋" w:cs="Times New Roman"/>
          <w:sz w:val="28"/>
          <w:szCs w:val="28"/>
        </w:rPr>
        <w:t>低压配电系统采用380V/220V TN-S系统。</w:t>
      </w:r>
    </w:p>
    <w:p w14:paraId="16E47CCF" w14:textId="77777777" w:rsidR="001071A5" w:rsidRPr="006D291D" w:rsidRDefault="00E7384A" w:rsidP="0029387A">
      <w:pPr>
        <w:pStyle w:val="aff4"/>
        <w:numPr>
          <w:ilvl w:val="0"/>
          <w:numId w:val="11"/>
        </w:numPr>
        <w:ind w:leftChars="236" w:left="566" w:rightChars="103" w:right="247" w:firstLineChars="0" w:firstLine="1"/>
        <w:jc w:val="left"/>
        <w:rPr>
          <w:rFonts w:ascii="仿宋" w:eastAsia="仿宋" w:hAnsi="仿宋" w:cs="Times New Roman"/>
          <w:sz w:val="28"/>
          <w:szCs w:val="28"/>
        </w:rPr>
      </w:pPr>
      <w:r w:rsidRPr="006D291D">
        <w:rPr>
          <w:rFonts w:ascii="仿宋" w:eastAsia="仿宋" w:hAnsi="仿宋" w:cs="Times New Roman"/>
          <w:sz w:val="28"/>
          <w:szCs w:val="28"/>
        </w:rPr>
        <w:t>重要计算机设备(包括服务器、网络机柜)采用单电源供电方式。</w:t>
      </w:r>
    </w:p>
    <w:p w14:paraId="5694DB3A" w14:textId="77777777" w:rsidR="001071A5" w:rsidRPr="006D291D" w:rsidRDefault="00E7384A" w:rsidP="0029387A">
      <w:pPr>
        <w:pStyle w:val="aff4"/>
        <w:numPr>
          <w:ilvl w:val="0"/>
          <w:numId w:val="11"/>
        </w:numPr>
        <w:ind w:leftChars="236" w:left="566" w:rightChars="103" w:right="247" w:firstLineChars="0" w:firstLine="1"/>
        <w:jc w:val="left"/>
        <w:rPr>
          <w:rFonts w:ascii="仿宋" w:eastAsia="仿宋" w:hAnsi="仿宋" w:cs="Times New Roman"/>
          <w:sz w:val="28"/>
          <w:szCs w:val="28"/>
        </w:rPr>
      </w:pPr>
      <w:r w:rsidRPr="006D291D">
        <w:rPr>
          <w:rFonts w:ascii="仿宋" w:eastAsia="仿宋" w:hAnsi="仿宋" w:cs="Times New Roman"/>
          <w:sz w:val="28"/>
          <w:szCs w:val="28"/>
        </w:rPr>
        <w:t>机房电源进线由大楼基建方引入机房，空气开关不小于250A。</w:t>
      </w:r>
    </w:p>
    <w:p w14:paraId="27AB2B98"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机房配电系统</w:t>
      </w:r>
    </w:p>
    <w:p w14:paraId="6CB432CB" w14:textId="77777777" w:rsidR="001071A5" w:rsidRPr="006F7A94" w:rsidRDefault="00E7384A" w:rsidP="00992704">
      <w:pPr>
        <w:ind w:leftChars="236" w:left="566" w:rightChars="103" w:right="247" w:firstLineChars="0" w:firstLine="1"/>
        <w:jc w:val="left"/>
        <w:rPr>
          <w:rFonts w:ascii="仿宋" w:eastAsia="仿宋" w:hAnsi="仿宋" w:cs="Times New Roman"/>
          <w:szCs w:val="24"/>
        </w:rPr>
      </w:pPr>
      <w:r w:rsidRPr="006F7A94">
        <w:rPr>
          <w:rFonts w:ascii="仿宋" w:eastAsia="仿宋" w:hAnsi="仿宋" w:cs="Times New Roman" w:hint="eastAsia"/>
          <w:szCs w:val="24"/>
        </w:rPr>
        <w:t>机房设置市电配电柜，对用电设备进行控制。</w:t>
      </w:r>
    </w:p>
    <w:p w14:paraId="580D8803"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计算机电源供电系统</w:t>
      </w:r>
    </w:p>
    <w:p w14:paraId="1A27B515"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机房区机柜内配装机柜专用单相</w:t>
      </w:r>
      <w:r w:rsidRPr="006D291D">
        <w:rPr>
          <w:rFonts w:ascii="仿宋" w:eastAsia="仿宋" w:hAnsi="仿宋" w:cs="宋体"/>
          <w:sz w:val="28"/>
          <w:szCs w:val="28"/>
        </w:rPr>
        <w:t>20A×8口防雷PDU。机柜的两个PDU经三芯阻燃电缆在地板下与相应电缆压接后（压接处作密封防水处理）分别接入相输出回路上，在监控室内每个操作工位下安装二个插座（5孔），每4个插座走一路电，由配电柜单独的空开控制。</w:t>
      </w:r>
    </w:p>
    <w:p w14:paraId="005A9FE1" w14:textId="18A181B3"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主机区每个机柜地板下预留三相</w:t>
      </w:r>
      <w:r w:rsidRPr="006D291D">
        <w:rPr>
          <w:rFonts w:ascii="仿宋" w:eastAsia="仿宋" w:hAnsi="仿宋" w:cs="宋体"/>
          <w:sz w:val="28"/>
          <w:szCs w:val="28"/>
        </w:rPr>
        <w:t>20A插座两个，空调</w:t>
      </w:r>
      <w:proofErr w:type="gramStart"/>
      <w:r w:rsidRPr="006D291D">
        <w:rPr>
          <w:rFonts w:ascii="仿宋" w:eastAsia="仿宋" w:hAnsi="仿宋" w:cs="宋体"/>
          <w:sz w:val="28"/>
          <w:szCs w:val="28"/>
        </w:rPr>
        <w:t>配电区</w:t>
      </w:r>
      <w:proofErr w:type="gramEnd"/>
      <w:r w:rsidRPr="006D291D">
        <w:rPr>
          <w:rFonts w:ascii="仿宋" w:eastAsia="仿宋" w:hAnsi="仿宋" w:cs="宋体"/>
          <w:sz w:val="28"/>
          <w:szCs w:val="28"/>
        </w:rPr>
        <w:t>安装两个市电墙壁维修插座和两个地弹维修插座，主机区安装</w:t>
      </w:r>
      <w:r w:rsidR="006F7A94" w:rsidRPr="006D291D">
        <w:rPr>
          <w:rFonts w:ascii="仿宋" w:eastAsia="仿宋" w:hAnsi="仿宋" w:cs="宋体" w:hint="eastAsia"/>
          <w:sz w:val="28"/>
          <w:szCs w:val="28"/>
        </w:rPr>
        <w:t>2</w:t>
      </w:r>
      <w:r w:rsidRPr="006D291D">
        <w:rPr>
          <w:rFonts w:ascii="仿宋" w:eastAsia="仿宋" w:hAnsi="仿宋" w:cs="宋体"/>
          <w:sz w:val="28"/>
          <w:szCs w:val="28"/>
        </w:rPr>
        <w:t>个墙壁维修插座，监控室安装两个地弹维修插座。</w:t>
      </w:r>
    </w:p>
    <w:p w14:paraId="2FB42586"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市电辅助插座的设置</w:t>
      </w:r>
    </w:p>
    <w:p w14:paraId="2D1054A8" w14:textId="3DA9269B"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主机区和空调</w:t>
      </w:r>
      <w:proofErr w:type="gramStart"/>
      <w:r w:rsidRPr="006D291D">
        <w:rPr>
          <w:rFonts w:ascii="仿宋" w:eastAsia="仿宋" w:hAnsi="仿宋" w:cs="宋体" w:hint="eastAsia"/>
          <w:sz w:val="28"/>
          <w:szCs w:val="28"/>
        </w:rPr>
        <w:t>配电区</w:t>
      </w:r>
      <w:proofErr w:type="gramEnd"/>
      <w:r w:rsidRPr="006D291D">
        <w:rPr>
          <w:rFonts w:ascii="仿宋" w:eastAsia="仿宋" w:hAnsi="仿宋" w:cs="宋体" w:hint="eastAsia"/>
          <w:sz w:val="28"/>
          <w:szCs w:val="28"/>
        </w:rPr>
        <w:t>墙面上距静电地板</w:t>
      </w:r>
      <w:r w:rsidRPr="006D291D">
        <w:rPr>
          <w:rFonts w:ascii="仿宋" w:eastAsia="仿宋" w:hAnsi="仿宋" w:cs="宋体"/>
          <w:sz w:val="28"/>
          <w:szCs w:val="28"/>
        </w:rPr>
        <w:t>30CM位置安装单相16A市电维修插座。并用标签标上标志。每个区域内的墙壁维修插座分为同一组采用同一回路控制，敷设暗线，每组辅助电源插座均配漏电保护开关。</w:t>
      </w:r>
    </w:p>
    <w:p w14:paraId="668C8420"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lastRenderedPageBreak/>
        <w:t>机房内共有一台精密空调，配电柜应设单独的输出回路、经</w:t>
      </w:r>
      <w:r w:rsidRPr="006D291D">
        <w:rPr>
          <w:rFonts w:ascii="仿宋" w:eastAsia="仿宋" w:hAnsi="仿宋" w:cs="宋体"/>
          <w:sz w:val="28"/>
          <w:szCs w:val="28"/>
        </w:rPr>
        <w:t>16mm2</w:t>
      </w:r>
      <w:proofErr w:type="gramStart"/>
      <w:r w:rsidRPr="006D291D">
        <w:rPr>
          <w:rFonts w:ascii="仿宋" w:eastAsia="仿宋" w:hAnsi="仿宋" w:cs="宋体"/>
          <w:sz w:val="28"/>
          <w:szCs w:val="28"/>
        </w:rPr>
        <w:t>五</w:t>
      </w:r>
      <w:proofErr w:type="gramEnd"/>
      <w:r w:rsidRPr="006D291D">
        <w:rPr>
          <w:rFonts w:ascii="仿宋" w:eastAsia="仿宋" w:hAnsi="仿宋" w:cs="宋体"/>
          <w:sz w:val="28"/>
          <w:szCs w:val="28"/>
        </w:rPr>
        <w:t>芯阻燃电缆敷设到空调机位并预留相应长度。</w:t>
      </w:r>
    </w:p>
    <w:p w14:paraId="37B5AA53"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配电柜技术要求</w:t>
      </w:r>
    </w:p>
    <w:p w14:paraId="4F53FECE"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机房供配电系统是机房安全运行的保证，采用机房专用配电柜来规范机房供配电系统，保证机房供配电系统的安全、合理。</w:t>
      </w:r>
    </w:p>
    <w:p w14:paraId="6462F7B4"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所有配电柜柜体前门为玻璃门，玻璃厚度5mm以上，柜体钢板厚度1.2 mm 。</w:t>
      </w:r>
    </w:p>
    <w:p w14:paraId="43C5B08C"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配电柜全封闭式箱体结构，独立的接地系统。</w:t>
      </w:r>
    </w:p>
    <w:p w14:paraId="1212C3E1"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配电柜的柜面</w:t>
      </w:r>
      <w:proofErr w:type="gramStart"/>
      <w:r w:rsidRPr="006D291D">
        <w:rPr>
          <w:rFonts w:ascii="仿宋" w:eastAsia="仿宋" w:hAnsi="仿宋" w:cs="宋体" w:hint="eastAsia"/>
          <w:sz w:val="28"/>
          <w:szCs w:val="28"/>
        </w:rPr>
        <w:t>应设各相电压</w:t>
      </w:r>
      <w:proofErr w:type="gramEnd"/>
      <w:r w:rsidRPr="006D291D">
        <w:rPr>
          <w:rFonts w:ascii="仿宋" w:eastAsia="仿宋" w:hAnsi="仿宋" w:cs="宋体" w:hint="eastAsia"/>
          <w:sz w:val="28"/>
          <w:szCs w:val="28"/>
        </w:rPr>
        <w:t>、电流指示仪表，输入及主要输出（如主机、网络机柜、空调等）回路应设工作状态指示灯。各类信号灯、标牌要齐全、美观、清晰规范。便于工作人员观察监测设备运行情况。</w:t>
      </w:r>
      <w:r w:rsidRPr="006D291D">
        <w:rPr>
          <w:rFonts w:ascii="仿宋" w:eastAsia="仿宋" w:hAnsi="仿宋" w:cs="宋体"/>
          <w:sz w:val="28"/>
          <w:szCs w:val="28"/>
        </w:rPr>
        <w:t xml:space="preserve"> </w:t>
      </w:r>
    </w:p>
    <w:p w14:paraId="74F13A1E"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配电柜内部采用模块化设计，装配灵活，便于扩充，布置合理均匀，操作安全，外表美观。各连接母线采用规范的不同颜色标示，不得采用线两端加绕色带处理。断路器接线端子连线不得超出二根。</w:t>
      </w:r>
    </w:p>
    <w:p w14:paraId="654F979E"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各回路设计要考虑不同的负荷类型，主要设备（如服务器、空调机）、机柜、不同系统（如监控、消防、门禁</w:t>
      </w:r>
      <w:r w:rsidRPr="006D291D">
        <w:rPr>
          <w:rFonts w:ascii="仿宋" w:eastAsia="仿宋" w:hAnsi="仿宋" w:cs="宋体"/>
          <w:sz w:val="28"/>
          <w:szCs w:val="28"/>
        </w:rPr>
        <w:t xml:space="preserve"> ）分设不同的输出回路，不得将不同的设备、不同系统并</w:t>
      </w:r>
      <w:proofErr w:type="gramStart"/>
      <w:r w:rsidRPr="006D291D">
        <w:rPr>
          <w:rFonts w:ascii="仿宋" w:eastAsia="仿宋" w:hAnsi="仿宋" w:cs="宋体"/>
          <w:sz w:val="28"/>
          <w:szCs w:val="28"/>
        </w:rPr>
        <w:t>接相同</w:t>
      </w:r>
      <w:proofErr w:type="gramEnd"/>
      <w:r w:rsidRPr="006D291D">
        <w:rPr>
          <w:rFonts w:ascii="仿宋" w:eastAsia="仿宋" w:hAnsi="仿宋" w:cs="宋体"/>
          <w:sz w:val="28"/>
          <w:szCs w:val="28"/>
        </w:rPr>
        <w:t>回路，柜内要有特殊的工艺措施、安装防护板，保证操作安全可靠，视觉感好 。</w:t>
      </w:r>
    </w:p>
    <w:p w14:paraId="39787904"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动力配电柜设置过负荷、短路等功能，并与消防联动。</w:t>
      </w:r>
    </w:p>
    <w:p w14:paraId="5DC76884"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配电柜应留有30﹪备用回路，已备今后增加设备用。</w:t>
      </w:r>
    </w:p>
    <w:p w14:paraId="46017688" w14:textId="77777777" w:rsidR="001071A5" w:rsidRPr="006D291D" w:rsidRDefault="00E7384A" w:rsidP="0029387A">
      <w:pPr>
        <w:pStyle w:val="aff4"/>
        <w:numPr>
          <w:ilvl w:val="0"/>
          <w:numId w:val="34"/>
        </w:numPr>
        <w:ind w:rightChars="103" w:right="247" w:firstLineChars="0"/>
        <w:jc w:val="left"/>
        <w:rPr>
          <w:rFonts w:ascii="仿宋" w:eastAsia="仿宋" w:hAnsi="仿宋" w:cs="Times New Roman"/>
          <w:b/>
          <w:bCs/>
          <w:sz w:val="28"/>
          <w:szCs w:val="28"/>
        </w:rPr>
      </w:pPr>
      <w:r w:rsidRPr="006D291D">
        <w:rPr>
          <w:rFonts w:ascii="仿宋" w:eastAsia="仿宋" w:hAnsi="仿宋" w:cs="Times New Roman" w:hint="eastAsia"/>
          <w:b/>
          <w:bCs/>
          <w:sz w:val="28"/>
          <w:szCs w:val="28"/>
        </w:rPr>
        <w:t>机房接地防雷子系统</w:t>
      </w:r>
    </w:p>
    <w:p w14:paraId="412D0C6F"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通常为了保证计算机机房内的各种设备的安全，要求机房设有四种接地形式，</w:t>
      </w:r>
      <w:r w:rsidRPr="006D291D">
        <w:rPr>
          <w:rFonts w:ascii="仿宋" w:eastAsia="仿宋" w:hAnsi="仿宋" w:cs="宋体" w:hint="eastAsia"/>
          <w:sz w:val="28"/>
          <w:szCs w:val="28"/>
        </w:rPr>
        <w:lastRenderedPageBreak/>
        <w:t>即：计算机专用直流工作地、配电系统交流工作地、安全保护地、防雷保护地。</w:t>
      </w:r>
    </w:p>
    <w:p w14:paraId="7842CDAC"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根据《电子计算机机房设计规范》</w:t>
      </w:r>
      <w:r w:rsidRPr="006D291D">
        <w:rPr>
          <w:rFonts w:ascii="仿宋" w:eastAsia="仿宋" w:hAnsi="仿宋" w:cs="宋体"/>
          <w:sz w:val="28"/>
          <w:szCs w:val="28"/>
        </w:rPr>
        <w:t>(GB50174-93)和《建筑物电子信息系统防雷技术规范》(GB50343-2004)有关规定，机房计算机专用直流地、交流工作地、安全保护地、防雷保护地宜共用一组接地装置，接地装置的接地电阻</w:t>
      </w:r>
      <w:proofErr w:type="gramStart"/>
      <w:r w:rsidRPr="006D291D">
        <w:rPr>
          <w:rFonts w:ascii="仿宋" w:eastAsia="仿宋" w:hAnsi="仿宋" w:cs="宋体"/>
          <w:sz w:val="28"/>
          <w:szCs w:val="28"/>
        </w:rPr>
        <w:t>值必须</w:t>
      </w:r>
      <w:proofErr w:type="gramEnd"/>
      <w:r w:rsidRPr="006D291D">
        <w:rPr>
          <w:rFonts w:ascii="仿宋" w:eastAsia="仿宋" w:hAnsi="仿宋" w:cs="宋体"/>
          <w:sz w:val="28"/>
          <w:szCs w:val="28"/>
        </w:rPr>
        <w:t>按接入设备中要求的最小值确定（接地阻值≤1欧姆）。</w:t>
      </w:r>
    </w:p>
    <w:p w14:paraId="35D92709"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大楼建筑一般会设共用接地系统，接地电阻已满足机房要求。机房交流工作接地和安全保护接地、防雷保护接地、计算机</w:t>
      </w:r>
      <w:proofErr w:type="gramStart"/>
      <w:r w:rsidRPr="006D291D">
        <w:rPr>
          <w:rFonts w:ascii="仿宋" w:eastAsia="仿宋" w:hAnsi="仿宋" w:cs="宋体" w:hint="eastAsia"/>
          <w:sz w:val="28"/>
          <w:szCs w:val="28"/>
        </w:rPr>
        <w:t>直流地</w:t>
      </w:r>
      <w:proofErr w:type="gramEnd"/>
      <w:r w:rsidRPr="006D291D">
        <w:rPr>
          <w:rFonts w:ascii="仿宋" w:eastAsia="仿宋" w:hAnsi="仿宋" w:cs="宋体" w:hint="eastAsia"/>
          <w:sz w:val="28"/>
          <w:szCs w:val="28"/>
        </w:rPr>
        <w:t>经一根截面积</w:t>
      </w:r>
      <w:r w:rsidRPr="006D291D">
        <w:rPr>
          <w:rFonts w:ascii="仿宋" w:eastAsia="仿宋" w:hAnsi="仿宋" w:cs="宋体"/>
          <w:sz w:val="28"/>
          <w:szCs w:val="28"/>
        </w:rPr>
        <w:t>50mm2接地干线引出机房外与接地极相连。及直流地、交流工作地采取放射式接地方式（单独从接地极引取），避免</w:t>
      </w:r>
      <w:proofErr w:type="gramStart"/>
      <w:r w:rsidRPr="006D291D">
        <w:rPr>
          <w:rFonts w:ascii="仿宋" w:eastAsia="仿宋" w:hAnsi="仿宋" w:cs="宋体"/>
          <w:sz w:val="28"/>
          <w:szCs w:val="28"/>
        </w:rPr>
        <w:t>接地间</w:t>
      </w:r>
      <w:proofErr w:type="gramEnd"/>
      <w:r w:rsidRPr="006D291D">
        <w:rPr>
          <w:rFonts w:ascii="仿宋" w:eastAsia="仿宋" w:hAnsi="仿宋" w:cs="宋体"/>
          <w:sz w:val="28"/>
          <w:szCs w:val="28"/>
        </w:rPr>
        <w:t>干扰并</w:t>
      </w:r>
      <w:proofErr w:type="gramStart"/>
      <w:r w:rsidRPr="006D291D">
        <w:rPr>
          <w:rFonts w:ascii="仿宋" w:eastAsia="仿宋" w:hAnsi="仿宋" w:cs="宋体"/>
          <w:sz w:val="28"/>
          <w:szCs w:val="28"/>
        </w:rPr>
        <w:t>保证零地电位差</w:t>
      </w:r>
      <w:proofErr w:type="gramEnd"/>
      <w:r w:rsidRPr="006D291D">
        <w:rPr>
          <w:rFonts w:ascii="仿宋" w:eastAsia="仿宋" w:hAnsi="仿宋" w:cs="宋体"/>
          <w:sz w:val="28"/>
          <w:szCs w:val="28"/>
        </w:rPr>
        <w:t>不大于1V。</w:t>
      </w:r>
    </w:p>
    <w:p w14:paraId="2B5AD36E"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机房等电位网</w:t>
      </w:r>
    </w:p>
    <w:p w14:paraId="566DFB73" w14:textId="6E4A034C"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在机房地板下</w:t>
      </w:r>
      <w:r w:rsidRPr="006D291D">
        <w:rPr>
          <w:rFonts w:ascii="仿宋" w:eastAsia="仿宋" w:hAnsi="仿宋" w:cs="宋体"/>
          <w:sz w:val="28"/>
          <w:szCs w:val="28"/>
        </w:rPr>
        <w:t>用</w:t>
      </w:r>
      <w:r w:rsidR="006F7A94" w:rsidRPr="006D291D">
        <w:rPr>
          <w:rFonts w:ascii="仿宋" w:eastAsia="仿宋" w:hAnsi="仿宋" w:cs="宋体"/>
          <w:sz w:val="28"/>
          <w:szCs w:val="28"/>
        </w:rPr>
        <w:t>3</w:t>
      </w:r>
      <w:r w:rsidRPr="006D291D">
        <w:rPr>
          <w:rFonts w:ascii="仿宋" w:eastAsia="仿宋" w:hAnsi="仿宋" w:cs="宋体"/>
          <w:sz w:val="28"/>
          <w:szCs w:val="28"/>
        </w:rPr>
        <w:t>0*</w:t>
      </w:r>
      <w:r w:rsidR="006F7A94" w:rsidRPr="006D291D">
        <w:rPr>
          <w:rFonts w:ascii="仿宋" w:eastAsia="仿宋" w:hAnsi="仿宋" w:cs="宋体"/>
          <w:sz w:val="28"/>
          <w:szCs w:val="28"/>
        </w:rPr>
        <w:t>4</w:t>
      </w:r>
      <w:r w:rsidRPr="006D291D">
        <w:rPr>
          <w:rFonts w:ascii="仿宋" w:eastAsia="仿宋" w:hAnsi="仿宋" w:cs="宋体"/>
          <w:sz w:val="28"/>
          <w:szCs w:val="28"/>
        </w:rPr>
        <w:t>mm紫铜箔在活动地板下交叉做成1200mm×1200mm的方格，室内抗静电地板、金属墙板、金属吊顶板、玻璃隔断金属框架及设备机架机柜等所有非带电金属体均通过多股6㎜2软铜线与铜排相连，以形成等电位、经干线与配电柜接地排相接。其中网络机柜横向铺设一道25*3铜排，使机柜、计算机设备外壳与之很好的连接。</w:t>
      </w:r>
    </w:p>
    <w:p w14:paraId="54545879"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 xml:space="preserve">  ⑴ 整个机房内部的所有金属桥架及所有金属设备均用铜带或6平方双色线与</w:t>
      </w:r>
      <w:proofErr w:type="gramStart"/>
      <w:r w:rsidRPr="006D291D">
        <w:rPr>
          <w:rFonts w:ascii="仿宋" w:eastAsia="仿宋" w:hAnsi="仿宋" w:cs="宋体"/>
          <w:sz w:val="28"/>
          <w:szCs w:val="28"/>
        </w:rPr>
        <w:t>接地体引上线</w:t>
      </w:r>
      <w:proofErr w:type="gramEnd"/>
      <w:r w:rsidRPr="006D291D">
        <w:rPr>
          <w:rFonts w:ascii="仿宋" w:eastAsia="仿宋" w:hAnsi="仿宋" w:cs="宋体"/>
          <w:sz w:val="28"/>
          <w:szCs w:val="28"/>
        </w:rPr>
        <w:t>连接。</w:t>
      </w:r>
    </w:p>
    <w:p w14:paraId="42D2F0CD"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 xml:space="preserve">  ⑵ 所有设备的“安全保护接地” 以及供电电源“交流工作接地”、计算机的“直流信号地”、避雷器的“防雷地”全部连接。</w:t>
      </w:r>
    </w:p>
    <w:p w14:paraId="316CAFF5"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 xml:space="preserve">  ⑶ 将机房及相关办公室的所有单相三孔插座接“地”孔全部连到等电位网上。</w:t>
      </w:r>
    </w:p>
    <w:p w14:paraId="31A7086C"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lastRenderedPageBreak/>
        <w:t xml:space="preserve">  ⑷ 将机房设备外壳全部连到等电位网上。</w:t>
      </w:r>
    </w:p>
    <w:p w14:paraId="6FFAD679" w14:textId="0F2B3C68"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⑸</w:t>
      </w:r>
      <w:r w:rsidRPr="006D291D">
        <w:rPr>
          <w:rFonts w:ascii="仿宋" w:eastAsia="仿宋" w:hAnsi="仿宋" w:cs="宋体"/>
          <w:sz w:val="28"/>
          <w:szCs w:val="28"/>
        </w:rPr>
        <w:t xml:space="preserve"> 用一根ZRVV</w:t>
      </w:r>
      <w:r w:rsidR="006F7A94" w:rsidRPr="006D291D">
        <w:rPr>
          <w:rFonts w:ascii="仿宋" w:eastAsia="仿宋" w:hAnsi="仿宋" w:cs="宋体"/>
          <w:sz w:val="28"/>
          <w:szCs w:val="28"/>
        </w:rPr>
        <w:t>16</w:t>
      </w:r>
      <w:r w:rsidRPr="006D291D">
        <w:rPr>
          <w:rFonts w:ascii="仿宋" w:eastAsia="仿宋" w:hAnsi="仿宋" w:cs="宋体"/>
          <w:sz w:val="28"/>
          <w:szCs w:val="28"/>
        </w:rPr>
        <w:t>mm2多芯铜线橡皮电缆将等</w:t>
      </w:r>
      <w:proofErr w:type="gramStart"/>
      <w:r w:rsidRPr="006D291D">
        <w:rPr>
          <w:rFonts w:ascii="仿宋" w:eastAsia="仿宋" w:hAnsi="仿宋" w:cs="宋体"/>
          <w:sz w:val="28"/>
          <w:szCs w:val="28"/>
        </w:rPr>
        <w:t>电位网引</w:t>
      </w:r>
      <w:proofErr w:type="gramEnd"/>
      <w:r w:rsidRPr="006D291D">
        <w:rPr>
          <w:rFonts w:ascii="仿宋" w:eastAsia="仿宋" w:hAnsi="仿宋" w:cs="宋体"/>
          <w:sz w:val="28"/>
          <w:szCs w:val="28"/>
        </w:rPr>
        <w:t>到</w:t>
      </w:r>
      <w:proofErr w:type="gramStart"/>
      <w:r w:rsidRPr="006D291D">
        <w:rPr>
          <w:rFonts w:ascii="仿宋" w:eastAsia="仿宋" w:hAnsi="仿宋" w:cs="宋体"/>
          <w:sz w:val="28"/>
          <w:szCs w:val="28"/>
        </w:rPr>
        <w:t>接地体引上线</w:t>
      </w:r>
      <w:proofErr w:type="gramEnd"/>
      <w:r w:rsidRPr="006D291D">
        <w:rPr>
          <w:rFonts w:ascii="仿宋" w:eastAsia="仿宋" w:hAnsi="仿宋" w:cs="宋体"/>
          <w:sz w:val="28"/>
          <w:szCs w:val="28"/>
        </w:rPr>
        <w:t>。</w:t>
      </w:r>
    </w:p>
    <w:p w14:paraId="0502C57D" w14:textId="77777777" w:rsidR="001071A5" w:rsidRPr="006D291D" w:rsidRDefault="00E7384A" w:rsidP="00992704">
      <w:pPr>
        <w:ind w:leftChars="236" w:left="566" w:rightChars="103" w:right="247" w:firstLineChars="0" w:firstLine="1"/>
        <w:jc w:val="left"/>
        <w:rPr>
          <w:rFonts w:ascii="微软雅黑" w:eastAsia="微软雅黑" w:hAnsi="微软雅黑" w:cs="Times New Roman"/>
          <w:b/>
          <w:sz w:val="28"/>
          <w:szCs w:val="28"/>
        </w:rPr>
      </w:pPr>
      <w:r w:rsidRPr="006D291D">
        <w:rPr>
          <w:rFonts w:ascii="微软雅黑" w:eastAsia="微软雅黑" w:hAnsi="微软雅黑" w:cs="Times New Roman" w:hint="eastAsia"/>
          <w:b/>
          <w:sz w:val="28"/>
          <w:szCs w:val="28"/>
        </w:rPr>
        <w:t>供电系统防雷器</w:t>
      </w:r>
    </w:p>
    <w:p w14:paraId="565F04AE" w14:textId="7EAEEDA1"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安装在机房市电总配电柜的进线端，分别对相线、零线进行防雷保护。在市电配电柜的接入端（最大放电电流≥</w:t>
      </w:r>
      <w:r w:rsidRPr="006D291D">
        <w:rPr>
          <w:rFonts w:ascii="仿宋" w:eastAsia="仿宋" w:hAnsi="仿宋" w:cs="宋体"/>
          <w:sz w:val="28"/>
          <w:szCs w:val="28"/>
        </w:rPr>
        <w:t>40KA,残压≤600V)采用</w:t>
      </w:r>
      <w:proofErr w:type="gramStart"/>
      <w:r w:rsidRPr="006D291D">
        <w:rPr>
          <w:rFonts w:ascii="仿宋" w:eastAsia="仿宋" w:hAnsi="仿宋" w:cs="宋体"/>
          <w:sz w:val="28"/>
          <w:szCs w:val="28"/>
        </w:rPr>
        <w:t>德力西防雷</w:t>
      </w:r>
      <w:proofErr w:type="gramEnd"/>
      <w:r w:rsidRPr="006D291D">
        <w:rPr>
          <w:rFonts w:ascii="仿宋" w:eastAsia="仿宋" w:hAnsi="仿宋" w:cs="宋体"/>
          <w:sz w:val="28"/>
          <w:szCs w:val="28"/>
        </w:rPr>
        <w:t>产品</w:t>
      </w:r>
      <w:r w:rsidR="006D291D">
        <w:rPr>
          <w:rFonts w:ascii="仿宋" w:eastAsia="仿宋" w:hAnsi="仿宋" w:cs="宋体" w:hint="eastAsia"/>
          <w:sz w:val="28"/>
          <w:szCs w:val="28"/>
        </w:rPr>
        <w:t>。</w:t>
      </w:r>
    </w:p>
    <w:p w14:paraId="164370DD" w14:textId="77777777" w:rsidR="001071A5" w:rsidRDefault="00E7384A" w:rsidP="0029387A">
      <w:pPr>
        <w:pStyle w:val="aff4"/>
        <w:numPr>
          <w:ilvl w:val="0"/>
          <w:numId w:val="10"/>
        </w:numPr>
        <w:ind w:leftChars="236" w:left="566" w:rightChars="103" w:right="247" w:firstLineChars="0" w:firstLine="1"/>
        <w:rPr>
          <w:rFonts w:ascii="微软雅黑" w:eastAsia="微软雅黑" w:hAnsi="微软雅黑" w:cs="Times New Roman"/>
          <w:b/>
          <w:szCs w:val="22"/>
        </w:rPr>
      </w:pPr>
      <w:r>
        <w:rPr>
          <w:rFonts w:ascii="微软雅黑" w:eastAsia="微软雅黑" w:hAnsi="微软雅黑" w:cs="Times New Roman" w:hint="eastAsia"/>
          <w:b/>
          <w:szCs w:val="22"/>
        </w:rPr>
        <w:t>机房</w:t>
      </w:r>
      <w:r>
        <w:rPr>
          <w:rFonts w:ascii="微软雅黑" w:eastAsia="微软雅黑" w:hAnsi="微软雅黑" w:cs="Times New Roman"/>
          <w:b/>
          <w:szCs w:val="22"/>
        </w:rPr>
        <w:t>UPS</w:t>
      </w:r>
      <w:r>
        <w:rPr>
          <w:rFonts w:ascii="微软雅黑" w:eastAsia="微软雅黑" w:hAnsi="微软雅黑" w:cs="Times New Roman" w:hint="eastAsia"/>
          <w:b/>
          <w:szCs w:val="22"/>
        </w:rPr>
        <w:t>子系统</w:t>
      </w:r>
    </w:p>
    <w:p w14:paraId="344D861C"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负载装置的特性：</w:t>
      </w:r>
    </w:p>
    <w:p w14:paraId="1D1EA003" w14:textId="612455C3"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根据现有设备和未来可能扩展的需求，设计采用</w:t>
      </w:r>
      <w:r w:rsidR="00B00819" w:rsidRPr="006D291D">
        <w:rPr>
          <w:rFonts w:ascii="仿宋" w:eastAsia="仿宋" w:hAnsi="仿宋" w:cs="宋体" w:hint="eastAsia"/>
          <w:sz w:val="28"/>
          <w:szCs w:val="28"/>
        </w:rPr>
        <w:t>4</w:t>
      </w:r>
      <w:r w:rsidR="00B00819" w:rsidRPr="006D291D">
        <w:rPr>
          <w:rFonts w:ascii="仿宋" w:eastAsia="仿宋" w:hAnsi="仿宋" w:cs="宋体"/>
          <w:sz w:val="28"/>
          <w:szCs w:val="28"/>
        </w:rPr>
        <w:t>0K</w:t>
      </w:r>
      <w:r w:rsidR="00B00819" w:rsidRPr="006D291D">
        <w:rPr>
          <w:rFonts w:ascii="仿宋" w:eastAsia="仿宋" w:hAnsi="仿宋" w:cs="宋体" w:hint="eastAsia"/>
          <w:sz w:val="28"/>
          <w:szCs w:val="28"/>
        </w:rPr>
        <w:t>落实式</w:t>
      </w:r>
      <w:r w:rsidRPr="006D291D">
        <w:rPr>
          <w:rFonts w:ascii="仿宋" w:eastAsia="仿宋" w:hAnsi="仿宋" w:cs="宋体"/>
          <w:sz w:val="28"/>
          <w:szCs w:val="28"/>
        </w:rPr>
        <w:t>UPS，</w:t>
      </w:r>
      <w:r w:rsidR="00B00819" w:rsidRPr="006D291D">
        <w:rPr>
          <w:rFonts w:ascii="仿宋" w:eastAsia="仿宋" w:hAnsi="仿宋" w:cs="宋体" w:hint="eastAsia"/>
          <w:sz w:val="28"/>
          <w:szCs w:val="28"/>
        </w:rPr>
        <w:t>基本满足现在和将来的用电设备的负荷需求。</w:t>
      </w:r>
    </w:p>
    <w:p w14:paraId="65217F4C" w14:textId="77777777" w:rsidR="001071A5" w:rsidRPr="006D291D" w:rsidRDefault="00E7384A" w:rsidP="006D291D">
      <w:pPr>
        <w:ind w:firstLine="560"/>
        <w:rPr>
          <w:rFonts w:ascii="仿宋" w:eastAsia="仿宋" w:hAnsi="仿宋" w:cs="宋体"/>
          <w:sz w:val="28"/>
          <w:szCs w:val="28"/>
        </w:rPr>
      </w:pPr>
      <w:r w:rsidRPr="006D291D">
        <w:rPr>
          <w:rFonts w:ascii="仿宋" w:eastAsia="仿宋" w:hAnsi="仿宋" w:cs="宋体" w:hint="eastAsia"/>
          <w:sz w:val="28"/>
          <w:szCs w:val="28"/>
        </w:rPr>
        <w:t>需选择承重较好的楼层位置作为</w:t>
      </w:r>
      <w:r w:rsidRPr="006D291D">
        <w:rPr>
          <w:rFonts w:ascii="仿宋" w:eastAsia="仿宋" w:hAnsi="仿宋" w:cs="宋体"/>
          <w:sz w:val="28"/>
          <w:szCs w:val="28"/>
        </w:rPr>
        <w:t>UPS电池摆放间。</w:t>
      </w:r>
    </w:p>
    <w:p w14:paraId="511D731B" w14:textId="52F2BA78" w:rsidR="001071A5" w:rsidRPr="006D291D" w:rsidRDefault="00E7384A" w:rsidP="006D291D">
      <w:pPr>
        <w:ind w:firstLine="560"/>
        <w:rPr>
          <w:rFonts w:ascii="仿宋" w:eastAsia="仿宋" w:hAnsi="仿宋" w:cs="宋体"/>
          <w:sz w:val="28"/>
          <w:szCs w:val="28"/>
        </w:rPr>
      </w:pPr>
      <w:r w:rsidRPr="006D291D">
        <w:rPr>
          <w:rFonts w:ascii="仿宋" w:eastAsia="仿宋" w:hAnsi="仿宋" w:cs="宋体"/>
          <w:sz w:val="28"/>
          <w:szCs w:val="28"/>
        </w:rPr>
        <w:t>UPS主机</w:t>
      </w:r>
      <w:r w:rsidR="00B00819" w:rsidRPr="006D291D">
        <w:rPr>
          <w:rFonts w:ascii="仿宋" w:eastAsia="仿宋" w:hAnsi="仿宋" w:cs="宋体" w:hint="eastAsia"/>
          <w:sz w:val="28"/>
          <w:szCs w:val="28"/>
        </w:rPr>
        <w:t>、</w:t>
      </w:r>
      <w:r w:rsidRPr="006D291D">
        <w:rPr>
          <w:rFonts w:ascii="仿宋" w:eastAsia="仿宋" w:hAnsi="仿宋" w:cs="宋体"/>
          <w:sz w:val="28"/>
          <w:szCs w:val="28"/>
        </w:rPr>
        <w:t>电池</w:t>
      </w:r>
      <w:r w:rsidR="00B00819" w:rsidRPr="006D291D">
        <w:rPr>
          <w:rFonts w:ascii="仿宋" w:eastAsia="仿宋" w:hAnsi="仿宋" w:cs="宋体" w:hint="eastAsia"/>
          <w:sz w:val="28"/>
          <w:szCs w:val="28"/>
        </w:rPr>
        <w:t>都</w:t>
      </w:r>
      <w:r w:rsidRPr="006D291D">
        <w:rPr>
          <w:rFonts w:ascii="仿宋" w:eastAsia="仿宋" w:hAnsi="仿宋" w:cs="宋体"/>
          <w:sz w:val="28"/>
          <w:szCs w:val="28"/>
        </w:rPr>
        <w:t>安装</w:t>
      </w:r>
      <w:r w:rsidR="00B00819" w:rsidRPr="006D291D">
        <w:rPr>
          <w:rFonts w:ascii="仿宋" w:eastAsia="仿宋" w:hAnsi="仿宋" w:cs="宋体" w:hint="eastAsia"/>
          <w:sz w:val="28"/>
          <w:szCs w:val="28"/>
        </w:rPr>
        <w:t>在机房</w:t>
      </w:r>
      <w:r w:rsidRPr="006D291D">
        <w:rPr>
          <w:rFonts w:ascii="仿宋" w:eastAsia="仿宋" w:hAnsi="仿宋" w:cs="宋体"/>
          <w:sz w:val="28"/>
          <w:szCs w:val="28"/>
        </w:rPr>
        <w:t>，UPS主机与电池之间敷设电池线缆。</w:t>
      </w:r>
    </w:p>
    <w:p w14:paraId="71D5AD3F" w14:textId="7B0A53E2" w:rsidR="001071A5" w:rsidRPr="00547A7B" w:rsidRDefault="00547A7B" w:rsidP="00547A7B">
      <w:pPr>
        <w:pStyle w:val="2"/>
        <w:spacing w:after="120"/>
        <w:rPr>
          <w:rFonts w:ascii="黑体" w:hAnsi="宋体"/>
          <w:sz w:val="30"/>
          <w:szCs w:val="30"/>
        </w:rPr>
      </w:pPr>
      <w:bookmarkStart w:id="251" w:name="_Toc70234561"/>
      <w:r w:rsidRPr="00547A7B">
        <w:rPr>
          <w:rFonts w:ascii="黑体" w:hAnsi="宋体"/>
          <w:sz w:val="30"/>
          <w:szCs w:val="30"/>
        </w:rPr>
        <w:t>8.7</w:t>
      </w:r>
      <w:r>
        <w:rPr>
          <w:rFonts w:ascii="黑体" w:hAnsi="宋体"/>
          <w:sz w:val="30"/>
          <w:szCs w:val="30"/>
        </w:rPr>
        <w:t xml:space="preserve"> UPS</w:t>
      </w:r>
      <w:r>
        <w:rPr>
          <w:rFonts w:ascii="黑体" w:hAnsi="宋体" w:hint="eastAsia"/>
          <w:sz w:val="30"/>
          <w:szCs w:val="30"/>
        </w:rPr>
        <w:t>系统</w:t>
      </w:r>
      <w:r w:rsidR="00E7384A" w:rsidRPr="00547A7B">
        <w:rPr>
          <w:rFonts w:ascii="黑体" w:hAnsi="宋体" w:hint="eastAsia"/>
          <w:sz w:val="30"/>
          <w:szCs w:val="30"/>
        </w:rPr>
        <w:t>介绍</w:t>
      </w:r>
      <w:bookmarkEnd w:id="251"/>
    </w:p>
    <w:p w14:paraId="2D642CF2" w14:textId="32818CB0" w:rsidR="001071A5" w:rsidRDefault="00547A7B" w:rsidP="00547A7B">
      <w:pPr>
        <w:pStyle w:val="30"/>
        <w:ind w:leftChars="-58" w:left="-139" w:rightChars="103" w:right="247" w:firstLine="140"/>
      </w:pPr>
      <w:bookmarkStart w:id="252" w:name="_Toc70234562"/>
      <w:r w:rsidRPr="00547A7B">
        <w:t xml:space="preserve">8.7.1 </w:t>
      </w:r>
      <w:r>
        <w:rPr>
          <w:rFonts w:hint="eastAsia"/>
        </w:rPr>
        <w:t>项目目标</w:t>
      </w:r>
      <w:bookmarkEnd w:id="252"/>
    </w:p>
    <w:p w14:paraId="1D0C5527" w14:textId="1749712D" w:rsidR="00547A7B" w:rsidRDefault="00547A7B" w:rsidP="00547A7B">
      <w:pPr>
        <w:ind w:firstLine="560"/>
        <w:rPr>
          <w:rFonts w:ascii="仿宋" w:eastAsia="仿宋" w:hAnsi="仿宋" w:cs="Arial"/>
          <w:sz w:val="28"/>
          <w:szCs w:val="28"/>
        </w:rPr>
      </w:pPr>
      <w:r w:rsidRPr="00547A7B">
        <w:rPr>
          <w:rFonts w:ascii="仿宋" w:eastAsia="仿宋" w:hAnsi="仿宋" w:cs="Arial" w:hint="eastAsia"/>
          <w:sz w:val="28"/>
          <w:szCs w:val="28"/>
        </w:rPr>
        <w:t>依据GB 50174-20</w:t>
      </w:r>
      <w:r w:rsidRPr="00547A7B">
        <w:rPr>
          <w:rFonts w:ascii="仿宋" w:eastAsia="仿宋" w:hAnsi="仿宋" w:cs="Arial"/>
          <w:sz w:val="28"/>
          <w:szCs w:val="28"/>
        </w:rPr>
        <w:t>17</w:t>
      </w:r>
      <w:r w:rsidRPr="00547A7B">
        <w:rPr>
          <w:rFonts w:ascii="仿宋" w:eastAsia="仿宋" w:hAnsi="仿宋" w:cs="Arial" w:hint="eastAsia"/>
          <w:sz w:val="28"/>
          <w:szCs w:val="28"/>
        </w:rPr>
        <w:t>《 数据中心设计规范》中对于机房环境要求，本机房采用</w:t>
      </w:r>
      <w:r w:rsidRPr="00547A7B">
        <w:rPr>
          <w:rFonts w:ascii="仿宋" w:eastAsia="仿宋" w:hAnsi="仿宋" w:cs="Arial"/>
          <w:sz w:val="28"/>
          <w:szCs w:val="28"/>
          <w:u w:val="single"/>
        </w:rPr>
        <w:t xml:space="preserve">  </w:t>
      </w:r>
      <w:r w:rsidRPr="00547A7B">
        <w:rPr>
          <w:rFonts w:ascii="仿宋" w:eastAsia="仿宋" w:hAnsi="仿宋" w:cs="Arial" w:hint="eastAsia"/>
          <w:sz w:val="28"/>
          <w:szCs w:val="28"/>
          <w:u w:val="single"/>
        </w:rPr>
        <w:t>C</w:t>
      </w:r>
      <w:r w:rsidRPr="00547A7B">
        <w:rPr>
          <w:rFonts w:ascii="仿宋" w:eastAsia="仿宋" w:hAnsi="仿宋" w:cs="Arial"/>
          <w:sz w:val="28"/>
          <w:szCs w:val="28"/>
          <w:u w:val="single"/>
        </w:rPr>
        <w:t xml:space="preserve"> </w:t>
      </w:r>
      <w:r w:rsidRPr="00547A7B">
        <w:rPr>
          <w:rFonts w:ascii="仿宋" w:eastAsia="仿宋" w:hAnsi="仿宋" w:cs="Arial" w:hint="eastAsia"/>
          <w:sz w:val="28"/>
          <w:szCs w:val="28"/>
          <w:u w:val="single"/>
        </w:rPr>
        <w:t>级</w:t>
      </w:r>
      <w:r w:rsidRPr="00547A7B">
        <w:rPr>
          <w:rFonts w:ascii="仿宋" w:eastAsia="仿宋" w:hAnsi="仿宋" w:cs="Arial" w:hint="eastAsia"/>
          <w:sz w:val="28"/>
          <w:szCs w:val="28"/>
        </w:rPr>
        <w:t>机房建设标准。</w:t>
      </w:r>
    </w:p>
    <w:p w14:paraId="77878A36" w14:textId="504C8340" w:rsidR="00547A7B" w:rsidRDefault="00547A7B" w:rsidP="00547A7B">
      <w:pPr>
        <w:pStyle w:val="30"/>
        <w:ind w:leftChars="-58" w:left="-139" w:rightChars="103" w:right="247" w:firstLine="140"/>
      </w:pPr>
      <w:bookmarkStart w:id="253" w:name="_Toc70234563"/>
      <w:r w:rsidRPr="00547A7B">
        <w:rPr>
          <w:rFonts w:hint="eastAsia"/>
        </w:rPr>
        <w:t>8</w:t>
      </w:r>
      <w:r w:rsidRPr="00547A7B">
        <w:t>.7.2</w:t>
      </w:r>
      <w:r w:rsidRPr="00547A7B">
        <w:rPr>
          <w:rFonts w:hint="eastAsia"/>
        </w:rPr>
        <w:t>项目设计原则</w:t>
      </w:r>
      <w:bookmarkEnd w:id="253"/>
    </w:p>
    <w:p w14:paraId="78C338F4"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r w:rsidRPr="00547A7B">
        <w:rPr>
          <w:rFonts w:ascii="仿宋" w:eastAsia="仿宋" w:hAnsi="仿宋" w:cs="Arial"/>
          <w:sz w:val="28"/>
          <w:szCs w:val="28"/>
        </w:rPr>
        <w:t>通用性</w:t>
      </w:r>
    </w:p>
    <w:p w14:paraId="746CD55C" w14:textId="77777777" w:rsidR="00547A7B" w:rsidRPr="00547A7B" w:rsidRDefault="00547A7B" w:rsidP="00547A7B">
      <w:pPr>
        <w:ind w:firstLine="560"/>
        <w:rPr>
          <w:rFonts w:ascii="仿宋" w:eastAsia="仿宋" w:hAnsi="仿宋" w:cs="Arial"/>
          <w:sz w:val="28"/>
          <w:szCs w:val="28"/>
        </w:rPr>
      </w:pPr>
      <w:r w:rsidRPr="00547A7B">
        <w:rPr>
          <w:rFonts w:ascii="仿宋" w:eastAsia="仿宋" w:hAnsi="仿宋" w:cs="Arial"/>
          <w:sz w:val="28"/>
          <w:szCs w:val="28"/>
        </w:rPr>
        <w:t>本</w:t>
      </w:r>
      <w:r w:rsidRPr="00547A7B">
        <w:rPr>
          <w:rFonts w:ascii="仿宋" w:eastAsia="仿宋" w:hAnsi="仿宋" w:cs="Arial" w:hint="eastAsia"/>
          <w:sz w:val="28"/>
          <w:szCs w:val="28"/>
        </w:rPr>
        <w:t>项目</w:t>
      </w:r>
      <w:r w:rsidRPr="00547A7B">
        <w:rPr>
          <w:rFonts w:ascii="仿宋" w:eastAsia="仿宋" w:hAnsi="仿宋" w:cs="Arial"/>
          <w:sz w:val="28"/>
          <w:szCs w:val="28"/>
        </w:rPr>
        <w:t>的设计</w:t>
      </w:r>
      <w:r w:rsidRPr="00547A7B">
        <w:rPr>
          <w:rFonts w:ascii="仿宋" w:eastAsia="仿宋" w:hAnsi="仿宋" w:cs="Arial" w:hint="eastAsia"/>
          <w:sz w:val="28"/>
          <w:szCs w:val="28"/>
        </w:rPr>
        <w:t>应</w:t>
      </w:r>
      <w:r w:rsidRPr="00547A7B">
        <w:rPr>
          <w:rFonts w:ascii="仿宋" w:eastAsia="仿宋" w:hAnsi="仿宋" w:cs="Arial"/>
          <w:sz w:val="28"/>
          <w:szCs w:val="28"/>
        </w:rPr>
        <w:t>符合国家设计标准</w:t>
      </w:r>
      <w:r w:rsidRPr="00547A7B">
        <w:rPr>
          <w:rFonts w:ascii="仿宋" w:eastAsia="仿宋" w:hAnsi="仿宋" w:cs="Arial" w:hint="eastAsia"/>
          <w:sz w:val="28"/>
          <w:szCs w:val="28"/>
        </w:rPr>
        <w:t>和行业标准，各子系统建议统一设计，统一规划，选用统一品牌的产品，确保了各子系统高度兼容，机房具有广泛通用性</w:t>
      </w:r>
      <w:r w:rsidRPr="00547A7B">
        <w:rPr>
          <w:rFonts w:ascii="仿宋" w:eastAsia="仿宋" w:hAnsi="仿宋" w:cs="Arial"/>
          <w:sz w:val="28"/>
          <w:szCs w:val="28"/>
        </w:rPr>
        <w:t>。</w:t>
      </w:r>
    </w:p>
    <w:p w14:paraId="0E4219D8"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bookmarkStart w:id="254" w:name="_Toc231193171"/>
      <w:bookmarkStart w:id="255" w:name="_Toc176618029"/>
      <w:bookmarkStart w:id="256" w:name="_Toc233039791"/>
      <w:r w:rsidRPr="00547A7B">
        <w:rPr>
          <w:rFonts w:ascii="仿宋" w:eastAsia="仿宋" w:hAnsi="仿宋" w:cs="Arial"/>
          <w:sz w:val="28"/>
          <w:szCs w:val="28"/>
        </w:rPr>
        <w:lastRenderedPageBreak/>
        <w:t>可靠性</w:t>
      </w:r>
      <w:bookmarkEnd w:id="254"/>
      <w:bookmarkEnd w:id="255"/>
      <w:bookmarkEnd w:id="256"/>
    </w:p>
    <w:p w14:paraId="18E62AD8" w14:textId="77777777" w:rsidR="00547A7B" w:rsidRPr="00547A7B" w:rsidRDefault="00547A7B" w:rsidP="00547A7B">
      <w:pPr>
        <w:ind w:firstLine="560"/>
        <w:rPr>
          <w:rFonts w:ascii="仿宋" w:eastAsia="仿宋" w:hAnsi="仿宋" w:cs="Arial"/>
          <w:sz w:val="28"/>
          <w:szCs w:val="28"/>
        </w:rPr>
      </w:pPr>
      <w:r w:rsidRPr="00547A7B">
        <w:rPr>
          <w:rFonts w:ascii="仿宋" w:eastAsia="仿宋" w:hAnsi="仿宋" w:cs="Arial" w:hint="eastAsia"/>
          <w:sz w:val="28"/>
          <w:szCs w:val="28"/>
        </w:rPr>
        <w:t>各子系统均采用高可靠性设计标准，充分考虑系统的冗余备份甚至灾难备份的能力，选用</w:t>
      </w:r>
      <w:r w:rsidRPr="00547A7B">
        <w:rPr>
          <w:rFonts w:ascii="仿宋" w:eastAsia="仿宋" w:hAnsi="仿宋" w:cs="Arial"/>
          <w:sz w:val="28"/>
          <w:szCs w:val="28"/>
        </w:rPr>
        <w:t>具有良好的电磁兼容性和电气隔离性能</w:t>
      </w:r>
      <w:r w:rsidRPr="00547A7B">
        <w:rPr>
          <w:rFonts w:ascii="仿宋" w:eastAsia="仿宋" w:hAnsi="仿宋" w:cs="Arial" w:hint="eastAsia"/>
          <w:sz w:val="28"/>
          <w:szCs w:val="28"/>
        </w:rPr>
        <w:t>的设备</w:t>
      </w:r>
      <w:r w:rsidRPr="00547A7B">
        <w:rPr>
          <w:rFonts w:ascii="仿宋" w:eastAsia="仿宋" w:hAnsi="仿宋" w:cs="Arial"/>
          <w:sz w:val="28"/>
          <w:szCs w:val="28"/>
        </w:rPr>
        <w:t>；</w:t>
      </w:r>
      <w:r w:rsidRPr="00547A7B">
        <w:rPr>
          <w:rFonts w:ascii="仿宋" w:eastAsia="仿宋" w:hAnsi="仿宋" w:cs="Arial" w:hint="eastAsia"/>
          <w:sz w:val="28"/>
          <w:szCs w:val="28"/>
        </w:rPr>
        <w:t>建设高可靠性的制冷系统，确保设备7*24小时制冷需求。</w:t>
      </w:r>
    </w:p>
    <w:p w14:paraId="51065CDC"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r w:rsidRPr="00547A7B">
        <w:rPr>
          <w:rFonts w:ascii="仿宋" w:eastAsia="仿宋" w:hAnsi="仿宋" w:cs="Arial" w:hint="eastAsia"/>
          <w:sz w:val="28"/>
          <w:szCs w:val="28"/>
        </w:rPr>
        <w:t>先进性</w:t>
      </w:r>
    </w:p>
    <w:p w14:paraId="7C254D31" w14:textId="77777777" w:rsidR="00547A7B" w:rsidRPr="00547A7B" w:rsidRDefault="00547A7B" w:rsidP="00547A7B">
      <w:pPr>
        <w:ind w:firstLine="560"/>
        <w:rPr>
          <w:rFonts w:ascii="仿宋" w:eastAsia="仿宋" w:hAnsi="仿宋" w:cs="Arial"/>
          <w:sz w:val="28"/>
          <w:szCs w:val="28"/>
        </w:rPr>
      </w:pPr>
      <w:r w:rsidRPr="00547A7B">
        <w:rPr>
          <w:rFonts w:ascii="仿宋" w:eastAsia="仿宋" w:hAnsi="仿宋" w:cs="Arial" w:hint="eastAsia"/>
          <w:sz w:val="28"/>
          <w:szCs w:val="28"/>
        </w:rPr>
        <w:t>采用先进技术，构建合理的并适用机房发展的技术体系架构。同时加强与实用性结合的综合分析，保障投资的合理性。</w:t>
      </w:r>
    </w:p>
    <w:p w14:paraId="3E0F58DF"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r w:rsidRPr="00547A7B">
        <w:rPr>
          <w:rFonts w:ascii="仿宋" w:eastAsia="仿宋" w:hAnsi="仿宋" w:cs="Arial"/>
          <w:sz w:val="28"/>
          <w:szCs w:val="28"/>
        </w:rPr>
        <w:t>安全性</w:t>
      </w:r>
    </w:p>
    <w:p w14:paraId="6DD13774" w14:textId="77777777" w:rsidR="00547A7B" w:rsidRPr="00547A7B" w:rsidRDefault="00547A7B" w:rsidP="00547A7B">
      <w:pPr>
        <w:ind w:firstLine="560"/>
        <w:rPr>
          <w:rFonts w:ascii="仿宋" w:eastAsia="仿宋" w:hAnsi="仿宋" w:cs="Arial"/>
          <w:sz w:val="28"/>
          <w:szCs w:val="28"/>
        </w:rPr>
      </w:pPr>
      <w:r w:rsidRPr="00547A7B">
        <w:rPr>
          <w:rFonts w:ascii="仿宋" w:eastAsia="仿宋" w:hAnsi="仿宋" w:cs="Arial" w:hint="eastAsia"/>
          <w:sz w:val="28"/>
          <w:szCs w:val="28"/>
        </w:rPr>
        <w:t>系统充分考虑了机房内的防火、防水、防盗、防破坏、防雷接地、降噪等方面的要求，具有完整的安全策略和有效的预防措施。</w:t>
      </w:r>
    </w:p>
    <w:p w14:paraId="0E49522F"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r w:rsidRPr="00547A7B">
        <w:rPr>
          <w:rFonts w:ascii="仿宋" w:eastAsia="仿宋" w:hAnsi="仿宋" w:cs="Arial" w:hint="eastAsia"/>
          <w:sz w:val="28"/>
          <w:szCs w:val="28"/>
        </w:rPr>
        <w:t>可管理性</w:t>
      </w:r>
    </w:p>
    <w:p w14:paraId="2DE27E10" w14:textId="77777777" w:rsidR="00547A7B" w:rsidRPr="00547A7B" w:rsidRDefault="00547A7B" w:rsidP="00547A7B">
      <w:pPr>
        <w:ind w:firstLine="560"/>
        <w:rPr>
          <w:rFonts w:ascii="仿宋" w:eastAsia="仿宋" w:hAnsi="仿宋" w:cs="Arial"/>
          <w:sz w:val="28"/>
          <w:szCs w:val="28"/>
        </w:rPr>
      </w:pPr>
      <w:bookmarkStart w:id="257" w:name="_Toc231193177"/>
      <w:bookmarkStart w:id="258" w:name="_Toc233039797"/>
      <w:bookmarkStart w:id="259" w:name="_Toc176618035"/>
      <w:r w:rsidRPr="00547A7B">
        <w:rPr>
          <w:rFonts w:ascii="仿宋" w:eastAsia="仿宋" w:hAnsi="仿宋" w:cs="Arial" w:hint="eastAsia"/>
          <w:sz w:val="28"/>
          <w:szCs w:val="28"/>
        </w:rPr>
        <w:t>在数据中心的设计中，须建立一套全面、完善的机房管理和监控系统，以提高机房管理人员的工作效率，使他们可以摆脱繁多的基础设施管理维护工作，将更多的精力投入核心业务的管理中。要求制冷设备需具有智能通信接口，以便接入管理平台进行统一的监控和管理。</w:t>
      </w:r>
    </w:p>
    <w:bookmarkEnd w:id="257"/>
    <w:bookmarkEnd w:id="258"/>
    <w:bookmarkEnd w:id="259"/>
    <w:p w14:paraId="650AED00"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r w:rsidRPr="00547A7B">
        <w:rPr>
          <w:rFonts w:ascii="仿宋" w:eastAsia="仿宋" w:hAnsi="仿宋" w:cs="Arial" w:hint="eastAsia"/>
          <w:sz w:val="28"/>
          <w:szCs w:val="28"/>
        </w:rPr>
        <w:t>节能、减排</w:t>
      </w:r>
    </w:p>
    <w:p w14:paraId="6F32F3E3" w14:textId="77777777" w:rsidR="00547A7B" w:rsidRPr="00547A7B" w:rsidRDefault="00547A7B" w:rsidP="00547A7B">
      <w:pPr>
        <w:ind w:firstLine="560"/>
        <w:rPr>
          <w:rFonts w:ascii="仿宋" w:eastAsia="仿宋" w:hAnsi="仿宋" w:cs="Arial"/>
          <w:sz w:val="28"/>
          <w:szCs w:val="28"/>
        </w:rPr>
      </w:pPr>
      <w:r w:rsidRPr="00547A7B">
        <w:rPr>
          <w:rFonts w:ascii="仿宋" w:eastAsia="仿宋" w:hAnsi="仿宋" w:cs="Arial"/>
          <w:sz w:val="28"/>
          <w:szCs w:val="28"/>
        </w:rPr>
        <w:t>系统整体设计，</w:t>
      </w:r>
      <w:r w:rsidRPr="00547A7B">
        <w:rPr>
          <w:rFonts w:ascii="仿宋" w:eastAsia="仿宋" w:hAnsi="仿宋" w:cs="Arial" w:hint="eastAsia"/>
          <w:sz w:val="28"/>
          <w:szCs w:val="28"/>
        </w:rPr>
        <w:t>应充分贯彻节能、减排的环保原则，建设绿色数据中心</w:t>
      </w:r>
      <w:r w:rsidRPr="00547A7B">
        <w:rPr>
          <w:rFonts w:ascii="仿宋" w:eastAsia="仿宋" w:hAnsi="仿宋" w:cs="Arial"/>
          <w:sz w:val="28"/>
          <w:szCs w:val="28"/>
        </w:rPr>
        <w:t>。</w:t>
      </w:r>
    </w:p>
    <w:p w14:paraId="10C331F8" w14:textId="77777777" w:rsidR="00547A7B" w:rsidRPr="00547A7B" w:rsidRDefault="00547A7B" w:rsidP="0029387A">
      <w:pPr>
        <w:numPr>
          <w:ilvl w:val="0"/>
          <w:numId w:val="35"/>
        </w:numPr>
        <w:ind w:firstLineChars="0" w:firstLine="480"/>
        <w:jc w:val="left"/>
        <w:rPr>
          <w:rFonts w:ascii="仿宋" w:eastAsia="仿宋" w:hAnsi="仿宋" w:cs="Arial"/>
          <w:sz w:val="28"/>
          <w:szCs w:val="28"/>
        </w:rPr>
      </w:pPr>
      <w:r w:rsidRPr="00547A7B">
        <w:rPr>
          <w:rFonts w:ascii="仿宋" w:eastAsia="仿宋" w:hAnsi="仿宋" w:cs="Arial" w:hint="eastAsia"/>
          <w:sz w:val="28"/>
          <w:szCs w:val="28"/>
        </w:rPr>
        <w:t>标准化、可扩展性</w:t>
      </w:r>
    </w:p>
    <w:p w14:paraId="2B60BD27" w14:textId="77777777" w:rsidR="00547A7B" w:rsidRPr="00547A7B" w:rsidRDefault="00547A7B" w:rsidP="00547A7B">
      <w:pPr>
        <w:ind w:firstLine="560"/>
        <w:rPr>
          <w:rFonts w:ascii="仿宋" w:eastAsia="仿宋" w:hAnsi="仿宋" w:cs="Arial"/>
          <w:sz w:val="28"/>
          <w:szCs w:val="28"/>
        </w:rPr>
      </w:pPr>
      <w:r w:rsidRPr="00547A7B">
        <w:rPr>
          <w:rFonts w:ascii="仿宋" w:eastAsia="仿宋" w:hAnsi="仿宋" w:cs="Arial" w:hint="eastAsia"/>
          <w:sz w:val="28"/>
          <w:szCs w:val="28"/>
        </w:rPr>
        <w:t>机房设备应具备标准化，便于机房各系统之间良好的兼容性。</w:t>
      </w:r>
    </w:p>
    <w:p w14:paraId="394554A4" w14:textId="6E261474" w:rsidR="00547A7B" w:rsidRDefault="00547A7B" w:rsidP="00547A7B">
      <w:pPr>
        <w:ind w:firstLine="560"/>
        <w:rPr>
          <w:rFonts w:ascii="仿宋" w:eastAsia="仿宋" w:hAnsi="仿宋" w:cs="Arial"/>
          <w:sz w:val="28"/>
          <w:szCs w:val="28"/>
        </w:rPr>
      </w:pPr>
      <w:r w:rsidRPr="00547A7B">
        <w:rPr>
          <w:rFonts w:ascii="仿宋" w:eastAsia="仿宋" w:hAnsi="仿宋" w:cs="Arial" w:hint="eastAsia"/>
          <w:sz w:val="28"/>
          <w:szCs w:val="28"/>
        </w:rPr>
        <w:t>机房设备还应具备可扩展性，满足业务快速增长的需求。</w:t>
      </w:r>
    </w:p>
    <w:p w14:paraId="6CC7467C" w14:textId="27096459" w:rsidR="00547A7B" w:rsidRPr="00547A7B" w:rsidRDefault="00547A7B" w:rsidP="00547A7B">
      <w:pPr>
        <w:pStyle w:val="30"/>
        <w:ind w:leftChars="-58" w:left="-139" w:rightChars="103" w:right="247" w:firstLine="140"/>
      </w:pPr>
      <w:bookmarkStart w:id="260" w:name="_Toc65153676"/>
      <w:bookmarkStart w:id="261" w:name="_Toc64967618"/>
      <w:bookmarkStart w:id="262" w:name="_Toc70234564"/>
      <w:r>
        <w:rPr>
          <w:rFonts w:hint="eastAsia"/>
        </w:rPr>
        <w:lastRenderedPageBreak/>
        <w:t>8</w:t>
      </w:r>
      <w:r>
        <w:t xml:space="preserve">.7.3 </w:t>
      </w:r>
      <w:r w:rsidRPr="00547A7B">
        <w:rPr>
          <w:rFonts w:hint="eastAsia"/>
        </w:rPr>
        <w:t>项目设计依据</w:t>
      </w:r>
      <w:bookmarkEnd w:id="260"/>
      <w:bookmarkEnd w:id="261"/>
      <w:bookmarkEnd w:id="262"/>
    </w:p>
    <w:p w14:paraId="33E7FE28"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GB2887-89《电子计算机场地通用规范》；</w:t>
      </w:r>
    </w:p>
    <w:p w14:paraId="660E08CA"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YD／T585-1999《通信用配电设备》；</w:t>
      </w:r>
    </w:p>
    <w:p w14:paraId="4374196E"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YD5040-97《通信电源设备安装设计规范》；</w:t>
      </w:r>
    </w:p>
    <w:p w14:paraId="580067F4"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YD/T 1051-2010《通信局（站）电源系统总技术要求》；</w:t>
      </w:r>
    </w:p>
    <w:p w14:paraId="22A0D110"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YD/T 1104-2001《通信用开关电源系统监控技术要求和试验方法》；</w:t>
      </w:r>
    </w:p>
    <w:p w14:paraId="0E8108FD"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YD/T 1095-2008《信息技术设备用不间断电源通用技术条件》；</w:t>
      </w:r>
    </w:p>
    <w:p w14:paraId="074291E7"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GB 50174-2017《数据中心设计规范》；</w:t>
      </w:r>
    </w:p>
    <w:p w14:paraId="1FE4030B"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CECS72：97《建筑与建筑群综合布线系统工程设计规范》；</w:t>
      </w:r>
    </w:p>
    <w:p w14:paraId="09557259"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CECS89：97《建筑与建筑群综合布线系统工程施工及验收规范》；</w:t>
      </w:r>
    </w:p>
    <w:p w14:paraId="2E108066"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SJ/T30003-97《电子计算机机房施工及验收规范》；</w:t>
      </w:r>
    </w:p>
    <w:p w14:paraId="4A1A8825"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GB50052-2009《供配电系统设计规范》；</w:t>
      </w:r>
    </w:p>
    <w:p w14:paraId="76E5CB08" w14:textId="77777777" w:rsidR="00547A7B" w:rsidRPr="00547A7B" w:rsidRDefault="00547A7B" w:rsidP="0029387A">
      <w:pPr>
        <w:pStyle w:val="aff4"/>
        <w:numPr>
          <w:ilvl w:val="0"/>
          <w:numId w:val="36"/>
        </w:numPr>
        <w:ind w:left="0" w:firstLine="560"/>
        <w:rPr>
          <w:rFonts w:ascii="仿宋" w:eastAsia="仿宋" w:hAnsi="仿宋" w:cs="宋体"/>
          <w:sz w:val="28"/>
          <w:szCs w:val="28"/>
        </w:rPr>
      </w:pPr>
      <w:r w:rsidRPr="00547A7B">
        <w:rPr>
          <w:rFonts w:ascii="仿宋" w:eastAsia="仿宋" w:hAnsi="仿宋" w:cs="宋体" w:hint="eastAsia"/>
          <w:sz w:val="28"/>
          <w:szCs w:val="28"/>
        </w:rPr>
        <w:t>GB50019-2003《采暖通风与空气调节设计规范》；</w:t>
      </w:r>
    </w:p>
    <w:p w14:paraId="68AAD8B5" w14:textId="4D6CD4C1" w:rsidR="00547A7B" w:rsidRPr="00547A7B" w:rsidRDefault="00547A7B" w:rsidP="0029387A">
      <w:pPr>
        <w:pStyle w:val="aff4"/>
        <w:numPr>
          <w:ilvl w:val="0"/>
          <w:numId w:val="36"/>
        </w:numPr>
        <w:ind w:firstLineChars="0" w:hanging="278"/>
        <w:rPr>
          <w:rFonts w:ascii="仿宋" w:eastAsia="仿宋" w:hAnsi="仿宋"/>
          <w:sz w:val="28"/>
          <w:szCs w:val="28"/>
        </w:rPr>
      </w:pPr>
      <w:r w:rsidRPr="00547A7B">
        <w:rPr>
          <w:rFonts w:ascii="仿宋" w:eastAsia="仿宋" w:hAnsi="仿宋" w:cs="Arial"/>
          <w:sz w:val="28"/>
          <w:szCs w:val="28"/>
        </w:rPr>
        <w:t>客户机房建设要求</w:t>
      </w:r>
      <w:r w:rsidRPr="00547A7B">
        <w:rPr>
          <w:rFonts w:ascii="仿宋" w:eastAsia="仿宋" w:hAnsi="仿宋" w:cs="Arial" w:hint="eastAsia"/>
          <w:sz w:val="28"/>
          <w:szCs w:val="28"/>
        </w:rPr>
        <w:t>。</w:t>
      </w:r>
    </w:p>
    <w:p w14:paraId="03D19E63" w14:textId="1D815AA8" w:rsidR="00547A7B" w:rsidRDefault="00547A7B" w:rsidP="00547A7B">
      <w:pPr>
        <w:pStyle w:val="30"/>
        <w:ind w:leftChars="-58" w:left="-139" w:rightChars="103" w:right="247" w:firstLine="140"/>
      </w:pPr>
      <w:bookmarkStart w:id="263" w:name="_Toc65153677"/>
      <w:bookmarkStart w:id="264" w:name="_Toc70234565"/>
      <w:r>
        <w:t xml:space="preserve">8.7.4 </w:t>
      </w:r>
      <w:r>
        <w:rPr>
          <w:rFonts w:hint="eastAsia"/>
        </w:rPr>
        <w:t>UPS系统方案设计</w:t>
      </w:r>
      <w:bookmarkEnd w:id="263"/>
      <w:bookmarkEnd w:id="264"/>
    </w:p>
    <w:p w14:paraId="0EF93FB7" w14:textId="77777777" w:rsidR="00547A7B" w:rsidRPr="00547A7B" w:rsidRDefault="00547A7B" w:rsidP="00547A7B">
      <w:pPr>
        <w:ind w:firstLine="560"/>
        <w:rPr>
          <w:rFonts w:ascii="仿宋" w:eastAsia="仿宋" w:hAnsi="仿宋"/>
          <w:sz w:val="28"/>
          <w:szCs w:val="28"/>
        </w:rPr>
      </w:pPr>
      <w:r w:rsidRPr="00547A7B">
        <w:rPr>
          <w:rFonts w:ascii="仿宋" w:eastAsia="仿宋" w:hAnsi="仿宋"/>
          <w:sz w:val="28"/>
          <w:szCs w:val="28"/>
        </w:rPr>
        <w:t>UPS</w:t>
      </w:r>
      <w:r w:rsidRPr="00547A7B">
        <w:rPr>
          <w:rFonts w:ascii="仿宋" w:eastAsia="仿宋" w:hAnsi="仿宋" w:hint="eastAsia"/>
          <w:sz w:val="28"/>
          <w:szCs w:val="28"/>
        </w:rPr>
        <w:t>单机系统主要应用于C级机房建设标准。UPS单机解决方案如下图所示：</w:t>
      </w:r>
    </w:p>
    <w:p w14:paraId="0B0DFFD0" w14:textId="77777777" w:rsidR="00547A7B" w:rsidRPr="00547A7B" w:rsidRDefault="00547A7B" w:rsidP="00547A7B">
      <w:pPr>
        <w:ind w:firstLine="560"/>
        <w:rPr>
          <w:rFonts w:ascii="仿宋" w:eastAsia="仿宋" w:hAnsi="仿宋"/>
          <w:sz w:val="28"/>
          <w:szCs w:val="28"/>
        </w:rPr>
      </w:pPr>
      <w:r w:rsidRPr="00547A7B">
        <w:rPr>
          <w:rFonts w:ascii="仿宋" w:eastAsia="仿宋" w:hAnsi="仿宋"/>
          <w:noProof/>
          <w:sz w:val="28"/>
          <w:szCs w:val="28"/>
        </w:rPr>
        <w:lastRenderedPageBreak/>
        <w:drawing>
          <wp:inline distT="0" distB="0" distL="0" distR="0" wp14:anchorId="6C60C152" wp14:editId="56E564D1">
            <wp:extent cx="5278120" cy="1942465"/>
            <wp:effectExtent l="0" t="0" r="0" b="635"/>
            <wp:docPr id="40" name="图片 40" descr="UPS单机解决方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UPS单机解决方案.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278120" cy="1942465"/>
                    </a:xfrm>
                    <a:prstGeom prst="rect">
                      <a:avLst/>
                    </a:prstGeom>
                    <a:noFill/>
                    <a:ln>
                      <a:noFill/>
                    </a:ln>
                  </pic:spPr>
                </pic:pic>
              </a:graphicData>
            </a:graphic>
          </wp:inline>
        </w:drawing>
      </w:r>
    </w:p>
    <w:p w14:paraId="331B881C" w14:textId="77777777" w:rsidR="00547A7B" w:rsidRPr="00547A7B" w:rsidRDefault="00547A7B" w:rsidP="00547A7B">
      <w:pPr>
        <w:ind w:firstLine="480"/>
      </w:pPr>
      <w:r w:rsidRPr="00547A7B">
        <w:rPr>
          <w:rFonts w:hint="eastAsia"/>
        </w:rPr>
        <w:t>单机系统图</w:t>
      </w:r>
    </w:p>
    <w:p w14:paraId="424160D4"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市电为每台UPS提供</w:t>
      </w:r>
      <w:r w:rsidRPr="00547A7B">
        <w:rPr>
          <w:rFonts w:ascii="仿宋" w:eastAsia="仿宋" w:hAnsi="仿宋"/>
          <w:sz w:val="28"/>
          <w:szCs w:val="28"/>
        </w:rPr>
        <w:t>1</w:t>
      </w:r>
      <w:r w:rsidRPr="00547A7B">
        <w:rPr>
          <w:rFonts w:ascii="仿宋" w:eastAsia="仿宋" w:hAnsi="仿宋" w:hint="eastAsia"/>
          <w:sz w:val="28"/>
          <w:szCs w:val="28"/>
        </w:rPr>
        <w:t>路输入，UPS输出至UPS输出配电装置，为末端设备提供UPS供电。</w:t>
      </w:r>
    </w:p>
    <w:p w14:paraId="612C89DE"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市电正常（满足UPS输入电压，输入频率的范围）由UPS主路为终端提供不间断电源供电；UPS同时为蓄电池充电。</w:t>
      </w:r>
    </w:p>
    <w:p w14:paraId="04B1F639"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市电停电后，由蓄电池经逆变器为终端提供短时间内的后备供电。</w:t>
      </w:r>
    </w:p>
    <w:p w14:paraId="3A3FA3C0"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UPS异常时（如市电输入超出UPS的输入电压、输入频率的范围，或过载或UPS异常），转由旁路为终端供电。</w:t>
      </w:r>
    </w:p>
    <w:p w14:paraId="3679DBAF"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U</w:t>
      </w:r>
      <w:r w:rsidRPr="00547A7B">
        <w:rPr>
          <w:rFonts w:ascii="仿宋" w:eastAsia="仿宋" w:hAnsi="仿宋"/>
          <w:sz w:val="28"/>
          <w:szCs w:val="28"/>
        </w:rPr>
        <w:t>PS</w:t>
      </w:r>
      <w:r w:rsidRPr="00547A7B">
        <w:rPr>
          <w:rFonts w:ascii="仿宋" w:eastAsia="仿宋" w:hAnsi="仿宋" w:hint="eastAsia"/>
          <w:sz w:val="28"/>
          <w:szCs w:val="28"/>
        </w:rPr>
        <w:t>需要进行维修、下线维护及U</w:t>
      </w:r>
      <w:r w:rsidRPr="00547A7B">
        <w:rPr>
          <w:rFonts w:ascii="仿宋" w:eastAsia="仿宋" w:hAnsi="仿宋"/>
          <w:sz w:val="28"/>
          <w:szCs w:val="28"/>
        </w:rPr>
        <w:t>PS</w:t>
      </w:r>
      <w:r w:rsidRPr="00547A7B">
        <w:rPr>
          <w:rFonts w:ascii="仿宋" w:eastAsia="仿宋" w:hAnsi="仿宋" w:hint="eastAsia"/>
          <w:sz w:val="28"/>
          <w:szCs w:val="28"/>
        </w:rPr>
        <w:t>输出中断时，转由U</w:t>
      </w:r>
      <w:r w:rsidRPr="00547A7B">
        <w:rPr>
          <w:rFonts w:ascii="仿宋" w:eastAsia="仿宋" w:hAnsi="仿宋"/>
          <w:sz w:val="28"/>
          <w:szCs w:val="28"/>
        </w:rPr>
        <w:t>PS</w:t>
      </w:r>
      <w:r w:rsidRPr="00547A7B">
        <w:rPr>
          <w:rFonts w:ascii="仿宋" w:eastAsia="仿宋" w:hAnsi="仿宋" w:hint="eastAsia"/>
          <w:sz w:val="28"/>
          <w:szCs w:val="28"/>
        </w:rPr>
        <w:t>维修旁路为终端提供市电供电。</w:t>
      </w:r>
    </w:p>
    <w:p w14:paraId="7BEDA7BB"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本项目新建Y</w:t>
      </w:r>
      <w:r w:rsidRPr="00547A7B">
        <w:rPr>
          <w:rFonts w:ascii="仿宋" w:eastAsia="仿宋" w:hAnsi="仿宋"/>
          <w:sz w:val="28"/>
          <w:szCs w:val="28"/>
        </w:rPr>
        <w:t>DC</w:t>
      </w:r>
      <w:r w:rsidRPr="00547A7B">
        <w:rPr>
          <w:rFonts w:ascii="仿宋" w:eastAsia="仿宋" w:hAnsi="仿宋" w:hint="eastAsia"/>
          <w:sz w:val="28"/>
          <w:szCs w:val="28"/>
        </w:rPr>
        <w:t>系列塔式UPS，采用独立的单机系统为终端设备提供不间断供电。本项目由UPS输入配电柜提供UPS输入配电开关、（UPS旁路开关，可选）及UPS维修旁路为该UPS提供交流输入；UPS输出至UPS输出配电柜，为末端负载提供不间断电源。</w:t>
      </w:r>
    </w:p>
    <w:p w14:paraId="6748A4FF"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本项目后备电池时间为</w:t>
      </w:r>
      <w:r w:rsidRPr="00547A7B">
        <w:rPr>
          <w:rFonts w:ascii="仿宋" w:eastAsia="仿宋" w:hAnsi="仿宋"/>
          <w:sz w:val="28"/>
          <w:szCs w:val="28"/>
          <w:u w:val="single"/>
        </w:rPr>
        <w:t xml:space="preserve">  </w:t>
      </w:r>
      <w:r w:rsidRPr="00547A7B">
        <w:rPr>
          <w:rFonts w:ascii="仿宋" w:eastAsia="仿宋" w:hAnsi="仿宋" w:hint="eastAsia"/>
          <w:sz w:val="28"/>
          <w:szCs w:val="28"/>
          <w:u w:val="single"/>
        </w:rPr>
        <w:t>1</w:t>
      </w:r>
      <w:r w:rsidRPr="00547A7B">
        <w:rPr>
          <w:rFonts w:ascii="仿宋" w:eastAsia="仿宋" w:hAnsi="仿宋"/>
          <w:sz w:val="28"/>
          <w:szCs w:val="28"/>
          <w:u w:val="single"/>
        </w:rPr>
        <w:t xml:space="preserve">  </w:t>
      </w:r>
      <w:r w:rsidRPr="00547A7B">
        <w:rPr>
          <w:rFonts w:ascii="仿宋" w:eastAsia="仿宋" w:hAnsi="仿宋" w:hint="eastAsia"/>
          <w:sz w:val="28"/>
          <w:szCs w:val="28"/>
        </w:rPr>
        <w:t>小时。</w:t>
      </w:r>
    </w:p>
    <w:p w14:paraId="68EEB269" w14:textId="77777777" w:rsidR="00547A7B" w:rsidRPr="00547A7B" w:rsidRDefault="00547A7B" w:rsidP="0029387A">
      <w:pPr>
        <w:pStyle w:val="aff4"/>
        <w:numPr>
          <w:ilvl w:val="0"/>
          <w:numId w:val="37"/>
        </w:numPr>
        <w:ind w:left="0" w:firstLineChars="0" w:firstLine="0"/>
        <w:rPr>
          <w:b/>
          <w:bCs/>
          <w:sz w:val="28"/>
          <w:szCs w:val="28"/>
        </w:rPr>
      </w:pPr>
      <w:bookmarkStart w:id="265" w:name="_Toc65153681"/>
      <w:r w:rsidRPr="00547A7B">
        <w:rPr>
          <w:rFonts w:hint="eastAsia"/>
          <w:b/>
          <w:bCs/>
          <w:sz w:val="28"/>
          <w:szCs w:val="28"/>
        </w:rPr>
        <w:t>UPS容量设计</w:t>
      </w:r>
      <w:bookmarkEnd w:id="265"/>
    </w:p>
    <w:p w14:paraId="283F55F0" w14:textId="77777777" w:rsidR="00547A7B" w:rsidRPr="00547A7B" w:rsidRDefault="00547A7B" w:rsidP="00547A7B">
      <w:pPr>
        <w:ind w:firstLine="560"/>
        <w:rPr>
          <w:rFonts w:ascii="仿宋" w:eastAsia="仿宋" w:hAnsi="仿宋"/>
          <w:color w:val="000000" w:themeColor="text1"/>
          <w:sz w:val="28"/>
          <w:szCs w:val="28"/>
        </w:rPr>
      </w:pPr>
      <w:r w:rsidRPr="00547A7B">
        <w:rPr>
          <w:rFonts w:ascii="仿宋" w:eastAsia="仿宋" w:hAnsi="仿宋" w:hint="eastAsia"/>
          <w:color w:val="000000" w:themeColor="text1"/>
          <w:sz w:val="28"/>
          <w:szCs w:val="28"/>
        </w:rPr>
        <w:lastRenderedPageBreak/>
        <w:t xml:space="preserve">本方案将采用集中式UPS部署的方式，部署1套UPS，采用N系统架构为本项目新增IT设备及监控设备提供UPS供电。 </w:t>
      </w:r>
    </w:p>
    <w:p w14:paraId="20D0B254" w14:textId="03FED0EB" w:rsidR="00547A7B" w:rsidRPr="00547A7B" w:rsidRDefault="00547A7B" w:rsidP="00547A7B">
      <w:pPr>
        <w:ind w:firstLine="560"/>
        <w:rPr>
          <w:rFonts w:ascii="仿宋" w:eastAsia="仿宋" w:hAnsi="仿宋"/>
          <w:color w:val="000000" w:themeColor="text1"/>
          <w:sz w:val="28"/>
          <w:szCs w:val="28"/>
        </w:rPr>
      </w:pPr>
      <w:r w:rsidRPr="00547A7B">
        <w:rPr>
          <w:rFonts w:ascii="仿宋" w:eastAsia="仿宋" w:hAnsi="仿宋" w:hint="eastAsia"/>
          <w:color w:val="000000" w:themeColor="text1"/>
          <w:sz w:val="28"/>
          <w:szCs w:val="28"/>
        </w:rPr>
        <w:t>根据客户需求与后期扩容，</w:t>
      </w:r>
      <w:r>
        <w:rPr>
          <w:rFonts w:ascii="仿宋" w:eastAsia="仿宋" w:hAnsi="仿宋" w:hint="eastAsia"/>
          <w:color w:val="000000" w:themeColor="text1"/>
          <w:sz w:val="28"/>
          <w:szCs w:val="28"/>
        </w:rPr>
        <w:t>图书馆项目</w:t>
      </w:r>
      <w:r w:rsidRPr="00547A7B">
        <w:rPr>
          <w:rFonts w:ascii="仿宋" w:eastAsia="仿宋" w:hAnsi="仿宋" w:hint="eastAsia"/>
          <w:color w:val="000000" w:themeColor="text1"/>
          <w:sz w:val="28"/>
          <w:szCs w:val="28"/>
        </w:rPr>
        <w:t xml:space="preserve">建议选择容量为科士达整机容量为 </w:t>
      </w:r>
      <w:r w:rsidRPr="00547A7B">
        <w:rPr>
          <w:rFonts w:ascii="仿宋" w:eastAsia="仿宋" w:hAnsi="仿宋"/>
          <w:color w:val="000000" w:themeColor="text1"/>
          <w:sz w:val="28"/>
          <w:szCs w:val="28"/>
        </w:rPr>
        <w:t xml:space="preserve"> </w:t>
      </w:r>
      <w:r w:rsidRPr="00547A7B">
        <w:rPr>
          <w:rFonts w:ascii="仿宋" w:eastAsia="仿宋" w:hAnsi="仿宋" w:hint="eastAsia"/>
          <w:color w:val="000000" w:themeColor="text1"/>
          <w:sz w:val="28"/>
          <w:szCs w:val="28"/>
        </w:rPr>
        <w:t>40</w:t>
      </w:r>
      <w:r w:rsidRPr="00547A7B">
        <w:rPr>
          <w:rFonts w:ascii="仿宋" w:eastAsia="仿宋" w:hAnsi="仿宋"/>
          <w:color w:val="000000" w:themeColor="text1"/>
          <w:sz w:val="28"/>
          <w:szCs w:val="28"/>
        </w:rPr>
        <w:t xml:space="preserve"> </w:t>
      </w:r>
      <w:r w:rsidRPr="00547A7B">
        <w:rPr>
          <w:rFonts w:ascii="仿宋" w:eastAsia="仿宋" w:hAnsi="仿宋" w:hint="eastAsia"/>
          <w:color w:val="000000" w:themeColor="text1"/>
          <w:sz w:val="28"/>
          <w:szCs w:val="28"/>
        </w:rPr>
        <w:t>k</w:t>
      </w:r>
      <w:r w:rsidRPr="00547A7B">
        <w:rPr>
          <w:rFonts w:ascii="仿宋" w:eastAsia="仿宋" w:hAnsi="仿宋"/>
          <w:color w:val="000000" w:themeColor="text1"/>
          <w:sz w:val="28"/>
          <w:szCs w:val="28"/>
        </w:rPr>
        <w:t>VA</w:t>
      </w:r>
      <w:r w:rsidRPr="00547A7B">
        <w:rPr>
          <w:rFonts w:ascii="仿宋" w:eastAsia="仿宋" w:hAnsi="仿宋" w:hint="eastAsia"/>
          <w:color w:val="000000" w:themeColor="text1"/>
          <w:sz w:val="28"/>
          <w:szCs w:val="28"/>
        </w:rPr>
        <w:t>共1台，采用型号为Y</w:t>
      </w:r>
      <w:r w:rsidRPr="00547A7B">
        <w:rPr>
          <w:rFonts w:ascii="仿宋" w:eastAsia="仿宋" w:hAnsi="仿宋"/>
          <w:color w:val="000000" w:themeColor="text1"/>
          <w:sz w:val="28"/>
          <w:szCs w:val="28"/>
        </w:rPr>
        <w:t xml:space="preserve">DC </w:t>
      </w:r>
      <w:r w:rsidRPr="00547A7B">
        <w:rPr>
          <w:rFonts w:ascii="仿宋" w:eastAsia="仿宋" w:hAnsi="仿宋" w:hint="eastAsia"/>
          <w:color w:val="000000" w:themeColor="text1"/>
          <w:sz w:val="28"/>
          <w:szCs w:val="28"/>
        </w:rPr>
        <w:t>3340</w:t>
      </w:r>
      <w:r>
        <w:rPr>
          <w:rFonts w:ascii="仿宋" w:eastAsia="仿宋" w:hAnsi="仿宋" w:hint="eastAsia"/>
          <w:color w:val="000000" w:themeColor="text1"/>
          <w:sz w:val="28"/>
          <w:szCs w:val="28"/>
        </w:rPr>
        <w:t>，博物馆项目</w:t>
      </w:r>
      <w:r w:rsidRPr="00547A7B">
        <w:rPr>
          <w:rFonts w:ascii="仿宋" w:eastAsia="仿宋" w:hAnsi="仿宋" w:hint="eastAsia"/>
          <w:color w:val="000000" w:themeColor="text1"/>
          <w:sz w:val="28"/>
          <w:szCs w:val="28"/>
        </w:rPr>
        <w:t xml:space="preserve">建议选择容量为科士达整机容量为 </w:t>
      </w:r>
      <w:r>
        <w:rPr>
          <w:rFonts w:ascii="仿宋" w:eastAsia="仿宋" w:hAnsi="仿宋"/>
          <w:color w:val="000000" w:themeColor="text1"/>
          <w:sz w:val="28"/>
          <w:szCs w:val="28"/>
        </w:rPr>
        <w:t>3</w:t>
      </w:r>
      <w:r w:rsidRPr="00547A7B">
        <w:rPr>
          <w:rFonts w:ascii="仿宋" w:eastAsia="仿宋" w:hAnsi="仿宋" w:hint="eastAsia"/>
          <w:color w:val="000000" w:themeColor="text1"/>
          <w:sz w:val="28"/>
          <w:szCs w:val="28"/>
        </w:rPr>
        <w:t>0</w:t>
      </w:r>
      <w:r w:rsidRPr="00547A7B">
        <w:rPr>
          <w:rFonts w:ascii="仿宋" w:eastAsia="仿宋" w:hAnsi="仿宋"/>
          <w:color w:val="000000" w:themeColor="text1"/>
          <w:sz w:val="28"/>
          <w:szCs w:val="28"/>
        </w:rPr>
        <w:t xml:space="preserve"> </w:t>
      </w:r>
      <w:r w:rsidRPr="00547A7B">
        <w:rPr>
          <w:rFonts w:ascii="仿宋" w:eastAsia="仿宋" w:hAnsi="仿宋" w:hint="eastAsia"/>
          <w:color w:val="000000" w:themeColor="text1"/>
          <w:sz w:val="28"/>
          <w:szCs w:val="28"/>
        </w:rPr>
        <w:t>k</w:t>
      </w:r>
      <w:r w:rsidRPr="00547A7B">
        <w:rPr>
          <w:rFonts w:ascii="仿宋" w:eastAsia="仿宋" w:hAnsi="仿宋"/>
          <w:color w:val="000000" w:themeColor="text1"/>
          <w:sz w:val="28"/>
          <w:szCs w:val="28"/>
        </w:rPr>
        <w:t>VA</w:t>
      </w:r>
      <w:r w:rsidRPr="00547A7B">
        <w:rPr>
          <w:rFonts w:ascii="仿宋" w:eastAsia="仿宋" w:hAnsi="仿宋" w:hint="eastAsia"/>
          <w:color w:val="000000" w:themeColor="text1"/>
          <w:sz w:val="28"/>
          <w:szCs w:val="28"/>
        </w:rPr>
        <w:t>共1台，采用型号为Y</w:t>
      </w:r>
      <w:r w:rsidRPr="00547A7B">
        <w:rPr>
          <w:rFonts w:ascii="仿宋" w:eastAsia="仿宋" w:hAnsi="仿宋"/>
          <w:color w:val="000000" w:themeColor="text1"/>
          <w:sz w:val="28"/>
          <w:szCs w:val="28"/>
        </w:rPr>
        <w:t xml:space="preserve">DC </w:t>
      </w:r>
      <w:r w:rsidRPr="00547A7B">
        <w:rPr>
          <w:rFonts w:ascii="仿宋" w:eastAsia="仿宋" w:hAnsi="仿宋" w:hint="eastAsia"/>
          <w:color w:val="000000" w:themeColor="text1"/>
          <w:sz w:val="28"/>
          <w:szCs w:val="28"/>
        </w:rPr>
        <w:t>33</w:t>
      </w:r>
      <w:r>
        <w:rPr>
          <w:rFonts w:ascii="仿宋" w:eastAsia="仿宋" w:hAnsi="仿宋"/>
          <w:color w:val="000000" w:themeColor="text1"/>
          <w:sz w:val="28"/>
          <w:szCs w:val="28"/>
        </w:rPr>
        <w:t>3</w:t>
      </w:r>
      <w:r w:rsidRPr="00547A7B">
        <w:rPr>
          <w:rFonts w:ascii="仿宋" w:eastAsia="仿宋" w:hAnsi="仿宋" w:hint="eastAsia"/>
          <w:color w:val="000000" w:themeColor="text1"/>
          <w:sz w:val="28"/>
          <w:szCs w:val="28"/>
        </w:rPr>
        <w:t>0</w:t>
      </w:r>
      <w:r>
        <w:rPr>
          <w:rFonts w:ascii="仿宋" w:eastAsia="仿宋" w:hAnsi="仿宋" w:hint="eastAsia"/>
          <w:color w:val="000000" w:themeColor="text1"/>
          <w:sz w:val="28"/>
          <w:szCs w:val="28"/>
        </w:rPr>
        <w:t>。</w:t>
      </w:r>
    </w:p>
    <w:p w14:paraId="015607B4" w14:textId="77777777" w:rsidR="00547A7B" w:rsidRPr="00547A7B" w:rsidRDefault="00547A7B" w:rsidP="0029387A">
      <w:pPr>
        <w:pStyle w:val="aff4"/>
        <w:numPr>
          <w:ilvl w:val="0"/>
          <w:numId w:val="37"/>
        </w:numPr>
        <w:ind w:left="0" w:firstLineChars="0" w:firstLine="0"/>
        <w:rPr>
          <w:b/>
          <w:bCs/>
          <w:sz w:val="28"/>
          <w:szCs w:val="28"/>
        </w:rPr>
      </w:pPr>
      <w:bookmarkStart w:id="266" w:name="_Toc38969668"/>
      <w:bookmarkStart w:id="267" w:name="_Toc38894282"/>
      <w:bookmarkStart w:id="268" w:name="_Toc65153682"/>
      <w:r w:rsidRPr="00547A7B">
        <w:rPr>
          <w:rFonts w:hint="eastAsia"/>
          <w:b/>
          <w:bCs/>
          <w:sz w:val="28"/>
          <w:szCs w:val="28"/>
        </w:rPr>
        <w:t>蓄电池设计</w:t>
      </w:r>
      <w:bookmarkEnd w:id="266"/>
      <w:bookmarkEnd w:id="267"/>
      <w:bookmarkEnd w:id="268"/>
    </w:p>
    <w:p w14:paraId="5C7226EE" w14:textId="77777777" w:rsidR="00547A7B" w:rsidRPr="00547A7B" w:rsidRDefault="00547A7B" w:rsidP="00547A7B">
      <w:pPr>
        <w:ind w:firstLine="560"/>
        <w:rPr>
          <w:rFonts w:ascii="仿宋" w:eastAsia="仿宋" w:hAnsi="仿宋"/>
          <w:sz w:val="28"/>
          <w:szCs w:val="28"/>
        </w:rPr>
      </w:pPr>
      <w:r w:rsidRPr="00547A7B">
        <w:rPr>
          <w:rFonts w:ascii="仿宋" w:eastAsia="仿宋" w:hAnsi="仿宋" w:hint="eastAsia"/>
          <w:sz w:val="28"/>
          <w:szCs w:val="28"/>
        </w:rPr>
        <w:t>UPS配套电池组承担了在市电断电的情况下为UPS提供电源的工作，保障在市电断电的情况下机房内的计算机系统仍能在一定时间内正常工作，因此，电池组在UPS系统中充当着非常重要的角色。</w:t>
      </w:r>
    </w:p>
    <w:p w14:paraId="224C6E8D" w14:textId="4FAB1CCA" w:rsidR="00547A7B" w:rsidRPr="00547A7B" w:rsidRDefault="00547A7B" w:rsidP="00547A7B">
      <w:pPr>
        <w:ind w:firstLine="560"/>
        <w:rPr>
          <w:rFonts w:ascii="仿宋" w:eastAsia="仿宋" w:hAnsi="仿宋"/>
          <w:color w:val="000000"/>
          <w:sz w:val="28"/>
          <w:szCs w:val="28"/>
        </w:rPr>
      </w:pPr>
      <w:r w:rsidRPr="00547A7B">
        <w:rPr>
          <w:rFonts w:ascii="仿宋" w:eastAsia="仿宋" w:hAnsi="仿宋" w:hint="eastAsia"/>
          <w:sz w:val="28"/>
          <w:szCs w:val="28"/>
        </w:rPr>
        <w:t>后备电池的计算容量按当前负载的设计容量进行考虑，并考虑一定的冗余量</w:t>
      </w:r>
      <w:r w:rsidR="000E31AE">
        <w:rPr>
          <w:rFonts w:ascii="仿宋" w:eastAsia="仿宋" w:hAnsi="仿宋" w:hint="eastAsia"/>
          <w:sz w:val="28"/>
          <w:szCs w:val="28"/>
        </w:rPr>
        <w:t>。</w:t>
      </w:r>
    </w:p>
    <w:p w14:paraId="6939E05A" w14:textId="727C4F91" w:rsidR="00547A7B" w:rsidRDefault="00547A7B" w:rsidP="00547A7B">
      <w:pPr>
        <w:ind w:firstLine="560"/>
        <w:rPr>
          <w:rFonts w:ascii="仿宋" w:eastAsia="仿宋" w:hAnsi="仿宋"/>
          <w:color w:val="000000"/>
          <w:sz w:val="28"/>
          <w:szCs w:val="28"/>
        </w:rPr>
      </w:pPr>
      <w:r w:rsidRPr="00547A7B">
        <w:rPr>
          <w:rFonts w:ascii="仿宋" w:eastAsia="仿宋" w:hAnsi="仿宋" w:hint="eastAsia"/>
          <w:color w:val="000000"/>
          <w:sz w:val="28"/>
          <w:szCs w:val="28"/>
        </w:rPr>
        <w:t>本方案蓄电池将采用电池柜安装的形式，部署在电池间。</w:t>
      </w:r>
    </w:p>
    <w:p w14:paraId="69070614" w14:textId="77777777" w:rsidR="000E31AE" w:rsidRDefault="000E31AE" w:rsidP="000E31AE">
      <w:pPr>
        <w:pStyle w:val="30"/>
        <w:rPr>
          <w:rFonts w:ascii="宋体" w:hAnsi="宋体"/>
          <w:sz w:val="32"/>
        </w:rPr>
      </w:pPr>
      <w:bookmarkStart w:id="269" w:name="_Toc70234566"/>
      <w:r>
        <w:rPr>
          <w:rFonts w:ascii="仿宋" w:eastAsia="仿宋" w:hAnsi="仿宋" w:hint="eastAsia"/>
          <w:color w:val="000000"/>
          <w:sz w:val="28"/>
          <w:szCs w:val="28"/>
        </w:rPr>
        <w:t>8</w:t>
      </w:r>
      <w:r>
        <w:rPr>
          <w:rFonts w:ascii="仿宋" w:eastAsia="仿宋" w:hAnsi="仿宋"/>
          <w:color w:val="000000"/>
          <w:sz w:val="28"/>
          <w:szCs w:val="28"/>
        </w:rPr>
        <w:t xml:space="preserve">.7.5 </w:t>
      </w:r>
      <w:bookmarkStart w:id="270" w:name="_Toc65153686"/>
      <w:r>
        <w:rPr>
          <w:rFonts w:ascii="宋体" w:hAnsi="宋体"/>
          <w:szCs w:val="24"/>
          <w:lang w:val="zh-CN"/>
        </w:rPr>
        <w:t>YDC3300</w:t>
      </w:r>
      <w:r>
        <w:rPr>
          <w:rFonts w:ascii="宋体" w:hAnsi="宋体" w:hint="eastAsia"/>
          <w:szCs w:val="24"/>
          <w:lang w:val="zh-CN"/>
        </w:rPr>
        <w:t>系列</w:t>
      </w:r>
      <w:r>
        <w:rPr>
          <w:rFonts w:ascii="宋体" w:hAnsi="宋体" w:hint="eastAsia"/>
          <w:szCs w:val="24"/>
          <w:lang w:val="zh-CN"/>
        </w:rPr>
        <w:t>UPS</w:t>
      </w:r>
      <w:r>
        <w:rPr>
          <w:rFonts w:ascii="宋体" w:hAnsi="宋体" w:hint="eastAsia"/>
          <w:szCs w:val="24"/>
          <w:lang w:val="zh-CN"/>
        </w:rPr>
        <w:t>介绍</w:t>
      </w:r>
      <w:bookmarkEnd w:id="269"/>
      <w:bookmarkEnd w:id="270"/>
    </w:p>
    <w:p w14:paraId="236468DB"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YDC3300系列UPS是科士达开发的双变换在线式智能化正弦波不间断电源系统，能够为用户的精密仪器设备提供可靠、优质的交流电源。整机采用塔式机构设计，输入、输出均为三相五线制，兼容TN-S供电制式。功率范围支持10KVA~200KVA。</w:t>
      </w:r>
    </w:p>
    <w:p w14:paraId="5E1765D6" w14:textId="77777777" w:rsidR="000E31AE" w:rsidRPr="000E31AE" w:rsidRDefault="000E31AE" w:rsidP="000E31AE">
      <w:pPr>
        <w:ind w:firstLineChars="0" w:firstLine="0"/>
        <w:rPr>
          <w:rFonts w:ascii="仿宋" w:eastAsia="仿宋" w:hAnsi="仿宋"/>
          <w:b/>
          <w:bCs/>
          <w:sz w:val="28"/>
          <w:szCs w:val="28"/>
        </w:rPr>
      </w:pPr>
      <w:r w:rsidRPr="000E31AE">
        <w:rPr>
          <w:rFonts w:ascii="仿宋" w:eastAsia="仿宋" w:hAnsi="仿宋" w:hint="eastAsia"/>
          <w:b/>
          <w:bCs/>
          <w:sz w:val="28"/>
          <w:szCs w:val="28"/>
        </w:rPr>
        <w:t>（1）应用范围</w:t>
      </w:r>
    </w:p>
    <w:p w14:paraId="42AA9922"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适用于金融、电信、企业等中小型数据机房</w:t>
      </w:r>
    </w:p>
    <w:p w14:paraId="25C197C0" w14:textId="77777777" w:rsidR="000E31AE" w:rsidRPr="000E31AE" w:rsidRDefault="000E31AE" w:rsidP="000E31AE">
      <w:pPr>
        <w:ind w:firstLineChars="0" w:firstLine="0"/>
        <w:rPr>
          <w:rFonts w:ascii="仿宋" w:eastAsia="仿宋" w:hAnsi="仿宋"/>
          <w:b/>
          <w:bCs/>
          <w:sz w:val="28"/>
          <w:szCs w:val="28"/>
        </w:rPr>
      </w:pPr>
      <w:r w:rsidRPr="000E31AE">
        <w:rPr>
          <w:rFonts w:ascii="仿宋" w:eastAsia="仿宋" w:hAnsi="仿宋" w:hint="eastAsia"/>
          <w:b/>
          <w:bCs/>
          <w:sz w:val="28"/>
          <w:szCs w:val="28"/>
        </w:rPr>
        <w:t>（2）产品介绍</w:t>
      </w:r>
    </w:p>
    <w:p w14:paraId="0EE777E5"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高可靠性设计</w:t>
      </w:r>
    </w:p>
    <w:p w14:paraId="60EF492E"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lastRenderedPageBreak/>
        <w:t>超宽输入电压范围，138～485Vac，减少蓄电池切换次数，延长使用寿命</w:t>
      </w:r>
    </w:p>
    <w:p w14:paraId="56D7645E" w14:textId="77777777" w:rsidR="000E31AE" w:rsidRPr="000E31AE" w:rsidRDefault="000E31AE" w:rsidP="000E31AE">
      <w:pPr>
        <w:ind w:firstLine="560"/>
        <w:rPr>
          <w:rFonts w:ascii="仿宋" w:eastAsia="仿宋" w:hAnsi="仿宋"/>
          <w:sz w:val="28"/>
          <w:szCs w:val="28"/>
        </w:rPr>
      </w:pPr>
      <w:proofErr w:type="gramStart"/>
      <w:r w:rsidRPr="000E31AE">
        <w:rPr>
          <w:rFonts w:ascii="仿宋" w:eastAsia="仿宋" w:hAnsi="仿宋" w:hint="eastAsia"/>
          <w:sz w:val="28"/>
          <w:szCs w:val="28"/>
        </w:rPr>
        <w:t>主机标配</w:t>
      </w:r>
      <w:proofErr w:type="gramEnd"/>
      <w:r w:rsidRPr="000E31AE">
        <w:rPr>
          <w:rFonts w:ascii="仿宋" w:eastAsia="仿宋" w:hAnsi="仿宋" w:hint="eastAsia"/>
          <w:sz w:val="28"/>
          <w:szCs w:val="28"/>
        </w:rPr>
        <w:t>LBS接口，可设置为双总线供电方式，满足A级机房供电要求</w:t>
      </w:r>
    </w:p>
    <w:p w14:paraId="20325141"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提供两个并机接口，双环路的并机输出控制，单个故障系统继续运行</w:t>
      </w:r>
    </w:p>
    <w:p w14:paraId="4563DBB1"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蓄电池节数30～50节可选（50KVA以上），减少因单节故障带来的成本增加</w:t>
      </w:r>
    </w:p>
    <w:p w14:paraId="22EFEE2B"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单机最大充电功率可达额定功率的20%，满足长延时情况的配置需求</w:t>
      </w:r>
    </w:p>
    <w:p w14:paraId="6990AB6E"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主路与旁路可同源亦可分离供电，满足多路市电的环境情况</w:t>
      </w:r>
    </w:p>
    <w:p w14:paraId="6E0D838F"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高能效指标</w:t>
      </w:r>
    </w:p>
    <w:p w14:paraId="177CF4AC" w14:textId="77777777" w:rsidR="000E31AE" w:rsidRPr="000E31AE" w:rsidRDefault="000E31AE" w:rsidP="000E31AE">
      <w:pPr>
        <w:ind w:firstLine="560"/>
        <w:rPr>
          <w:rFonts w:ascii="仿宋" w:eastAsia="仿宋" w:hAnsi="仿宋"/>
          <w:sz w:val="28"/>
          <w:szCs w:val="28"/>
        </w:rPr>
      </w:pPr>
      <w:proofErr w:type="gramStart"/>
      <w:r w:rsidRPr="000E31AE">
        <w:rPr>
          <w:rFonts w:ascii="仿宋" w:eastAsia="仿宋" w:hAnsi="仿宋" w:hint="eastAsia"/>
          <w:sz w:val="28"/>
          <w:szCs w:val="28"/>
        </w:rPr>
        <w:t>输出功因</w:t>
      </w:r>
      <w:proofErr w:type="gramEnd"/>
      <w:r w:rsidRPr="000E31AE">
        <w:rPr>
          <w:rFonts w:ascii="仿宋" w:eastAsia="仿宋" w:hAnsi="仿宋" w:hint="eastAsia"/>
          <w:sz w:val="28"/>
          <w:szCs w:val="28"/>
        </w:rPr>
        <w:t>1（50KVA以上），超前滞后均不降额，可带三相不平衡负载</w:t>
      </w:r>
    </w:p>
    <w:p w14:paraId="2FC3175E"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三电平逆变架构，整机采用双向转换专利技术，整机效率高达96%</w:t>
      </w:r>
    </w:p>
    <w:p w14:paraId="6A64436B"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高便捷维护</w:t>
      </w:r>
    </w:p>
    <w:p w14:paraId="237B4AA5" w14:textId="77777777" w:rsidR="000E31AE" w:rsidRPr="000E31AE" w:rsidRDefault="000E31AE" w:rsidP="000E31AE">
      <w:pPr>
        <w:ind w:firstLine="560"/>
        <w:rPr>
          <w:rFonts w:ascii="仿宋" w:eastAsia="仿宋" w:hAnsi="仿宋"/>
          <w:sz w:val="28"/>
          <w:szCs w:val="28"/>
        </w:rPr>
      </w:pPr>
      <w:proofErr w:type="gramStart"/>
      <w:r w:rsidRPr="000E31AE">
        <w:rPr>
          <w:rFonts w:ascii="仿宋" w:eastAsia="仿宋" w:hAnsi="仿宋" w:hint="eastAsia"/>
          <w:sz w:val="28"/>
          <w:szCs w:val="28"/>
        </w:rPr>
        <w:t>整机标配主路</w:t>
      </w:r>
      <w:proofErr w:type="gramEnd"/>
      <w:r w:rsidRPr="000E31AE">
        <w:rPr>
          <w:rFonts w:ascii="仿宋" w:eastAsia="仿宋" w:hAnsi="仿宋" w:hint="eastAsia"/>
          <w:sz w:val="28"/>
          <w:szCs w:val="28"/>
        </w:rPr>
        <w:t>输入、旁路输入、主路输出、维修旁路开关</w:t>
      </w:r>
    </w:p>
    <w:p w14:paraId="4BEB6F90" w14:textId="77777777" w:rsidR="000E31AE" w:rsidRPr="000E31AE" w:rsidRDefault="000E31AE" w:rsidP="000E31AE">
      <w:pPr>
        <w:ind w:firstLine="560"/>
        <w:rPr>
          <w:rFonts w:ascii="仿宋" w:eastAsia="仿宋" w:hAnsi="仿宋"/>
          <w:sz w:val="28"/>
          <w:szCs w:val="28"/>
        </w:rPr>
      </w:pPr>
      <w:proofErr w:type="gramStart"/>
      <w:r w:rsidRPr="000E31AE">
        <w:rPr>
          <w:rFonts w:ascii="仿宋" w:eastAsia="仿宋" w:hAnsi="仿宋" w:hint="eastAsia"/>
          <w:sz w:val="28"/>
          <w:szCs w:val="28"/>
        </w:rPr>
        <w:t>整机标配</w:t>
      </w:r>
      <w:proofErr w:type="gramEnd"/>
      <w:r w:rsidRPr="000E31AE">
        <w:rPr>
          <w:rFonts w:ascii="仿宋" w:eastAsia="仿宋" w:hAnsi="仿宋" w:hint="eastAsia"/>
          <w:sz w:val="28"/>
          <w:szCs w:val="28"/>
        </w:rPr>
        <w:t>RS232、RS485、LBS、并机、SNMP、干节点等接口，满足多种通讯需求</w:t>
      </w:r>
    </w:p>
    <w:p w14:paraId="2223B610" w14:textId="77777777" w:rsidR="000E31AE" w:rsidRPr="000E31AE" w:rsidRDefault="000E31AE" w:rsidP="000E31AE">
      <w:pPr>
        <w:ind w:firstLine="560"/>
        <w:rPr>
          <w:rFonts w:ascii="仿宋" w:eastAsia="仿宋" w:hAnsi="仿宋"/>
          <w:sz w:val="28"/>
          <w:szCs w:val="28"/>
        </w:rPr>
      </w:pPr>
      <w:proofErr w:type="gramStart"/>
      <w:r w:rsidRPr="000E31AE">
        <w:rPr>
          <w:rFonts w:ascii="仿宋" w:eastAsia="仿宋" w:hAnsi="仿宋" w:hint="eastAsia"/>
          <w:sz w:val="28"/>
          <w:szCs w:val="28"/>
        </w:rPr>
        <w:t>整机标配脚轮和支角安装</w:t>
      </w:r>
      <w:proofErr w:type="gramEnd"/>
      <w:r w:rsidRPr="000E31AE">
        <w:rPr>
          <w:rFonts w:ascii="仿宋" w:eastAsia="仿宋" w:hAnsi="仿宋" w:hint="eastAsia"/>
          <w:sz w:val="28"/>
          <w:szCs w:val="28"/>
        </w:rPr>
        <w:t>，脚轮情况下满足大功率机器现场搬动的便捷</w:t>
      </w:r>
    </w:p>
    <w:p w14:paraId="27E4C7AE" w14:textId="77777777" w:rsidR="000E31AE" w:rsidRPr="000E31AE" w:rsidRDefault="000E31AE" w:rsidP="000E31AE">
      <w:pPr>
        <w:ind w:firstLineChars="0" w:firstLine="0"/>
        <w:rPr>
          <w:rFonts w:ascii="仿宋" w:eastAsia="仿宋" w:hAnsi="仿宋"/>
          <w:b/>
          <w:bCs/>
          <w:sz w:val="28"/>
          <w:szCs w:val="28"/>
        </w:rPr>
      </w:pPr>
      <w:r w:rsidRPr="000E31AE">
        <w:rPr>
          <w:rFonts w:ascii="仿宋" w:eastAsia="仿宋" w:hAnsi="仿宋" w:hint="eastAsia"/>
          <w:b/>
          <w:bCs/>
          <w:sz w:val="28"/>
          <w:szCs w:val="28"/>
        </w:rPr>
        <w:t>（3）产品功能特点</w:t>
      </w:r>
    </w:p>
    <w:p w14:paraId="0ECD1B5B" w14:textId="77777777" w:rsidR="000E31AE" w:rsidRDefault="000E31AE" w:rsidP="000E31AE">
      <w:pPr>
        <w:ind w:firstLine="482"/>
        <w:jc w:val="center"/>
        <w:rPr>
          <w:rFonts w:ascii="宋体" w:eastAsia="宋体" w:hAnsi="宋体"/>
          <w:b/>
        </w:rPr>
      </w:pPr>
      <w:r>
        <w:rPr>
          <w:rFonts w:ascii="宋体" w:eastAsia="宋体" w:hAnsi="宋体"/>
          <w:b/>
          <w:noProof/>
        </w:rPr>
        <w:drawing>
          <wp:inline distT="0" distB="0" distL="0" distR="0" wp14:anchorId="1D9DC5C0" wp14:editId="48B82593">
            <wp:extent cx="1327785" cy="2116455"/>
            <wp:effectExtent l="0" t="0" r="5715" b="0"/>
            <wp:docPr id="4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6"/>
                    <pic:cNvPicPr>
                      <a:picLocks noChangeAspect="1"/>
                    </pic:cNvPicPr>
                  </pic:nvPicPr>
                  <pic:blipFill>
                    <a:blip r:embed="rId116" cstate="print">
                      <a:extLst>
                        <a:ext uri="{28A0092B-C50C-407E-A947-70E740481C1C}">
                          <a14:useLocalDpi xmlns:a14="http://schemas.microsoft.com/office/drawing/2010/main" val="0"/>
                        </a:ext>
                      </a:extLst>
                    </a:blip>
                    <a:srcRect l="38683" t="17801" r="36118" b="10801"/>
                    <a:stretch>
                      <a:fillRect/>
                    </a:stretch>
                  </pic:blipFill>
                  <pic:spPr>
                    <a:xfrm>
                      <a:off x="0" y="0"/>
                      <a:ext cx="1328321" cy="2117012"/>
                    </a:xfrm>
                    <a:prstGeom prst="rect">
                      <a:avLst/>
                    </a:prstGeom>
                  </pic:spPr>
                </pic:pic>
              </a:graphicData>
            </a:graphic>
          </wp:inline>
        </w:drawing>
      </w:r>
    </w:p>
    <w:p w14:paraId="6D9F2DED" w14:textId="77777777" w:rsidR="000E31AE" w:rsidRDefault="000E31AE" w:rsidP="000E31AE">
      <w:pPr>
        <w:ind w:firstLine="480"/>
        <w:jc w:val="center"/>
      </w:pPr>
      <w:r>
        <w:lastRenderedPageBreak/>
        <w:t>YDC3300</w:t>
      </w:r>
      <w:r>
        <w:rPr>
          <w:rFonts w:hint="eastAsia"/>
        </w:rPr>
        <w:t>系列（1</w:t>
      </w:r>
      <w:r>
        <w:t>0-40</w:t>
      </w:r>
      <w:r>
        <w:rPr>
          <w:rFonts w:hint="eastAsia"/>
        </w:rPr>
        <w:t>k</w:t>
      </w:r>
      <w:r>
        <w:t>VA</w:t>
      </w:r>
      <w:r>
        <w:rPr>
          <w:rFonts w:hint="eastAsia"/>
        </w:rPr>
        <w:t>）</w:t>
      </w:r>
    </w:p>
    <w:p w14:paraId="1CEFD5BB"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超宽的输入电压范围，可支持138~485VAC；</w:t>
      </w:r>
    </w:p>
    <w:p w14:paraId="37E71FA8"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较高的输入功率因素≥0.99，输出功率因素为1（50KVA以上），效率≥96%；</w:t>
      </w:r>
    </w:p>
    <w:p w14:paraId="38B636C4"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UPS并机时，支持共用电池组，减少电池投资；</w:t>
      </w:r>
    </w:p>
    <w:p w14:paraId="415FC2A9"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整机配置独立维修旁路开关，主路开关、旁路开关和输出开关，便于维护；</w:t>
      </w:r>
    </w:p>
    <w:p w14:paraId="11BBB5D9" w14:textId="77777777" w:rsidR="000E31AE" w:rsidRPr="000E31AE" w:rsidRDefault="000E31AE" w:rsidP="0029387A">
      <w:pPr>
        <w:pStyle w:val="aff4"/>
        <w:numPr>
          <w:ilvl w:val="0"/>
          <w:numId w:val="38"/>
        </w:numPr>
        <w:ind w:firstLineChars="0"/>
        <w:rPr>
          <w:rFonts w:ascii="仿宋" w:eastAsia="仿宋" w:hAnsi="仿宋"/>
          <w:sz w:val="28"/>
          <w:szCs w:val="28"/>
        </w:rPr>
      </w:pPr>
      <w:proofErr w:type="gramStart"/>
      <w:r w:rsidRPr="000E31AE">
        <w:rPr>
          <w:rFonts w:ascii="仿宋" w:eastAsia="仿宋" w:hAnsi="仿宋" w:hint="eastAsia"/>
          <w:sz w:val="28"/>
          <w:szCs w:val="28"/>
        </w:rPr>
        <w:t>标配</w:t>
      </w:r>
      <w:proofErr w:type="gramEnd"/>
      <w:r w:rsidRPr="000E31AE">
        <w:rPr>
          <w:rFonts w:ascii="仿宋" w:eastAsia="仿宋" w:hAnsi="仿宋" w:hint="eastAsia"/>
          <w:sz w:val="28"/>
          <w:szCs w:val="28"/>
        </w:rPr>
        <w:t>EPO紧急关机按键，同时具备REPO紧急接口，便于突发事件处理；</w:t>
      </w:r>
    </w:p>
    <w:p w14:paraId="693C013F"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支持电池智能管理，支持电池自检周期设定，支持电池冷启动功能，支持电池节数30-50节之间自由设定；</w:t>
      </w:r>
    </w:p>
    <w:p w14:paraId="3E08CFAA"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具有ECO经济模式，最高效率可达98%以上；</w:t>
      </w:r>
    </w:p>
    <w:p w14:paraId="7313774F"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智能三段式充电技术，保证恒流、恒压和浮充充电间自动平滑切换，提升蓄电池的使用寿命；</w:t>
      </w:r>
    </w:p>
    <w:p w14:paraId="4CD507A3"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告警输出保护功能，输出过载保护，输出负载超过UPS额定负载时，发出声光告警；超出过载能力时，转旁路供电；具备</w:t>
      </w:r>
      <w:proofErr w:type="gramStart"/>
      <w:r w:rsidRPr="000E31AE">
        <w:rPr>
          <w:rFonts w:ascii="仿宋" w:eastAsia="仿宋" w:hAnsi="仿宋" w:hint="eastAsia"/>
          <w:sz w:val="28"/>
          <w:szCs w:val="28"/>
        </w:rPr>
        <w:t>电池电</w:t>
      </w:r>
      <w:proofErr w:type="gramEnd"/>
      <w:r w:rsidRPr="000E31AE">
        <w:rPr>
          <w:rFonts w:ascii="仿宋" w:eastAsia="仿宋" w:hAnsi="仿宋" w:hint="eastAsia"/>
          <w:sz w:val="28"/>
          <w:szCs w:val="28"/>
        </w:rPr>
        <w:t>压低保护：当UPS在电池逆变工作方式时，电池电压降至告警点时发出声光告警，降至保护点时停止供电；</w:t>
      </w:r>
    </w:p>
    <w:p w14:paraId="2392CE76" w14:textId="77777777" w:rsidR="000E31AE" w:rsidRPr="000E31AE" w:rsidRDefault="000E31AE" w:rsidP="0029387A">
      <w:pPr>
        <w:pStyle w:val="aff4"/>
        <w:numPr>
          <w:ilvl w:val="0"/>
          <w:numId w:val="38"/>
        </w:numPr>
        <w:ind w:firstLineChars="0"/>
        <w:rPr>
          <w:rFonts w:ascii="仿宋" w:eastAsia="仿宋" w:hAnsi="仿宋"/>
          <w:sz w:val="28"/>
          <w:szCs w:val="28"/>
        </w:rPr>
      </w:pPr>
      <w:r w:rsidRPr="000E31AE">
        <w:rPr>
          <w:rFonts w:ascii="仿宋" w:eastAsia="仿宋" w:hAnsi="仿宋" w:hint="eastAsia"/>
          <w:sz w:val="28"/>
          <w:szCs w:val="28"/>
        </w:rPr>
        <w:t>丰富通讯接口，支持RS485/RS232/USB通讯接口、SNMP卡、干接点监控。</w:t>
      </w:r>
    </w:p>
    <w:p w14:paraId="52073AF7" w14:textId="6539D044" w:rsidR="000E31AE" w:rsidRPr="000E31AE" w:rsidRDefault="000E31AE" w:rsidP="000E31AE">
      <w:pPr>
        <w:ind w:firstLine="482"/>
        <w:jc w:val="center"/>
        <w:rPr>
          <w:rFonts w:ascii="宋体" w:eastAsia="宋体" w:hAnsi="宋体"/>
          <w:b/>
          <w:sz w:val="18"/>
        </w:rPr>
      </w:pPr>
      <w:r w:rsidRPr="000E31AE">
        <w:rPr>
          <w:rFonts w:ascii="宋体" w:eastAsia="宋体" w:hAnsi="宋体"/>
          <w:b/>
        </w:rPr>
        <w:br w:type="page"/>
      </w:r>
      <w:r w:rsidRPr="000E31AE">
        <w:rPr>
          <w:rFonts w:hint="eastAsia"/>
        </w:rPr>
        <w:lastRenderedPageBreak/>
        <w:t>Y</w:t>
      </w:r>
      <w:r w:rsidRPr="000E31AE">
        <w:t>DC3300</w:t>
      </w:r>
      <w:r w:rsidRPr="000E31AE">
        <w:rPr>
          <w:rFonts w:hint="eastAsia"/>
        </w:rPr>
        <w:t>系列U</w:t>
      </w:r>
      <w:r w:rsidRPr="000E31AE">
        <w:t>PS</w:t>
      </w:r>
      <w:r w:rsidRPr="000E31AE">
        <w:rPr>
          <w:rFonts w:hint="eastAsia"/>
        </w:rPr>
        <w:t>技术参数表</w:t>
      </w:r>
    </w:p>
    <w:p w14:paraId="7A6DF51C" w14:textId="77777777" w:rsidR="000E31AE" w:rsidRDefault="000E31AE" w:rsidP="000E31AE">
      <w:pPr>
        <w:ind w:firstLine="480"/>
      </w:pPr>
      <w:r>
        <w:rPr>
          <w:noProof/>
        </w:rPr>
        <w:drawing>
          <wp:inline distT="0" distB="0" distL="0" distR="0" wp14:anchorId="635F18BE" wp14:editId="52450FBB">
            <wp:extent cx="5140960" cy="6085840"/>
            <wp:effectExtent l="0" t="0" r="2540" b="0"/>
            <wp:docPr id="124" name="图片 124" descr="C:\Users\wangsp1\AppData\Local\Temp\1615779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wangsp1\AppData\Local\Temp\1615779214(1).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165671" cy="6115195"/>
                    </a:xfrm>
                    <a:prstGeom prst="rect">
                      <a:avLst/>
                    </a:prstGeom>
                    <a:noFill/>
                    <a:ln>
                      <a:noFill/>
                    </a:ln>
                  </pic:spPr>
                </pic:pic>
              </a:graphicData>
            </a:graphic>
          </wp:inline>
        </w:drawing>
      </w:r>
    </w:p>
    <w:p w14:paraId="67613C24" w14:textId="77777777" w:rsidR="000E31AE" w:rsidRDefault="000E31AE" w:rsidP="000E31AE">
      <w:pPr>
        <w:ind w:firstLine="480"/>
        <w:jc w:val="center"/>
        <w:rPr>
          <w:rFonts w:ascii="宋体" w:hAnsi="宋体"/>
          <w:b/>
        </w:rPr>
      </w:pPr>
    </w:p>
    <w:p w14:paraId="184D0C6B" w14:textId="599D071C" w:rsidR="000E31AE" w:rsidRPr="000E31AE" w:rsidRDefault="000E31AE" w:rsidP="000E31AE">
      <w:pPr>
        <w:pStyle w:val="30"/>
        <w:rPr>
          <w:rFonts w:ascii="仿宋" w:eastAsia="仿宋" w:hAnsi="仿宋"/>
          <w:color w:val="000000"/>
          <w:sz w:val="28"/>
          <w:szCs w:val="28"/>
        </w:rPr>
      </w:pPr>
      <w:bookmarkStart w:id="271" w:name="_Toc65153687"/>
      <w:bookmarkStart w:id="272" w:name="_Toc70234567"/>
      <w:r>
        <w:rPr>
          <w:rFonts w:ascii="仿宋" w:eastAsia="仿宋" w:hAnsi="仿宋"/>
          <w:color w:val="000000"/>
          <w:sz w:val="28"/>
          <w:szCs w:val="28"/>
        </w:rPr>
        <w:t xml:space="preserve">8.7.6 </w:t>
      </w:r>
      <w:r w:rsidRPr="000E31AE">
        <w:rPr>
          <w:rFonts w:ascii="仿宋" w:eastAsia="仿宋" w:hAnsi="仿宋"/>
          <w:color w:val="000000"/>
          <w:sz w:val="28"/>
          <w:szCs w:val="28"/>
        </w:rPr>
        <w:t>FM</w:t>
      </w:r>
      <w:r w:rsidRPr="000E31AE">
        <w:rPr>
          <w:rFonts w:ascii="仿宋" w:eastAsia="仿宋" w:hAnsi="仿宋" w:hint="eastAsia"/>
          <w:color w:val="000000"/>
          <w:sz w:val="28"/>
          <w:szCs w:val="28"/>
        </w:rPr>
        <w:t>系列铅酸蓄电池介绍</w:t>
      </w:r>
      <w:bookmarkEnd w:id="271"/>
      <w:bookmarkEnd w:id="272"/>
    </w:p>
    <w:p w14:paraId="5EE22874"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UPS配套电池组承担了在市电断电的情况下为UPS提供电源的工作，保障在市电断电的情况下机房内的计算机系统仍能在一定时间内正常工作，可见电池组</w:t>
      </w:r>
      <w:r w:rsidRPr="000E31AE">
        <w:rPr>
          <w:rFonts w:ascii="仿宋" w:eastAsia="仿宋" w:hAnsi="仿宋" w:hint="eastAsia"/>
          <w:sz w:val="28"/>
          <w:szCs w:val="28"/>
        </w:rPr>
        <w:lastRenderedPageBreak/>
        <w:t>在UPS系统中充当着非常重要的角色。考虑到成本及使用性能，作为后备电源使用，电池多采用阀控式密封铅酸蓄电池，循环充放电次数达300次以上，使用寿命5年以上。</w:t>
      </w:r>
    </w:p>
    <w:p w14:paraId="2536E433"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科士达蓄电池特点：</w:t>
      </w:r>
    </w:p>
    <w:p w14:paraId="45DD4E3F"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1）</w:t>
      </w:r>
      <w:r w:rsidRPr="000E31AE">
        <w:rPr>
          <w:rFonts w:ascii="仿宋" w:eastAsia="仿宋" w:hAnsi="仿宋"/>
          <w:sz w:val="28"/>
          <w:szCs w:val="28"/>
        </w:rPr>
        <w:t>免维护</w:t>
      </w:r>
    </w:p>
    <w:p w14:paraId="560F98EF"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采用独特的气体再化合技术（GASRECOMBINATION）。不必定期补液维护，减少用户使用的后顾之忧。</w:t>
      </w:r>
    </w:p>
    <w:p w14:paraId="2F6ADEB2"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2）</w:t>
      </w:r>
      <w:r w:rsidRPr="000E31AE">
        <w:rPr>
          <w:rFonts w:ascii="仿宋" w:eastAsia="仿宋" w:hAnsi="仿宋"/>
          <w:sz w:val="28"/>
          <w:szCs w:val="28"/>
        </w:rPr>
        <w:t>安全可靠性高</w:t>
      </w:r>
    </w:p>
    <w:p w14:paraId="31EE0C49"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采用全自动的安全阀（VRLA），能防止气体被吸入蓄电池影响其性能，同时也可防止因充电等所产生的气体造成内压异常而损坏蓄电池。全密闭蓄电池在正常浮充下不会有电解液及酸雾排出。同时，采用自主专利技术的蓄电池托盘与蓄电池配套使用，确保蓄电池组使用更加安全。</w:t>
      </w:r>
    </w:p>
    <w:p w14:paraId="145A1A26" w14:textId="77777777" w:rsidR="000E31AE" w:rsidRPr="000E31AE" w:rsidRDefault="000E31AE" w:rsidP="000E31AE">
      <w:pPr>
        <w:ind w:firstLine="560"/>
        <w:jc w:val="center"/>
        <w:rPr>
          <w:rFonts w:ascii="仿宋" w:eastAsia="仿宋" w:hAnsi="仿宋"/>
          <w:sz w:val="28"/>
          <w:szCs w:val="28"/>
        </w:rPr>
      </w:pPr>
      <w:r w:rsidRPr="000E31AE">
        <w:rPr>
          <w:rFonts w:ascii="仿宋" w:eastAsia="仿宋" w:hAnsi="仿宋"/>
          <w:noProof/>
          <w:sz w:val="28"/>
          <w:szCs w:val="28"/>
        </w:rPr>
        <w:drawing>
          <wp:inline distT="0" distB="0" distL="0" distR="0" wp14:anchorId="3E79698D" wp14:editId="52D32049">
            <wp:extent cx="1666875" cy="1205865"/>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1666875" cy="1205865"/>
                    </a:xfrm>
                    <a:prstGeom prst="rect">
                      <a:avLst/>
                    </a:prstGeom>
                    <a:noFill/>
                    <a:ln>
                      <a:noFill/>
                    </a:ln>
                  </pic:spPr>
                </pic:pic>
              </a:graphicData>
            </a:graphic>
          </wp:inline>
        </w:drawing>
      </w:r>
    </w:p>
    <w:p w14:paraId="12BD2AEF"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3）</w:t>
      </w:r>
      <w:r w:rsidRPr="000E31AE">
        <w:rPr>
          <w:rFonts w:ascii="仿宋" w:eastAsia="仿宋" w:hAnsi="仿宋"/>
          <w:sz w:val="28"/>
          <w:szCs w:val="28"/>
        </w:rPr>
        <w:t>使用寿命长</w:t>
      </w:r>
    </w:p>
    <w:p w14:paraId="7E24CA58"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在20</w:t>
      </w:r>
      <w:r w:rsidRPr="000E31AE">
        <w:rPr>
          <w:rFonts w:ascii="仿宋" w:eastAsia="仿宋" w:hAnsi="仿宋" w:hint="eastAsia"/>
          <w:sz w:val="28"/>
          <w:szCs w:val="28"/>
        </w:rPr>
        <w:t>℃</w:t>
      </w:r>
      <w:r w:rsidRPr="000E31AE">
        <w:rPr>
          <w:rFonts w:ascii="仿宋" w:eastAsia="仿宋" w:hAnsi="仿宋"/>
          <w:sz w:val="28"/>
          <w:szCs w:val="28"/>
        </w:rPr>
        <w:t>环境下，FM系列小型密封电池浮充寿命可达3~5年，FM固定型密封电池浮充寿命可达8~10年，GFM系列电池浮充寿命可达15年。</w:t>
      </w:r>
    </w:p>
    <w:p w14:paraId="647382A9"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4）</w:t>
      </w:r>
      <w:r w:rsidRPr="000E31AE">
        <w:rPr>
          <w:rFonts w:ascii="仿宋" w:eastAsia="仿宋" w:hAnsi="仿宋"/>
          <w:sz w:val="28"/>
          <w:szCs w:val="28"/>
        </w:rPr>
        <w:t>自放电率低</w:t>
      </w:r>
    </w:p>
    <w:p w14:paraId="3E686E6D"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采用优质</w:t>
      </w:r>
      <w:proofErr w:type="gramStart"/>
      <w:r w:rsidRPr="000E31AE">
        <w:rPr>
          <w:rFonts w:ascii="仿宋" w:eastAsia="仿宋" w:hAnsi="仿宋"/>
          <w:sz w:val="28"/>
          <w:szCs w:val="28"/>
        </w:rPr>
        <w:t>的铅钙多元</w:t>
      </w:r>
      <w:proofErr w:type="gramEnd"/>
      <w:r w:rsidRPr="000E31AE">
        <w:rPr>
          <w:rFonts w:ascii="仿宋" w:eastAsia="仿宋" w:hAnsi="仿宋"/>
          <w:sz w:val="28"/>
          <w:szCs w:val="28"/>
        </w:rPr>
        <w:t>合金，降低了蓄电池的自放电率，在20</w:t>
      </w:r>
      <w:r w:rsidRPr="000E31AE">
        <w:rPr>
          <w:rFonts w:ascii="仿宋" w:eastAsia="仿宋" w:hAnsi="仿宋" w:hint="eastAsia"/>
          <w:sz w:val="28"/>
          <w:szCs w:val="28"/>
        </w:rPr>
        <w:t>℃</w:t>
      </w:r>
      <w:r w:rsidRPr="000E31AE">
        <w:rPr>
          <w:rFonts w:ascii="仿宋" w:eastAsia="仿宋" w:hAnsi="仿宋"/>
          <w:sz w:val="28"/>
          <w:szCs w:val="28"/>
        </w:rPr>
        <w:t>的环境温度下，Kstar蓄电池在6个月内不必补充电能即可使用。</w:t>
      </w:r>
    </w:p>
    <w:p w14:paraId="47612E0E"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lastRenderedPageBreak/>
        <w:t>5）</w:t>
      </w:r>
      <w:r w:rsidRPr="000E31AE">
        <w:rPr>
          <w:rFonts w:ascii="仿宋" w:eastAsia="仿宋" w:hAnsi="仿宋"/>
          <w:sz w:val="28"/>
          <w:szCs w:val="28"/>
        </w:rPr>
        <w:t>导电能力强</w:t>
      </w:r>
    </w:p>
    <w:p w14:paraId="76309C7C"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采用铜芯镀银端子及特别设计，保证极佳电气性能。</w:t>
      </w:r>
    </w:p>
    <w:p w14:paraId="41F0333D"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6）</w:t>
      </w:r>
      <w:r w:rsidRPr="000E31AE">
        <w:rPr>
          <w:rFonts w:ascii="仿宋" w:eastAsia="仿宋" w:hAnsi="仿宋"/>
          <w:sz w:val="28"/>
          <w:szCs w:val="28"/>
        </w:rPr>
        <w:t>适应环境能力强</w:t>
      </w:r>
    </w:p>
    <w:p w14:paraId="36EA7E1B"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可在-20</w:t>
      </w:r>
      <w:r w:rsidRPr="000E31AE">
        <w:rPr>
          <w:rFonts w:ascii="仿宋" w:eastAsia="仿宋" w:hAnsi="仿宋" w:hint="eastAsia"/>
          <w:sz w:val="28"/>
          <w:szCs w:val="28"/>
        </w:rPr>
        <w:t>℃</w:t>
      </w:r>
      <w:r w:rsidRPr="000E31AE">
        <w:rPr>
          <w:rFonts w:ascii="仿宋" w:eastAsia="仿宋" w:hAnsi="仿宋"/>
          <w:sz w:val="28"/>
          <w:szCs w:val="28"/>
        </w:rPr>
        <w:t>～+50</w:t>
      </w:r>
      <w:r w:rsidRPr="000E31AE">
        <w:rPr>
          <w:rFonts w:ascii="仿宋" w:eastAsia="仿宋" w:hAnsi="仿宋" w:hint="eastAsia"/>
          <w:sz w:val="28"/>
          <w:szCs w:val="28"/>
        </w:rPr>
        <w:t>℃</w:t>
      </w:r>
      <w:r w:rsidRPr="000E31AE">
        <w:rPr>
          <w:rFonts w:ascii="仿宋" w:eastAsia="仿宋" w:hAnsi="仿宋"/>
          <w:sz w:val="28"/>
          <w:szCs w:val="28"/>
        </w:rPr>
        <w:t>的环境温度下使用，适用于沙漠、高原性气候。可用于</w:t>
      </w:r>
      <w:proofErr w:type="gramStart"/>
      <w:r w:rsidRPr="000E31AE">
        <w:rPr>
          <w:rFonts w:ascii="仿宋" w:eastAsia="仿宋" w:hAnsi="仿宋"/>
          <w:sz w:val="28"/>
          <w:szCs w:val="28"/>
        </w:rPr>
        <w:t>防爆区</w:t>
      </w:r>
      <w:proofErr w:type="gramEnd"/>
      <w:r w:rsidRPr="000E31AE">
        <w:rPr>
          <w:rFonts w:ascii="仿宋" w:eastAsia="仿宋" w:hAnsi="仿宋"/>
          <w:sz w:val="28"/>
          <w:szCs w:val="28"/>
        </w:rPr>
        <w:t>的特殊电源。</w:t>
      </w:r>
    </w:p>
    <w:p w14:paraId="5CF4AE92"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7）</w:t>
      </w:r>
      <w:r w:rsidRPr="000E31AE">
        <w:rPr>
          <w:rFonts w:ascii="仿宋" w:eastAsia="仿宋" w:hAnsi="仿宋"/>
          <w:sz w:val="28"/>
          <w:szCs w:val="28"/>
        </w:rPr>
        <w:t>方向性强</w:t>
      </w:r>
    </w:p>
    <w:p w14:paraId="31D9EBEF"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特别隔膜（AGM）牢固吸附电解液使之不流动。电池无论立放或</w:t>
      </w:r>
      <w:proofErr w:type="gramStart"/>
      <w:r w:rsidRPr="000E31AE">
        <w:rPr>
          <w:rFonts w:ascii="仿宋" w:eastAsia="仿宋" w:hAnsi="仿宋"/>
          <w:sz w:val="28"/>
          <w:szCs w:val="28"/>
        </w:rPr>
        <w:t>卧放均不会</w:t>
      </w:r>
      <w:proofErr w:type="gramEnd"/>
      <w:r w:rsidRPr="000E31AE">
        <w:rPr>
          <w:rFonts w:ascii="仿宋" w:eastAsia="仿宋" w:hAnsi="仿宋"/>
          <w:sz w:val="28"/>
          <w:szCs w:val="28"/>
        </w:rPr>
        <w:t>泄露，保证了正常使用。</w:t>
      </w:r>
    </w:p>
    <w:p w14:paraId="103D01F3"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8）</w:t>
      </w:r>
      <w:r w:rsidRPr="000E31AE">
        <w:rPr>
          <w:rFonts w:ascii="仿宋" w:eastAsia="仿宋" w:hAnsi="仿宋"/>
          <w:sz w:val="28"/>
          <w:szCs w:val="28"/>
        </w:rPr>
        <w:t>绿色无污染</w:t>
      </w:r>
    </w:p>
    <w:p w14:paraId="0F807DC1"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rPr>
        <w:t>蓄电池房不需要用耐酸防腐措施，可与电子仪器设备同置一室。</w:t>
      </w:r>
    </w:p>
    <w:p w14:paraId="4F650A9D"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9）防漏液技术</w:t>
      </w:r>
    </w:p>
    <w:p w14:paraId="7254F708"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科士达独有的电池防漏液托盘，有效降低电池漏液起火事故。</w:t>
      </w:r>
    </w:p>
    <w:p w14:paraId="4095F17B" w14:textId="77777777" w:rsidR="000E31AE" w:rsidRPr="000E31AE" w:rsidRDefault="000E31AE" w:rsidP="000E31AE">
      <w:pPr>
        <w:ind w:firstLine="560"/>
        <w:jc w:val="center"/>
        <w:rPr>
          <w:rFonts w:ascii="仿宋" w:eastAsia="仿宋" w:hAnsi="仿宋"/>
          <w:sz w:val="28"/>
          <w:szCs w:val="28"/>
        </w:rPr>
      </w:pPr>
      <w:r w:rsidRPr="000E31AE">
        <w:rPr>
          <w:rFonts w:ascii="仿宋" w:eastAsia="仿宋" w:hAnsi="仿宋"/>
          <w:noProof/>
          <w:sz w:val="28"/>
          <w:szCs w:val="28"/>
        </w:rPr>
        <w:drawing>
          <wp:inline distT="0" distB="0" distL="0" distR="0" wp14:anchorId="088A771A" wp14:editId="4307C71C">
            <wp:extent cx="1905000" cy="1419225"/>
            <wp:effectExtent l="0" t="0" r="0" b="952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1905000" cy="1419225"/>
                    </a:xfrm>
                    <a:prstGeom prst="rect">
                      <a:avLst/>
                    </a:prstGeom>
                    <a:noFill/>
                    <a:ln>
                      <a:noFill/>
                    </a:ln>
                  </pic:spPr>
                </pic:pic>
              </a:graphicData>
            </a:graphic>
          </wp:inline>
        </w:drawing>
      </w:r>
    </w:p>
    <w:p w14:paraId="609EDB45" w14:textId="77777777" w:rsidR="000E31AE" w:rsidRDefault="000E31AE" w:rsidP="000E31AE">
      <w:pPr>
        <w:ind w:firstLine="480"/>
        <w:rPr>
          <w:rFonts w:ascii="宋体" w:eastAsia="宋体" w:hAnsi="宋体"/>
        </w:rPr>
      </w:pPr>
      <w:r>
        <w:rPr>
          <w:rFonts w:ascii="宋体" w:eastAsia="宋体" w:hAnsi="宋体"/>
          <w:noProof/>
        </w:rPr>
        <w:lastRenderedPageBreak/>
        <w:drawing>
          <wp:inline distT="0" distB="0" distL="0" distR="0" wp14:anchorId="1C6E4C86" wp14:editId="4E7A71DE">
            <wp:extent cx="5263515" cy="3524885"/>
            <wp:effectExtent l="0" t="0" r="0" b="0"/>
            <wp:docPr id="5" name="图片 5" descr="10 FM参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 FM参数"/>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5274337" cy="3532655"/>
                    </a:xfrm>
                    <a:prstGeom prst="rect">
                      <a:avLst/>
                    </a:prstGeom>
                    <a:noFill/>
                    <a:ln>
                      <a:noFill/>
                    </a:ln>
                  </pic:spPr>
                </pic:pic>
              </a:graphicData>
            </a:graphic>
          </wp:inline>
        </w:drawing>
      </w:r>
    </w:p>
    <w:p w14:paraId="7007B7B7" w14:textId="1F5E22C2" w:rsidR="000E31AE" w:rsidRPr="000E31AE" w:rsidRDefault="000E31AE" w:rsidP="000E31AE">
      <w:pPr>
        <w:pStyle w:val="30"/>
        <w:rPr>
          <w:rFonts w:ascii="仿宋" w:eastAsia="仿宋" w:hAnsi="仿宋"/>
          <w:color w:val="000000"/>
          <w:sz w:val="28"/>
          <w:szCs w:val="28"/>
        </w:rPr>
      </w:pPr>
      <w:bookmarkStart w:id="273" w:name="_Toc70234568"/>
      <w:r w:rsidRPr="000E31AE">
        <w:rPr>
          <w:rFonts w:ascii="仿宋" w:eastAsia="仿宋" w:hAnsi="仿宋"/>
          <w:color w:val="000000"/>
          <w:sz w:val="28"/>
          <w:szCs w:val="28"/>
        </w:rPr>
        <w:t xml:space="preserve">8.7.7 </w:t>
      </w:r>
      <w:r w:rsidRPr="000E31AE">
        <w:rPr>
          <w:rFonts w:ascii="仿宋" w:eastAsia="仿宋" w:hAnsi="仿宋" w:hint="eastAsia"/>
          <w:color w:val="000000"/>
          <w:sz w:val="28"/>
          <w:szCs w:val="28"/>
        </w:rPr>
        <w:t>C40电池箱（120</w:t>
      </w:r>
      <w:r w:rsidRPr="000E31AE">
        <w:rPr>
          <w:rFonts w:ascii="仿宋" w:eastAsia="仿宋" w:hAnsi="仿宋"/>
          <w:color w:val="000000"/>
          <w:sz w:val="28"/>
          <w:szCs w:val="28"/>
        </w:rPr>
        <w:t>AH</w:t>
      </w:r>
      <w:r w:rsidRPr="000E31AE">
        <w:rPr>
          <w:rFonts w:ascii="仿宋" w:eastAsia="仿宋" w:hAnsi="仿宋" w:hint="eastAsia"/>
          <w:color w:val="000000"/>
          <w:sz w:val="28"/>
          <w:szCs w:val="28"/>
        </w:rPr>
        <w:t>及以下蓄电池适用）</w:t>
      </w:r>
      <w:bookmarkEnd w:id="273"/>
    </w:p>
    <w:p w14:paraId="731FCFED" w14:textId="77777777" w:rsidR="000E31AE" w:rsidRDefault="000E31AE" w:rsidP="000E31AE">
      <w:pPr>
        <w:ind w:firstLine="480"/>
        <w:jc w:val="center"/>
      </w:pPr>
      <w:r>
        <w:rPr>
          <w:rFonts w:ascii="宋体" w:hAnsi="宋体" w:hint="eastAsia"/>
          <w:noProof/>
        </w:rPr>
        <w:drawing>
          <wp:inline distT="0" distB="0" distL="0" distR="0" wp14:anchorId="4A6F2C89" wp14:editId="260C6A46">
            <wp:extent cx="5278120" cy="3658235"/>
            <wp:effectExtent l="0" t="0" r="0" b="0"/>
            <wp:docPr id="127" name="图片 127" descr="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A40"/>
                    <pic:cNvPicPr>
                      <a:picLocks noChangeAspect="1" noChangeArrowheads="1"/>
                    </pic:cNvPicPr>
                  </pic:nvPicPr>
                  <pic:blipFill>
                    <a:blip r:embed="rId121">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a:xfrm>
                      <a:off x="0" y="0"/>
                      <a:ext cx="5278120" cy="3658510"/>
                    </a:xfrm>
                    <a:prstGeom prst="rect">
                      <a:avLst/>
                    </a:prstGeom>
                    <a:noFill/>
                    <a:ln>
                      <a:noFill/>
                    </a:ln>
                  </pic:spPr>
                </pic:pic>
              </a:graphicData>
            </a:graphic>
          </wp:inline>
        </w:drawing>
      </w:r>
    </w:p>
    <w:p w14:paraId="015348C2" w14:textId="4EB719AE" w:rsidR="000E31AE" w:rsidRPr="000E31AE" w:rsidRDefault="000E31AE" w:rsidP="000E31AE">
      <w:pPr>
        <w:pStyle w:val="30"/>
        <w:rPr>
          <w:rFonts w:ascii="仿宋" w:eastAsia="仿宋" w:hAnsi="仿宋"/>
          <w:color w:val="000000"/>
          <w:sz w:val="28"/>
          <w:szCs w:val="28"/>
        </w:rPr>
      </w:pPr>
      <w:bookmarkStart w:id="274" w:name="_Toc65153690"/>
      <w:bookmarkStart w:id="275" w:name="_Toc70234569"/>
      <w:r w:rsidRPr="000E31AE">
        <w:rPr>
          <w:rFonts w:ascii="仿宋" w:eastAsia="仿宋" w:hAnsi="仿宋"/>
          <w:color w:val="000000"/>
          <w:sz w:val="28"/>
          <w:szCs w:val="28"/>
        </w:rPr>
        <w:lastRenderedPageBreak/>
        <w:t>8.7</w:t>
      </w:r>
      <w:r w:rsidRPr="000E31AE">
        <w:rPr>
          <w:rFonts w:ascii="仿宋" w:eastAsia="仿宋" w:hAnsi="仿宋" w:hint="eastAsia"/>
          <w:color w:val="000000"/>
          <w:sz w:val="28"/>
          <w:szCs w:val="28"/>
        </w:rPr>
        <w:t>.</w:t>
      </w:r>
      <w:r w:rsidRPr="000E31AE">
        <w:rPr>
          <w:rFonts w:ascii="仿宋" w:eastAsia="仿宋" w:hAnsi="仿宋"/>
          <w:color w:val="000000"/>
          <w:sz w:val="28"/>
          <w:szCs w:val="28"/>
        </w:rPr>
        <w:t xml:space="preserve">8 </w:t>
      </w:r>
      <w:r w:rsidRPr="000E31AE">
        <w:rPr>
          <w:rFonts w:ascii="仿宋" w:eastAsia="仿宋" w:hAnsi="仿宋" w:hint="eastAsia"/>
          <w:color w:val="000000"/>
          <w:sz w:val="28"/>
          <w:szCs w:val="28"/>
        </w:rPr>
        <w:t>U</w:t>
      </w:r>
      <w:r w:rsidRPr="000E31AE">
        <w:rPr>
          <w:rFonts w:ascii="仿宋" w:eastAsia="仿宋" w:hAnsi="仿宋"/>
          <w:color w:val="000000"/>
          <w:sz w:val="28"/>
          <w:szCs w:val="28"/>
        </w:rPr>
        <w:t>PS</w:t>
      </w:r>
      <w:r w:rsidRPr="000E31AE">
        <w:rPr>
          <w:rFonts w:ascii="仿宋" w:eastAsia="仿宋" w:hAnsi="仿宋" w:hint="eastAsia"/>
          <w:color w:val="000000"/>
          <w:sz w:val="28"/>
          <w:szCs w:val="28"/>
        </w:rPr>
        <w:t>监控</w:t>
      </w:r>
      <w:bookmarkEnd w:id="274"/>
      <w:bookmarkEnd w:id="275"/>
    </w:p>
    <w:p w14:paraId="731ADD64" w14:textId="77777777" w:rsidR="000E31AE" w:rsidRPr="000E31AE" w:rsidRDefault="000E31AE" w:rsidP="0029387A">
      <w:pPr>
        <w:pStyle w:val="aff4"/>
        <w:numPr>
          <w:ilvl w:val="0"/>
          <w:numId w:val="39"/>
        </w:numPr>
        <w:ind w:firstLineChars="0"/>
        <w:rPr>
          <w:sz w:val="28"/>
          <w:szCs w:val="28"/>
        </w:rPr>
      </w:pPr>
      <w:bookmarkStart w:id="276" w:name="_Toc65153691"/>
      <w:r w:rsidRPr="000E31AE">
        <w:rPr>
          <w:rFonts w:hint="eastAsia"/>
          <w:sz w:val="28"/>
          <w:szCs w:val="28"/>
        </w:rPr>
        <w:t>U</w:t>
      </w:r>
      <w:r w:rsidRPr="000E31AE">
        <w:rPr>
          <w:sz w:val="28"/>
          <w:szCs w:val="28"/>
        </w:rPr>
        <w:t>PS</w:t>
      </w:r>
      <w:r w:rsidRPr="000E31AE">
        <w:rPr>
          <w:rFonts w:hint="eastAsia"/>
          <w:sz w:val="28"/>
          <w:szCs w:val="28"/>
        </w:rPr>
        <w:t>单机系统的监控</w:t>
      </w:r>
      <w:bookmarkEnd w:id="276"/>
    </w:p>
    <w:p w14:paraId="68AC37E4"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UPS系统可通过主机自带的RS232或RS285接口或通过选配SNMP卡连接至动力监控主机提供UPS的监控与管理，客户也可以直接远程登录至UPS主机进行监控与管理。</w:t>
      </w:r>
    </w:p>
    <w:p w14:paraId="31E9273B"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UPS监控系统可对UPS内部整流器、逆变器、旁路、负载、电池等各部件的运行状态进行实时监视，一旦有部件发生故障，系统会自动报警。并且实时监视UPS的各种电压、电流、频率、功率、电池后备时间等参数。监控可全面诊断UPS状况，监视UPS的各种参数。一旦UPS报警，应自动切换到相关画面。</w:t>
      </w:r>
      <w:proofErr w:type="gramStart"/>
      <w:r w:rsidRPr="000E31AE">
        <w:rPr>
          <w:rFonts w:ascii="仿宋" w:eastAsia="仿宋" w:hAnsi="仿宋" w:hint="eastAsia"/>
          <w:sz w:val="28"/>
          <w:szCs w:val="28"/>
        </w:rPr>
        <w:t>越限参数</w:t>
      </w:r>
      <w:proofErr w:type="gramEnd"/>
      <w:r w:rsidRPr="000E31AE">
        <w:rPr>
          <w:rFonts w:ascii="仿宋" w:eastAsia="仿宋" w:hAnsi="仿宋" w:hint="eastAsia"/>
          <w:sz w:val="28"/>
          <w:szCs w:val="28"/>
        </w:rPr>
        <w:t>将变色，并伴随有报警声音，有相应的处理提示。对于重要的参数，可作曲线记录，并可显示选定某天的最大值，最小值，使管理人员对UPS的状况有全面的了解。</w:t>
      </w:r>
    </w:p>
    <w:p w14:paraId="5892D082" w14:textId="77777777" w:rsidR="000E31AE" w:rsidRPr="000E31AE" w:rsidRDefault="000E31AE" w:rsidP="0029387A">
      <w:pPr>
        <w:pStyle w:val="aff4"/>
        <w:numPr>
          <w:ilvl w:val="0"/>
          <w:numId w:val="39"/>
        </w:numPr>
        <w:ind w:firstLineChars="0"/>
        <w:rPr>
          <w:sz w:val="28"/>
          <w:szCs w:val="28"/>
        </w:rPr>
      </w:pPr>
      <w:bookmarkStart w:id="277" w:name="_Toc65153692"/>
      <w:r w:rsidRPr="000E31AE">
        <w:rPr>
          <w:rFonts w:hint="eastAsia"/>
          <w:sz w:val="28"/>
          <w:szCs w:val="28"/>
        </w:rPr>
        <w:t>分布式U</w:t>
      </w:r>
      <w:r w:rsidRPr="000E31AE">
        <w:rPr>
          <w:sz w:val="28"/>
          <w:szCs w:val="28"/>
        </w:rPr>
        <w:t>PS</w:t>
      </w:r>
      <w:r w:rsidRPr="000E31AE">
        <w:rPr>
          <w:rFonts w:hint="eastAsia"/>
          <w:sz w:val="28"/>
          <w:szCs w:val="28"/>
        </w:rPr>
        <w:t>系统的监控</w:t>
      </w:r>
      <w:bookmarkEnd w:id="277"/>
    </w:p>
    <w:p w14:paraId="1355EF69"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由于本项目中存在多套U</w:t>
      </w:r>
      <w:r w:rsidRPr="000E31AE">
        <w:rPr>
          <w:rFonts w:ascii="仿宋" w:eastAsia="仿宋" w:hAnsi="仿宋"/>
          <w:sz w:val="28"/>
          <w:szCs w:val="28"/>
        </w:rPr>
        <w:t>PS</w:t>
      </w:r>
      <w:r w:rsidRPr="000E31AE">
        <w:rPr>
          <w:rFonts w:ascii="仿宋" w:eastAsia="仿宋" w:hAnsi="仿宋" w:hint="eastAsia"/>
          <w:sz w:val="28"/>
          <w:szCs w:val="28"/>
        </w:rPr>
        <w:t>进行分布式部署，因此，我们建议采用科士达监控系统产品整体解决方案对U</w:t>
      </w:r>
      <w:r w:rsidRPr="000E31AE">
        <w:rPr>
          <w:rFonts w:ascii="仿宋" w:eastAsia="仿宋" w:hAnsi="仿宋"/>
          <w:sz w:val="28"/>
          <w:szCs w:val="28"/>
        </w:rPr>
        <w:t>PS</w:t>
      </w:r>
      <w:r w:rsidRPr="000E31AE">
        <w:rPr>
          <w:rFonts w:ascii="仿宋" w:eastAsia="仿宋" w:hAnsi="仿宋" w:hint="eastAsia"/>
          <w:sz w:val="28"/>
          <w:szCs w:val="28"/>
        </w:rPr>
        <w:t>进行集中监控。</w:t>
      </w:r>
    </w:p>
    <w:p w14:paraId="697B1FF4" w14:textId="72975038" w:rsidR="00B00819" w:rsidRPr="000E31AE" w:rsidRDefault="000E31AE" w:rsidP="000E31AE">
      <w:pPr>
        <w:pStyle w:val="2"/>
        <w:spacing w:after="120"/>
        <w:rPr>
          <w:rFonts w:ascii="黑体" w:hAnsi="宋体"/>
          <w:sz w:val="30"/>
          <w:szCs w:val="30"/>
        </w:rPr>
      </w:pPr>
      <w:bookmarkStart w:id="278" w:name="_Toc70234570"/>
      <w:r w:rsidRPr="000E31AE">
        <w:rPr>
          <w:rFonts w:ascii="黑体" w:hAnsi="宋体"/>
          <w:sz w:val="30"/>
          <w:szCs w:val="30"/>
        </w:rPr>
        <w:lastRenderedPageBreak/>
        <w:t xml:space="preserve">8.8 </w:t>
      </w:r>
      <w:r w:rsidR="00B00819" w:rsidRPr="000E31AE">
        <w:rPr>
          <w:rFonts w:ascii="黑体" w:hAnsi="宋体" w:hint="eastAsia"/>
          <w:sz w:val="30"/>
          <w:szCs w:val="30"/>
        </w:rPr>
        <w:t>精密空调</w:t>
      </w:r>
      <w:bookmarkEnd w:id="278"/>
    </w:p>
    <w:p w14:paraId="2F2225D2" w14:textId="4E370B4C" w:rsidR="00B00819" w:rsidRDefault="003413C4" w:rsidP="00992704">
      <w:pPr>
        <w:pStyle w:val="aff4"/>
        <w:ind w:leftChars="236" w:left="566" w:rightChars="103" w:right="247" w:firstLineChars="0" w:firstLine="1"/>
        <w:jc w:val="left"/>
        <w:rPr>
          <w:rFonts w:ascii="仿宋" w:eastAsia="仿宋" w:hAnsi="仿宋" w:cs="Times New Roman"/>
          <w:szCs w:val="24"/>
        </w:rPr>
      </w:pPr>
      <w:r>
        <w:rPr>
          <w:rFonts w:ascii="宋体" w:eastAsia="宋体" w:hAnsi="宋体" w:hint="eastAsia"/>
          <w:noProof/>
        </w:rPr>
        <w:drawing>
          <wp:inline distT="0" distB="0" distL="0" distR="0" wp14:anchorId="0FDDA5E8" wp14:editId="45327BF0">
            <wp:extent cx="1346200" cy="3149600"/>
            <wp:effectExtent l="0" t="0" r="635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346200" cy="3149600"/>
                    </a:xfrm>
                    <a:prstGeom prst="rect">
                      <a:avLst/>
                    </a:prstGeom>
                    <a:noFill/>
                    <a:ln>
                      <a:noFill/>
                    </a:ln>
                  </pic:spPr>
                </pic:pic>
              </a:graphicData>
            </a:graphic>
          </wp:inline>
        </w:drawing>
      </w:r>
    </w:p>
    <w:p w14:paraId="0B4FC0C2" w14:textId="77777777" w:rsidR="000E31AE" w:rsidRDefault="000E31AE" w:rsidP="00992704">
      <w:pPr>
        <w:ind w:leftChars="236" w:left="566" w:rightChars="103" w:right="247" w:firstLineChars="0" w:firstLine="1"/>
        <w:rPr>
          <w:rFonts w:ascii="宋体" w:eastAsia="宋体" w:hAnsi="宋体"/>
        </w:rPr>
      </w:pPr>
    </w:p>
    <w:p w14:paraId="45E351C5" w14:textId="3EF0330E" w:rsidR="000E31AE" w:rsidRDefault="000E31AE" w:rsidP="000E31AE">
      <w:pPr>
        <w:pStyle w:val="30"/>
        <w:ind w:leftChars="-58" w:left="-139" w:rightChars="103" w:right="247" w:firstLine="140"/>
      </w:pPr>
      <w:bookmarkStart w:id="279" w:name="_Toc70234571"/>
      <w:r w:rsidRPr="00547A7B">
        <w:t>8.</w:t>
      </w:r>
      <w:r>
        <w:t>8</w:t>
      </w:r>
      <w:r w:rsidRPr="00547A7B">
        <w:t xml:space="preserve">.1 </w:t>
      </w:r>
      <w:r>
        <w:rPr>
          <w:rFonts w:hint="eastAsia"/>
        </w:rPr>
        <w:t>项目目标</w:t>
      </w:r>
      <w:bookmarkEnd w:id="279"/>
    </w:p>
    <w:p w14:paraId="3CC4DDDD" w14:textId="77777777" w:rsidR="000E31AE" w:rsidRDefault="000E31AE" w:rsidP="000E31AE">
      <w:pPr>
        <w:ind w:firstLine="560"/>
        <w:rPr>
          <w:rFonts w:ascii="仿宋" w:eastAsia="仿宋" w:hAnsi="仿宋" w:cs="Arial"/>
          <w:sz w:val="28"/>
          <w:szCs w:val="28"/>
        </w:rPr>
      </w:pPr>
      <w:r w:rsidRPr="00547A7B">
        <w:rPr>
          <w:rFonts w:ascii="仿宋" w:eastAsia="仿宋" w:hAnsi="仿宋" w:cs="Arial" w:hint="eastAsia"/>
          <w:sz w:val="28"/>
          <w:szCs w:val="28"/>
        </w:rPr>
        <w:t>依据GB 50174-20</w:t>
      </w:r>
      <w:r w:rsidRPr="00547A7B">
        <w:rPr>
          <w:rFonts w:ascii="仿宋" w:eastAsia="仿宋" w:hAnsi="仿宋" w:cs="Arial"/>
          <w:sz w:val="28"/>
          <w:szCs w:val="28"/>
        </w:rPr>
        <w:t>17</w:t>
      </w:r>
      <w:r w:rsidRPr="00547A7B">
        <w:rPr>
          <w:rFonts w:ascii="仿宋" w:eastAsia="仿宋" w:hAnsi="仿宋" w:cs="Arial" w:hint="eastAsia"/>
          <w:sz w:val="28"/>
          <w:szCs w:val="28"/>
        </w:rPr>
        <w:t>《 数据中心设计规范》中对于机房环境要求，本机房采用</w:t>
      </w:r>
      <w:r w:rsidRPr="00547A7B">
        <w:rPr>
          <w:rFonts w:ascii="仿宋" w:eastAsia="仿宋" w:hAnsi="仿宋" w:cs="Arial"/>
          <w:sz w:val="28"/>
          <w:szCs w:val="28"/>
          <w:u w:val="single"/>
        </w:rPr>
        <w:t xml:space="preserve">  </w:t>
      </w:r>
      <w:r w:rsidRPr="00547A7B">
        <w:rPr>
          <w:rFonts w:ascii="仿宋" w:eastAsia="仿宋" w:hAnsi="仿宋" w:cs="Arial" w:hint="eastAsia"/>
          <w:sz w:val="28"/>
          <w:szCs w:val="28"/>
          <w:u w:val="single"/>
        </w:rPr>
        <w:t>C</w:t>
      </w:r>
      <w:r w:rsidRPr="00547A7B">
        <w:rPr>
          <w:rFonts w:ascii="仿宋" w:eastAsia="仿宋" w:hAnsi="仿宋" w:cs="Arial"/>
          <w:sz w:val="28"/>
          <w:szCs w:val="28"/>
          <w:u w:val="single"/>
        </w:rPr>
        <w:t xml:space="preserve"> </w:t>
      </w:r>
      <w:r w:rsidRPr="00547A7B">
        <w:rPr>
          <w:rFonts w:ascii="仿宋" w:eastAsia="仿宋" w:hAnsi="仿宋" w:cs="Arial" w:hint="eastAsia"/>
          <w:sz w:val="28"/>
          <w:szCs w:val="28"/>
          <w:u w:val="single"/>
        </w:rPr>
        <w:t>级</w:t>
      </w:r>
      <w:r w:rsidRPr="00547A7B">
        <w:rPr>
          <w:rFonts w:ascii="仿宋" w:eastAsia="仿宋" w:hAnsi="仿宋" w:cs="Arial" w:hint="eastAsia"/>
          <w:sz w:val="28"/>
          <w:szCs w:val="28"/>
        </w:rPr>
        <w:t>机房建设标准。</w:t>
      </w:r>
    </w:p>
    <w:p w14:paraId="74A10C94" w14:textId="555B18B5" w:rsidR="000E31AE" w:rsidRDefault="000E31AE" w:rsidP="000E31AE">
      <w:pPr>
        <w:pStyle w:val="30"/>
        <w:ind w:leftChars="-58" w:left="-139" w:rightChars="103" w:right="247" w:firstLine="140"/>
      </w:pPr>
      <w:bookmarkStart w:id="280" w:name="_Toc70234572"/>
      <w:r w:rsidRPr="00547A7B">
        <w:t>8.</w:t>
      </w:r>
      <w:r>
        <w:t>8</w:t>
      </w:r>
      <w:r w:rsidRPr="00547A7B">
        <w:t>.</w:t>
      </w:r>
      <w:r>
        <w:t>2</w:t>
      </w:r>
      <w:r w:rsidRPr="00547A7B">
        <w:t xml:space="preserve"> </w:t>
      </w:r>
      <w:r>
        <w:rPr>
          <w:rFonts w:hint="eastAsia"/>
        </w:rPr>
        <w:t>项目设计原则</w:t>
      </w:r>
      <w:bookmarkEnd w:id="280"/>
    </w:p>
    <w:p w14:paraId="13456A21"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sz w:val="28"/>
          <w:szCs w:val="28"/>
        </w:rPr>
        <w:t>通用性</w:t>
      </w:r>
    </w:p>
    <w:p w14:paraId="690523F1"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sz w:val="28"/>
          <w:szCs w:val="28"/>
        </w:rPr>
        <w:t>本</w:t>
      </w:r>
      <w:r w:rsidRPr="000E31AE">
        <w:rPr>
          <w:rFonts w:ascii="仿宋" w:eastAsia="仿宋" w:hAnsi="仿宋" w:cs="Arial" w:hint="eastAsia"/>
          <w:sz w:val="28"/>
          <w:szCs w:val="28"/>
        </w:rPr>
        <w:t>项目</w:t>
      </w:r>
      <w:r w:rsidRPr="000E31AE">
        <w:rPr>
          <w:rFonts w:ascii="仿宋" w:eastAsia="仿宋" w:hAnsi="仿宋" w:cs="Arial"/>
          <w:sz w:val="28"/>
          <w:szCs w:val="28"/>
        </w:rPr>
        <w:t>的设计</w:t>
      </w:r>
      <w:r w:rsidRPr="000E31AE">
        <w:rPr>
          <w:rFonts w:ascii="仿宋" w:eastAsia="仿宋" w:hAnsi="仿宋" w:cs="Arial" w:hint="eastAsia"/>
          <w:sz w:val="28"/>
          <w:szCs w:val="28"/>
        </w:rPr>
        <w:t>应</w:t>
      </w:r>
      <w:r w:rsidRPr="000E31AE">
        <w:rPr>
          <w:rFonts w:ascii="仿宋" w:eastAsia="仿宋" w:hAnsi="仿宋" w:cs="Arial"/>
          <w:sz w:val="28"/>
          <w:szCs w:val="28"/>
        </w:rPr>
        <w:t>符合国家设计标准</w:t>
      </w:r>
      <w:r w:rsidRPr="000E31AE">
        <w:rPr>
          <w:rFonts w:ascii="仿宋" w:eastAsia="仿宋" w:hAnsi="仿宋" w:cs="Arial" w:hint="eastAsia"/>
          <w:sz w:val="28"/>
          <w:szCs w:val="28"/>
        </w:rPr>
        <w:t>和行业标准，各子系统建议统一设计，统一规划，选用统一品牌的产品，确保了各子系统高度兼容，机房具有广泛通用性</w:t>
      </w:r>
      <w:r w:rsidRPr="000E31AE">
        <w:rPr>
          <w:rFonts w:ascii="仿宋" w:eastAsia="仿宋" w:hAnsi="仿宋" w:cs="Arial"/>
          <w:sz w:val="28"/>
          <w:szCs w:val="28"/>
        </w:rPr>
        <w:t>。</w:t>
      </w:r>
    </w:p>
    <w:p w14:paraId="0540B7FC"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sz w:val="28"/>
          <w:szCs w:val="28"/>
        </w:rPr>
        <w:t>可靠性</w:t>
      </w:r>
    </w:p>
    <w:p w14:paraId="1EDEF373"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hint="eastAsia"/>
          <w:sz w:val="28"/>
          <w:szCs w:val="28"/>
        </w:rPr>
        <w:lastRenderedPageBreak/>
        <w:t>各子系统均采用高可靠性设计标准，充分考虑系统的冗余备份甚至灾难备份的能力，选用</w:t>
      </w:r>
      <w:r w:rsidRPr="000E31AE">
        <w:rPr>
          <w:rFonts w:ascii="仿宋" w:eastAsia="仿宋" w:hAnsi="仿宋" w:cs="Arial"/>
          <w:sz w:val="28"/>
          <w:szCs w:val="28"/>
        </w:rPr>
        <w:t>具有良好的电磁兼容性和电气隔离性能</w:t>
      </w:r>
      <w:r w:rsidRPr="000E31AE">
        <w:rPr>
          <w:rFonts w:ascii="仿宋" w:eastAsia="仿宋" w:hAnsi="仿宋" w:cs="Arial" w:hint="eastAsia"/>
          <w:sz w:val="28"/>
          <w:szCs w:val="28"/>
        </w:rPr>
        <w:t>的设备</w:t>
      </w:r>
      <w:r w:rsidRPr="000E31AE">
        <w:rPr>
          <w:rFonts w:ascii="仿宋" w:eastAsia="仿宋" w:hAnsi="仿宋" w:cs="Arial"/>
          <w:sz w:val="28"/>
          <w:szCs w:val="28"/>
        </w:rPr>
        <w:t>；</w:t>
      </w:r>
      <w:r w:rsidRPr="000E31AE">
        <w:rPr>
          <w:rFonts w:ascii="仿宋" w:eastAsia="仿宋" w:hAnsi="仿宋" w:cs="Arial" w:hint="eastAsia"/>
          <w:sz w:val="28"/>
          <w:szCs w:val="28"/>
        </w:rPr>
        <w:t>建设高可靠性的制冷系统，确保设备7×24小时制冷需求。</w:t>
      </w:r>
    </w:p>
    <w:p w14:paraId="6A2E3F64"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hint="eastAsia"/>
          <w:sz w:val="28"/>
          <w:szCs w:val="28"/>
        </w:rPr>
        <w:t>先进性</w:t>
      </w:r>
    </w:p>
    <w:p w14:paraId="0B42DD83"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hint="eastAsia"/>
          <w:sz w:val="28"/>
          <w:szCs w:val="28"/>
        </w:rPr>
        <w:t>采用先进技术，构建合理的并适用机房发展的技术体系架构。同时加强与实用性结合的综合分析，保障投资的合理性。</w:t>
      </w:r>
    </w:p>
    <w:p w14:paraId="1F389992"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sz w:val="28"/>
          <w:szCs w:val="28"/>
        </w:rPr>
        <w:t>安全性</w:t>
      </w:r>
    </w:p>
    <w:p w14:paraId="59684B9B"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hint="eastAsia"/>
          <w:sz w:val="28"/>
          <w:szCs w:val="28"/>
        </w:rPr>
        <w:t>系统充分考虑了机房内的防火、防水、防盗、防破坏、防雷接地、降噪等方面的要求，具有完整的安全策略和有效的预防措施。</w:t>
      </w:r>
    </w:p>
    <w:p w14:paraId="112963C9"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hint="eastAsia"/>
          <w:sz w:val="28"/>
          <w:szCs w:val="28"/>
        </w:rPr>
        <w:t>可管理性</w:t>
      </w:r>
    </w:p>
    <w:p w14:paraId="7BE5CDC3"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hint="eastAsia"/>
          <w:sz w:val="28"/>
          <w:szCs w:val="28"/>
        </w:rPr>
        <w:t>在数据中心的设计中，须建立一套全面、完善的机房管理和监控系统，以提高机房管理人员的工作效率，使他们可以摆脱繁多的基础设施管理维护工作，将更多的精力投入核心业务的管理中。要求制冷设备需具有智能通信接口，以便接入管理平台进行统一的监控和管理。</w:t>
      </w:r>
    </w:p>
    <w:p w14:paraId="3A13B770"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hint="eastAsia"/>
          <w:sz w:val="28"/>
          <w:szCs w:val="28"/>
        </w:rPr>
        <w:t>节能、减排</w:t>
      </w:r>
    </w:p>
    <w:p w14:paraId="2171186F" w14:textId="77777777" w:rsidR="000E31AE" w:rsidRPr="000E31AE" w:rsidRDefault="000E31AE" w:rsidP="0029387A">
      <w:pPr>
        <w:numPr>
          <w:ilvl w:val="0"/>
          <w:numId w:val="35"/>
        </w:numPr>
        <w:ind w:firstLineChars="0"/>
        <w:jc w:val="left"/>
        <w:rPr>
          <w:rFonts w:asciiTheme="minorEastAsia" w:hAnsiTheme="minorEastAsia" w:cs="Arial"/>
          <w:sz w:val="21"/>
        </w:rPr>
      </w:pPr>
      <w:r w:rsidRPr="000E31AE">
        <w:rPr>
          <w:rFonts w:asciiTheme="minorEastAsia" w:hAnsiTheme="minorEastAsia" w:cs="Arial"/>
          <w:sz w:val="21"/>
        </w:rPr>
        <w:t>系统整体设计，</w:t>
      </w:r>
      <w:r w:rsidRPr="000E31AE">
        <w:rPr>
          <w:rFonts w:asciiTheme="minorEastAsia" w:hAnsiTheme="minorEastAsia" w:cs="Arial" w:hint="eastAsia"/>
          <w:sz w:val="21"/>
        </w:rPr>
        <w:t>应充分贯彻节能、减排的环保原则，建设绿色数据中心</w:t>
      </w:r>
      <w:r w:rsidRPr="000E31AE">
        <w:rPr>
          <w:rFonts w:asciiTheme="minorEastAsia" w:hAnsiTheme="minorEastAsia" w:cs="Arial"/>
          <w:sz w:val="21"/>
        </w:rPr>
        <w:t>。</w:t>
      </w:r>
    </w:p>
    <w:p w14:paraId="0AC31E83" w14:textId="77777777" w:rsidR="000E31AE" w:rsidRPr="000E31AE" w:rsidRDefault="000E31AE" w:rsidP="0029387A">
      <w:pPr>
        <w:numPr>
          <w:ilvl w:val="0"/>
          <w:numId w:val="35"/>
        </w:numPr>
        <w:ind w:firstLineChars="0" w:firstLine="480"/>
        <w:jc w:val="left"/>
        <w:rPr>
          <w:rFonts w:ascii="仿宋" w:eastAsia="仿宋" w:hAnsi="仿宋" w:cs="Arial"/>
          <w:sz w:val="28"/>
          <w:szCs w:val="28"/>
        </w:rPr>
      </w:pPr>
      <w:r w:rsidRPr="000E31AE">
        <w:rPr>
          <w:rFonts w:ascii="仿宋" w:eastAsia="仿宋" w:hAnsi="仿宋" w:cs="Arial" w:hint="eastAsia"/>
          <w:sz w:val="28"/>
          <w:szCs w:val="28"/>
        </w:rPr>
        <w:t>标准化、可扩展性</w:t>
      </w:r>
    </w:p>
    <w:p w14:paraId="7A76464D"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hint="eastAsia"/>
          <w:sz w:val="28"/>
          <w:szCs w:val="28"/>
        </w:rPr>
        <w:t>机房设备应具备标准化，便于机房各系统之间良好的兼容性。</w:t>
      </w:r>
    </w:p>
    <w:p w14:paraId="2673F973" w14:textId="77777777" w:rsidR="000E31AE" w:rsidRPr="000E31AE" w:rsidRDefault="000E31AE" w:rsidP="000E31AE">
      <w:pPr>
        <w:ind w:firstLine="560"/>
        <w:jc w:val="left"/>
        <w:rPr>
          <w:rFonts w:ascii="仿宋" w:eastAsia="仿宋" w:hAnsi="仿宋" w:cs="Arial"/>
          <w:sz w:val="28"/>
          <w:szCs w:val="28"/>
        </w:rPr>
      </w:pPr>
      <w:r w:rsidRPr="000E31AE">
        <w:rPr>
          <w:rFonts w:ascii="仿宋" w:eastAsia="仿宋" w:hAnsi="仿宋" w:cs="Arial" w:hint="eastAsia"/>
          <w:sz w:val="28"/>
          <w:szCs w:val="28"/>
        </w:rPr>
        <w:t>机房设备还应具备可扩展性，满足业务快速增长的需求。</w:t>
      </w:r>
    </w:p>
    <w:p w14:paraId="0BD92C99" w14:textId="150C401C" w:rsidR="000E31AE" w:rsidRPr="000E31AE" w:rsidRDefault="000E31AE" w:rsidP="000E31AE">
      <w:pPr>
        <w:pStyle w:val="30"/>
        <w:ind w:leftChars="-58" w:left="-139" w:rightChars="103" w:right="247" w:firstLine="140"/>
      </w:pPr>
      <w:bookmarkStart w:id="281" w:name="_Toc68768256"/>
      <w:bookmarkStart w:id="282" w:name="_Toc70234573"/>
      <w:r>
        <w:rPr>
          <w:rFonts w:hint="eastAsia"/>
        </w:rPr>
        <w:lastRenderedPageBreak/>
        <w:t>8</w:t>
      </w:r>
      <w:r>
        <w:t xml:space="preserve">.8.3 </w:t>
      </w:r>
      <w:r w:rsidRPr="000E31AE">
        <w:rPr>
          <w:rFonts w:hint="eastAsia"/>
        </w:rPr>
        <w:t>项目设计依据</w:t>
      </w:r>
      <w:bookmarkEnd w:id="281"/>
      <w:bookmarkEnd w:id="282"/>
    </w:p>
    <w:p w14:paraId="2590AE12" w14:textId="77777777" w:rsidR="000E31AE" w:rsidRPr="000E31AE" w:rsidRDefault="000E31AE" w:rsidP="0029387A">
      <w:pPr>
        <w:pStyle w:val="aff4"/>
        <w:numPr>
          <w:ilvl w:val="0"/>
          <w:numId w:val="40"/>
        </w:numPr>
        <w:ind w:firstLineChars="0"/>
        <w:rPr>
          <w:rFonts w:ascii="仿宋" w:eastAsia="仿宋" w:hAnsi="仿宋" w:cs="宋体"/>
          <w:sz w:val="28"/>
          <w:szCs w:val="28"/>
        </w:rPr>
      </w:pPr>
      <w:r w:rsidRPr="000E31AE">
        <w:rPr>
          <w:rFonts w:ascii="仿宋" w:eastAsia="仿宋" w:hAnsi="仿宋" w:cs="宋体" w:hint="eastAsia"/>
          <w:sz w:val="28"/>
          <w:szCs w:val="28"/>
        </w:rPr>
        <w:t>GB2887-89《电子计算机场地通用规范》；</w:t>
      </w:r>
    </w:p>
    <w:p w14:paraId="3A729CC4"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YD/T585-1999《通信用配电设备》；</w:t>
      </w:r>
    </w:p>
    <w:p w14:paraId="59F4D5D5"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YD5040-97《通信电源设备安装设计规范》；</w:t>
      </w:r>
    </w:p>
    <w:p w14:paraId="20BC22EC"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YD/T 1051-2010《通信局（站）电源系统总技术要求》；</w:t>
      </w:r>
    </w:p>
    <w:p w14:paraId="6C9489B4"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YD/T 1104-2001《通信用开关电源系统监控技术要求和试验方法》；</w:t>
      </w:r>
    </w:p>
    <w:p w14:paraId="1973B3A8"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YD/T 1095-2008《信息技术设备用不间断电源通用技术条件》；</w:t>
      </w:r>
    </w:p>
    <w:p w14:paraId="06BFF1DA"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GB 50174-2017《数据中心设计规范》；</w:t>
      </w:r>
    </w:p>
    <w:p w14:paraId="0CADE60E"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CECS72：97《建筑与建筑群综合布线系统工程设计规范》；</w:t>
      </w:r>
    </w:p>
    <w:p w14:paraId="065F60DC"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CECS89：97《建筑与建筑群综合布线系统工程施工及验收规范》；</w:t>
      </w:r>
    </w:p>
    <w:p w14:paraId="14138D20"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SJ/T30003-97《电子计算机机房施工及验收规范》；</w:t>
      </w:r>
    </w:p>
    <w:p w14:paraId="4D19B6C0"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GB50052-2009《供配电系统设计规范》；</w:t>
      </w:r>
    </w:p>
    <w:p w14:paraId="6E84D171"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宋体" w:hint="eastAsia"/>
          <w:sz w:val="28"/>
          <w:szCs w:val="28"/>
        </w:rPr>
        <w:t>GB50019-2003《采暖通风与空气调节设计规范》；</w:t>
      </w:r>
    </w:p>
    <w:p w14:paraId="7863D941" w14:textId="77777777" w:rsidR="000E31AE" w:rsidRPr="000E31AE" w:rsidRDefault="000E31AE" w:rsidP="0029387A">
      <w:pPr>
        <w:pStyle w:val="aff4"/>
        <w:numPr>
          <w:ilvl w:val="0"/>
          <w:numId w:val="40"/>
        </w:numPr>
        <w:ind w:left="0" w:firstLine="560"/>
        <w:rPr>
          <w:rFonts w:ascii="仿宋" w:eastAsia="仿宋" w:hAnsi="仿宋" w:cs="宋体"/>
          <w:sz w:val="28"/>
          <w:szCs w:val="28"/>
        </w:rPr>
      </w:pPr>
      <w:r w:rsidRPr="000E31AE">
        <w:rPr>
          <w:rFonts w:ascii="仿宋" w:eastAsia="仿宋" w:hAnsi="仿宋" w:cs="Arial"/>
          <w:sz w:val="28"/>
          <w:szCs w:val="28"/>
        </w:rPr>
        <w:t>客户机房建设要求</w:t>
      </w:r>
      <w:r w:rsidRPr="000E31AE">
        <w:rPr>
          <w:rFonts w:ascii="仿宋" w:eastAsia="仿宋" w:hAnsi="仿宋" w:cs="Arial" w:hint="eastAsia"/>
          <w:sz w:val="28"/>
          <w:szCs w:val="28"/>
        </w:rPr>
        <w:t>。</w:t>
      </w:r>
    </w:p>
    <w:p w14:paraId="458EFB80" w14:textId="4380D17E" w:rsidR="000E31AE" w:rsidRPr="000E31AE" w:rsidRDefault="000E31AE" w:rsidP="000E31AE">
      <w:pPr>
        <w:pStyle w:val="30"/>
        <w:ind w:leftChars="-58" w:left="-139" w:rightChars="103" w:right="247" w:firstLine="140"/>
      </w:pPr>
      <w:bookmarkStart w:id="283" w:name="_Toc68768257"/>
      <w:bookmarkStart w:id="284" w:name="_Toc70234574"/>
      <w:r>
        <w:rPr>
          <w:rFonts w:hint="eastAsia"/>
        </w:rPr>
        <w:t>8</w:t>
      </w:r>
      <w:r>
        <w:t xml:space="preserve">.8.4 </w:t>
      </w:r>
      <w:r w:rsidRPr="000E31AE">
        <w:rPr>
          <w:rFonts w:hint="eastAsia"/>
        </w:rPr>
        <w:t>制冷系统方案设计</w:t>
      </w:r>
      <w:bookmarkEnd w:id="283"/>
      <w:bookmarkEnd w:id="284"/>
    </w:p>
    <w:p w14:paraId="4BA1DC8A" w14:textId="77777777" w:rsidR="000E31AE" w:rsidRPr="000E31AE" w:rsidRDefault="000E31AE" w:rsidP="0029387A">
      <w:pPr>
        <w:pStyle w:val="aff4"/>
        <w:numPr>
          <w:ilvl w:val="0"/>
          <w:numId w:val="50"/>
        </w:numPr>
        <w:ind w:left="142" w:firstLineChars="0" w:hanging="142"/>
        <w:rPr>
          <w:rFonts w:ascii="仿宋" w:eastAsia="仿宋" w:hAnsi="仿宋"/>
          <w:b/>
          <w:bCs/>
          <w:sz w:val="28"/>
          <w:szCs w:val="28"/>
        </w:rPr>
      </w:pPr>
      <w:bookmarkStart w:id="285" w:name="_Toc68768258"/>
      <w:r w:rsidRPr="000E31AE">
        <w:rPr>
          <w:rFonts w:ascii="仿宋" w:eastAsia="仿宋" w:hAnsi="仿宋" w:hint="eastAsia"/>
          <w:b/>
          <w:bCs/>
          <w:sz w:val="28"/>
          <w:szCs w:val="28"/>
        </w:rPr>
        <w:t>影响环境的四大因素</w:t>
      </w:r>
      <w:bookmarkEnd w:id="285"/>
    </w:p>
    <w:p w14:paraId="1B966789"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为什么要在计算机机房里（数据中心）等特殊场所使用机房精密空调？因为数据中心内的IT设备在365天全天候的不间断运行的过程中，会产生巨大的发热量，为了保证设备工作的安全性和可靠性，必须为IT类设备提供正常的工作</w:t>
      </w:r>
      <w:r w:rsidRPr="000E31AE">
        <w:rPr>
          <w:rFonts w:ascii="仿宋" w:eastAsia="仿宋" w:hAnsi="仿宋" w:cs="宋体" w:hint="eastAsia"/>
          <w:sz w:val="28"/>
          <w:szCs w:val="28"/>
        </w:rPr>
        <w:lastRenderedPageBreak/>
        <w:t>温度，湿度，灰尘等环境。因此，每个IT设备的厂家对设备运行环境的温度、湿度和洁净度都有着严格的范围。</w:t>
      </w:r>
    </w:p>
    <w:p w14:paraId="740EBE98" w14:textId="77777777" w:rsidR="000E31AE" w:rsidRPr="000E31AE" w:rsidRDefault="000E31AE" w:rsidP="0029387A">
      <w:pPr>
        <w:pStyle w:val="15"/>
        <w:numPr>
          <w:ilvl w:val="0"/>
          <w:numId w:val="41"/>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高温对设备运行的影响</w:t>
      </w:r>
    </w:p>
    <w:p w14:paraId="74B2C686"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温度与平均无故障运行时间的关系：由于现代电子设备所用的电子元器件的密度越来越高，使元器件之间通过传导、辐射和对流产生热耦合。因此，热应力已经成为影响电子元器件时效的一个最重要的因素。对于某些电路来说，可靠性几乎完全取决于热环境。为了达到与其的可靠性目的，必须将元器件的温度降低到实际可以达到的最低水平。</w:t>
      </w:r>
    </w:p>
    <w:p w14:paraId="097705E2"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有资料表明：环境温度每提高10℃，元器件寿命约降低30%～50%，影响小的也基本都在10%以上，这就是有名的“10℃”法则。</w:t>
      </w:r>
    </w:p>
    <w:p w14:paraId="362964AD" w14:textId="77777777" w:rsidR="000E31AE" w:rsidRPr="000E31AE" w:rsidRDefault="000E31AE" w:rsidP="0029387A">
      <w:pPr>
        <w:pStyle w:val="15"/>
        <w:numPr>
          <w:ilvl w:val="0"/>
          <w:numId w:val="42"/>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低温对IT设备运行的影响</w:t>
      </w:r>
    </w:p>
    <w:p w14:paraId="6D0815D0"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低温同样导致IT设备运行、绝缘材料、电池等问题。当机房温度过低时，部分IT设备将无法正常运行。</w:t>
      </w:r>
    </w:p>
    <w:p w14:paraId="6A39CC03"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例如：机房的环境温度低于</w:t>
      </w:r>
      <w:r w:rsidRPr="000E31AE">
        <w:rPr>
          <w:rFonts w:ascii="仿宋" w:eastAsia="仿宋" w:hAnsi="仿宋" w:cs="宋体"/>
          <w:sz w:val="28"/>
          <w:szCs w:val="28"/>
        </w:rPr>
        <w:t>5</w:t>
      </w:r>
      <w:r w:rsidRPr="000E31AE">
        <w:rPr>
          <w:rFonts w:ascii="仿宋" w:eastAsia="仿宋" w:hAnsi="仿宋" w:cs="宋体" w:hint="eastAsia"/>
          <w:sz w:val="28"/>
          <w:szCs w:val="28"/>
        </w:rPr>
        <w:t>℃时，通信设备将无法正常运行；机房的环境温度低于-40℃时，铅酸电池无法提供能量。</w:t>
      </w:r>
    </w:p>
    <w:p w14:paraId="46548E3E" w14:textId="77777777" w:rsidR="000E31AE" w:rsidRPr="000E31AE" w:rsidRDefault="000E31AE" w:rsidP="0029387A">
      <w:pPr>
        <w:pStyle w:val="15"/>
        <w:numPr>
          <w:ilvl w:val="0"/>
          <w:numId w:val="42"/>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湿度对IT类设备运行的影响</w:t>
      </w:r>
    </w:p>
    <w:p w14:paraId="34E1C3BB"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通常，IT类设备的工作环境要求湿度为40%～55%。超过65%的湿度，为湿度过高；超过80%属于潮湿；低于40%术语湿度过低（空气干燥）。</w:t>
      </w:r>
    </w:p>
    <w:p w14:paraId="541EA34A" w14:textId="77777777" w:rsidR="000E31AE" w:rsidRPr="000E31AE" w:rsidRDefault="000E31AE" w:rsidP="0029387A">
      <w:pPr>
        <w:pStyle w:val="15"/>
        <w:numPr>
          <w:ilvl w:val="0"/>
          <w:numId w:val="43"/>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湿度过高对IT类设备运行的影响</w:t>
      </w:r>
    </w:p>
    <w:p w14:paraId="366B3D3A"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当空气的相对湿度大于65%时，物体的表面附着一层厚度为0.001～0.01μm的水膜；湿度为100%时，水膜厚度为10μm。这样的水膜容易造成“导电小路”</w:t>
      </w:r>
      <w:r w:rsidRPr="000E31AE">
        <w:rPr>
          <w:rFonts w:ascii="仿宋" w:eastAsia="仿宋" w:hAnsi="仿宋" w:cs="宋体" w:hint="eastAsia"/>
          <w:sz w:val="28"/>
          <w:szCs w:val="28"/>
        </w:rPr>
        <w:lastRenderedPageBreak/>
        <w:t>或飞弧，会严重降低电路可靠性。</w:t>
      </w:r>
    </w:p>
    <w:p w14:paraId="4B18B0C3" w14:textId="77777777" w:rsidR="000E31AE" w:rsidRPr="000E31AE" w:rsidRDefault="000E31AE" w:rsidP="0029387A">
      <w:pPr>
        <w:pStyle w:val="15"/>
        <w:numPr>
          <w:ilvl w:val="0"/>
          <w:numId w:val="44"/>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湿度过低对IT类设备运行的影响</w:t>
      </w:r>
    </w:p>
    <w:p w14:paraId="0D4208C0"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静电放电是电子工业中的曾普遍存在的“硬病毒”，在内、外因条件具备的特定时刻便会发作，已成为电子工业的隐形杀手。</w:t>
      </w:r>
    </w:p>
    <w:p w14:paraId="39567468" w14:textId="77777777" w:rsidR="000E31AE" w:rsidRPr="000E31AE" w:rsidRDefault="000E31AE" w:rsidP="0029387A">
      <w:pPr>
        <w:pStyle w:val="15"/>
        <w:numPr>
          <w:ilvl w:val="0"/>
          <w:numId w:val="45"/>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灰尘对主设备运行的影响</w:t>
      </w:r>
    </w:p>
    <w:p w14:paraId="44BC9EA3" w14:textId="77777777" w:rsidR="000E31AE" w:rsidRPr="000E31AE" w:rsidRDefault="000E31AE" w:rsidP="000E31AE">
      <w:pPr>
        <w:ind w:firstLine="560"/>
        <w:rPr>
          <w:rFonts w:ascii="仿宋" w:eastAsia="仿宋" w:hAnsi="仿宋" w:cs="宋体"/>
          <w:sz w:val="28"/>
          <w:szCs w:val="28"/>
        </w:rPr>
      </w:pPr>
      <w:r w:rsidRPr="000E31AE">
        <w:rPr>
          <w:rFonts w:ascii="仿宋" w:eastAsia="仿宋" w:hAnsi="仿宋" w:cs="宋体" w:hint="eastAsia"/>
          <w:sz w:val="28"/>
          <w:szCs w:val="28"/>
        </w:rPr>
        <w:t>除温度和湿度外，灰尘对IT类设备是更厉害的杀手。例如：</w:t>
      </w:r>
    </w:p>
    <w:p w14:paraId="131E996D" w14:textId="77777777" w:rsidR="000E31AE" w:rsidRPr="000E31AE" w:rsidRDefault="000E31AE" w:rsidP="0029387A">
      <w:pPr>
        <w:pStyle w:val="15"/>
        <w:numPr>
          <w:ilvl w:val="0"/>
          <w:numId w:val="44"/>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机械影响：阻碍冷却气流、干扰移动部件、磨损、光干涉、互联干扰、表面变形。</w:t>
      </w:r>
    </w:p>
    <w:p w14:paraId="17F0A5A5" w14:textId="77777777" w:rsidR="000E31AE" w:rsidRPr="000E31AE" w:rsidRDefault="000E31AE" w:rsidP="0029387A">
      <w:pPr>
        <w:pStyle w:val="15"/>
        <w:numPr>
          <w:ilvl w:val="0"/>
          <w:numId w:val="44"/>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化学影响：落在印刷电路板上的粉尘会导致组件腐蚀或临近的相隔功能部件短路。</w:t>
      </w:r>
    </w:p>
    <w:p w14:paraId="060F6384" w14:textId="77777777" w:rsidR="000E31AE" w:rsidRPr="000E31AE" w:rsidRDefault="000E31AE" w:rsidP="0029387A">
      <w:pPr>
        <w:pStyle w:val="15"/>
        <w:numPr>
          <w:ilvl w:val="0"/>
          <w:numId w:val="44"/>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电学影响：阻抗变化和电子电路导体发生桥接。</w:t>
      </w:r>
    </w:p>
    <w:p w14:paraId="176977C0" w14:textId="77777777" w:rsidR="000E31AE" w:rsidRPr="000E31AE" w:rsidRDefault="000E31AE" w:rsidP="0029387A">
      <w:pPr>
        <w:pStyle w:val="aff4"/>
        <w:numPr>
          <w:ilvl w:val="0"/>
          <w:numId w:val="50"/>
        </w:numPr>
        <w:ind w:left="142" w:firstLineChars="0" w:hanging="142"/>
        <w:rPr>
          <w:rFonts w:ascii="仿宋" w:eastAsia="仿宋" w:hAnsi="仿宋"/>
          <w:b/>
          <w:bCs/>
          <w:sz w:val="28"/>
          <w:szCs w:val="28"/>
        </w:rPr>
      </w:pPr>
      <w:bookmarkStart w:id="286" w:name="_Toc68768259"/>
      <w:r w:rsidRPr="000E31AE">
        <w:rPr>
          <w:rFonts w:ascii="仿宋" w:eastAsia="仿宋" w:hAnsi="仿宋" w:hint="eastAsia"/>
          <w:b/>
          <w:bCs/>
          <w:sz w:val="28"/>
          <w:szCs w:val="28"/>
        </w:rPr>
        <w:t>精密空调与普通舒适性空调的对比</w:t>
      </w:r>
      <w:bookmarkEnd w:id="286"/>
    </w:p>
    <w:p w14:paraId="4423CE73" w14:textId="77777777" w:rsidR="000E31AE" w:rsidRPr="000E31AE" w:rsidRDefault="000E31AE" w:rsidP="0029387A">
      <w:pPr>
        <w:pStyle w:val="15"/>
        <w:numPr>
          <w:ilvl w:val="0"/>
          <w:numId w:val="46"/>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数据中心机房应用普通舒适性空调发生的主要问题如下：</w:t>
      </w:r>
    </w:p>
    <w:p w14:paraId="2CB3F97B" w14:textId="77777777" w:rsidR="000E31AE" w:rsidRPr="000E31AE" w:rsidRDefault="000E31AE" w:rsidP="0029387A">
      <w:pPr>
        <w:pStyle w:val="15"/>
        <w:numPr>
          <w:ilvl w:val="0"/>
          <w:numId w:val="47"/>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温度波动大，造成的设备异常。</w:t>
      </w:r>
    </w:p>
    <w:p w14:paraId="0F76A626" w14:textId="77777777" w:rsidR="000E31AE" w:rsidRPr="000E31AE" w:rsidRDefault="000E31AE" w:rsidP="0029387A">
      <w:pPr>
        <w:pStyle w:val="15"/>
        <w:numPr>
          <w:ilvl w:val="0"/>
          <w:numId w:val="47"/>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循环风量不足，造成换热不及时而出现局部环境过热。</w:t>
      </w:r>
    </w:p>
    <w:p w14:paraId="55D0B7B3" w14:textId="77777777" w:rsidR="000E31AE" w:rsidRPr="000E31AE" w:rsidRDefault="000E31AE" w:rsidP="0029387A">
      <w:pPr>
        <w:pStyle w:val="15"/>
        <w:numPr>
          <w:ilvl w:val="0"/>
          <w:numId w:val="47"/>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湿度无法控制，造成环境湿度过高或过低，形成水膜或静电导致微电路局部短路、设备运行失常。</w:t>
      </w:r>
    </w:p>
    <w:p w14:paraId="43243B33" w14:textId="77777777" w:rsidR="000E31AE" w:rsidRPr="000E31AE" w:rsidRDefault="000E31AE" w:rsidP="0029387A">
      <w:pPr>
        <w:pStyle w:val="15"/>
        <w:numPr>
          <w:ilvl w:val="0"/>
          <w:numId w:val="47"/>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洁净度不够，交换数据错误，导致机组部件过热。</w:t>
      </w:r>
    </w:p>
    <w:p w14:paraId="5FFFDFF4" w14:textId="77777777" w:rsidR="000E31AE" w:rsidRPr="000E31AE" w:rsidRDefault="000E31AE" w:rsidP="0029387A">
      <w:pPr>
        <w:pStyle w:val="15"/>
        <w:numPr>
          <w:ilvl w:val="0"/>
          <w:numId w:val="47"/>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应用环境范围达不到要求，导致设备冬季（环境温度低于-5℃）无法正常工作。</w:t>
      </w:r>
    </w:p>
    <w:p w14:paraId="763F77F7" w14:textId="77777777" w:rsidR="000E31AE" w:rsidRPr="000E31AE" w:rsidRDefault="000E31AE" w:rsidP="0029387A">
      <w:pPr>
        <w:pStyle w:val="15"/>
        <w:numPr>
          <w:ilvl w:val="0"/>
          <w:numId w:val="46"/>
        </w:numPr>
        <w:spacing w:line="360" w:lineRule="auto"/>
        <w:ind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舒适性空调与机房专用空调区别</w:t>
      </w:r>
    </w:p>
    <w:p w14:paraId="7BEA473F"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lastRenderedPageBreak/>
        <w:t>可靠性</w:t>
      </w:r>
    </w:p>
    <w:p w14:paraId="65BC3A4A"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精密空调设计寿命8～10年，全天候365×24小时运行。舒适性空调设计寿命3～5年，冬、夏两季间断运行。</w:t>
      </w:r>
    </w:p>
    <w:p w14:paraId="01151336"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设计标准</w:t>
      </w:r>
    </w:p>
    <w:p w14:paraId="208EA86E"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产品采用行业认可的高品质部件，按照严格的标准进行选型，产品经过深入的设计计算和充分的测试验证，遵循《GB19413-计算机和数据处理用精密机房空调》以及《GB50174-电子设备机房建设规范》为设计标准，满足数据中心特定环境的运行要求。</w:t>
      </w:r>
    </w:p>
    <w:p w14:paraId="1BE04514"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节能性</w:t>
      </w:r>
    </w:p>
    <w:p w14:paraId="05C6C954"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精密空调的设计匹配工作状态点是24℃/50%RH，在该状态点下进行匹配，最适合机房环境，而舒适性空调的设计点是27℃/50%RH，其设计工作对象为人体，不适用于机房环境。相比而言，精密空调更节能。</w:t>
      </w:r>
    </w:p>
    <w:p w14:paraId="36264810"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显热比</w:t>
      </w:r>
    </w:p>
    <w:p w14:paraId="75A753E8"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精密空调的除湿产生的制冷量占总制冷量的5%左右。舒适性空调的比例约为40%。舒适性空调的电力消耗有较大部分用在除湿上，对数据中心而言是浪费了电力，同时带来机房环境相对湿度下降。</w:t>
      </w:r>
    </w:p>
    <w:p w14:paraId="2F4AD562"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远程监控</w:t>
      </w:r>
    </w:p>
    <w:p w14:paraId="64E8CBDE"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精密空调具备强大的远程监控能力，可以通过RS485或者TCP/IP接口实现后台监控，监控设温度、湿度、机组运行状态，机组告警等重要信息。而舒适性空调的控制系统相对简单，监控性能较弱。</w:t>
      </w:r>
    </w:p>
    <w:p w14:paraId="51E1F77D"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空气循环</w:t>
      </w:r>
    </w:p>
    <w:p w14:paraId="64E04934"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lastRenderedPageBreak/>
        <w:t>精密空调的风量非常大，约为300m</w:t>
      </w:r>
      <w:r w:rsidRPr="000E31AE">
        <w:rPr>
          <w:rFonts w:ascii="Calibri" w:eastAsia="仿宋" w:hAnsi="Calibri" w:cs="Calibri"/>
          <w:color w:val="000000"/>
          <w:sz w:val="28"/>
          <w:szCs w:val="28"/>
        </w:rPr>
        <w:t>³</w:t>
      </w:r>
      <w:r w:rsidRPr="000E31AE">
        <w:rPr>
          <w:rFonts w:ascii="仿宋" w:eastAsia="仿宋" w:hAnsi="仿宋" w:cs="宋体" w:hint="eastAsia"/>
          <w:color w:val="000000"/>
          <w:sz w:val="28"/>
          <w:szCs w:val="28"/>
        </w:rPr>
        <w:t>/h每kW，而舒适性空调的风量约是100m</w:t>
      </w:r>
      <w:r w:rsidRPr="000E31AE">
        <w:rPr>
          <w:rFonts w:ascii="Calibri" w:eastAsia="仿宋" w:hAnsi="Calibri" w:cs="Calibri"/>
          <w:color w:val="000000"/>
          <w:sz w:val="28"/>
          <w:szCs w:val="28"/>
        </w:rPr>
        <w:t>³</w:t>
      </w:r>
      <w:r w:rsidRPr="000E31AE">
        <w:rPr>
          <w:rFonts w:ascii="仿宋" w:eastAsia="仿宋" w:hAnsi="仿宋" w:cs="宋体" w:hint="eastAsia"/>
          <w:color w:val="000000"/>
          <w:sz w:val="28"/>
          <w:szCs w:val="28"/>
        </w:rPr>
        <w:t>/h每kW。低风量无法满足机房洁净换气要求，而且低风量无法保证机房气流分布，容易带来局部过热。</w:t>
      </w:r>
    </w:p>
    <w:p w14:paraId="0B654515"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洁净度</w:t>
      </w:r>
    </w:p>
    <w:p w14:paraId="4717ED67"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精密空调的过滤器等级较高，能较好的过滤空气中的微粒灰尘，而舒适性空调的过滤系统非常简单。</w:t>
      </w:r>
    </w:p>
    <w:p w14:paraId="7BFB59C9" w14:textId="77777777" w:rsidR="000E31AE" w:rsidRPr="000E31AE" w:rsidRDefault="000E31AE" w:rsidP="0029387A">
      <w:pPr>
        <w:pStyle w:val="15"/>
        <w:numPr>
          <w:ilvl w:val="0"/>
          <w:numId w:val="48"/>
        </w:numPr>
        <w:spacing w:line="360" w:lineRule="auto"/>
        <w:ind w:leftChars="200" w:left="900" w:firstLineChars="0"/>
        <w:rPr>
          <w:rFonts w:ascii="仿宋" w:eastAsia="仿宋" w:hAnsi="仿宋" w:cs="宋体"/>
          <w:color w:val="000000"/>
          <w:sz w:val="28"/>
          <w:szCs w:val="28"/>
        </w:rPr>
      </w:pPr>
      <w:r w:rsidRPr="000E31AE">
        <w:rPr>
          <w:rFonts w:ascii="仿宋" w:eastAsia="仿宋" w:hAnsi="仿宋" w:cs="宋体" w:hint="eastAsia"/>
          <w:color w:val="000000"/>
          <w:sz w:val="28"/>
          <w:szCs w:val="28"/>
        </w:rPr>
        <w:t>控制精度</w:t>
      </w:r>
    </w:p>
    <w:p w14:paraId="74B07E42" w14:textId="77777777" w:rsidR="000E31AE" w:rsidRPr="000E31AE" w:rsidRDefault="000E31AE" w:rsidP="000E31AE">
      <w:pPr>
        <w:ind w:firstLine="560"/>
        <w:rPr>
          <w:rFonts w:ascii="仿宋" w:eastAsia="仿宋" w:hAnsi="仿宋" w:cs="宋体"/>
          <w:color w:val="000000"/>
          <w:sz w:val="28"/>
          <w:szCs w:val="28"/>
        </w:rPr>
      </w:pPr>
      <w:r w:rsidRPr="000E31AE">
        <w:rPr>
          <w:rFonts w:ascii="仿宋" w:eastAsia="仿宋" w:hAnsi="仿宋" w:cs="宋体" w:hint="eastAsia"/>
          <w:color w:val="000000"/>
          <w:sz w:val="28"/>
          <w:szCs w:val="28"/>
        </w:rPr>
        <w:t>精密空调控制的温度精度为1℃，湿度精度为5%RH，舒适性空调温度精度3℃，无湿度控制，容易导致温湿度异常波动。</w:t>
      </w:r>
    </w:p>
    <w:p w14:paraId="31E8AF20" w14:textId="77777777" w:rsidR="000E31AE" w:rsidRPr="000E31AE" w:rsidRDefault="000E31AE" w:rsidP="0029387A">
      <w:pPr>
        <w:pStyle w:val="aff4"/>
        <w:numPr>
          <w:ilvl w:val="0"/>
          <w:numId w:val="50"/>
        </w:numPr>
        <w:ind w:left="142" w:firstLineChars="0" w:hanging="142"/>
        <w:rPr>
          <w:rFonts w:ascii="仿宋" w:eastAsia="仿宋" w:hAnsi="仿宋"/>
          <w:b/>
          <w:bCs/>
          <w:sz w:val="28"/>
          <w:szCs w:val="28"/>
        </w:rPr>
      </w:pPr>
      <w:bookmarkStart w:id="287" w:name="_Toc68768260"/>
      <w:r w:rsidRPr="000E31AE">
        <w:rPr>
          <w:rFonts w:ascii="仿宋" w:eastAsia="仿宋" w:hAnsi="仿宋" w:hint="eastAsia"/>
          <w:b/>
          <w:bCs/>
          <w:sz w:val="28"/>
          <w:szCs w:val="28"/>
        </w:rPr>
        <w:t>机房制冷系统设计所面临问题</w:t>
      </w:r>
      <w:bookmarkEnd w:id="287"/>
    </w:p>
    <w:p w14:paraId="46932FEC"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（1）对环境的调节控制能力</w:t>
      </w:r>
    </w:p>
    <w:p w14:paraId="17A24DA6"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高温低温与湿度的变化都会造成设备运行不正常，设备停止</w:t>
      </w:r>
      <w:proofErr w:type="gramStart"/>
      <w:r w:rsidRPr="000E31AE">
        <w:rPr>
          <w:rFonts w:ascii="仿宋" w:eastAsia="仿宋" w:hAnsi="仿宋" w:hint="eastAsia"/>
          <w:sz w:val="28"/>
          <w:szCs w:val="28"/>
        </w:rPr>
        <w:t>宕</w:t>
      </w:r>
      <w:proofErr w:type="gramEnd"/>
      <w:r w:rsidRPr="000E31AE">
        <w:rPr>
          <w:rFonts w:ascii="仿宋" w:eastAsia="仿宋" w:hAnsi="仿宋" w:hint="eastAsia"/>
          <w:sz w:val="28"/>
          <w:szCs w:val="28"/>
        </w:rPr>
        <w:t>机，甚至烧毁。湿度过大，电子设备会产生凝露；湿度过小，设备电气元件易产生静电空调对温湿度的调节控制是机房空调的最主要功能，如何准确、快速、稳定安全的使机房环境达到用户设定的温湿度便是机房精密空调所必须具备的重要能力。</w:t>
      </w:r>
    </w:p>
    <w:p w14:paraId="488995C6"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（2）送风方式</w:t>
      </w:r>
    </w:p>
    <w:p w14:paraId="614396CF"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目前的精密空调的送风方式主要有前送风、上送风、下送风、风道送风四种。需要根据机房的具体现场情况来选择空调送风方式，提高制冷效率，避免机柜内部出现局部热点，尽量减小过度制冷的情况发生。</w:t>
      </w:r>
    </w:p>
    <w:p w14:paraId="78FD60C8"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（3）制冷方式</w:t>
      </w:r>
    </w:p>
    <w:p w14:paraId="2B76D3D7"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精密空调的主流制冷方式有风冷、水冷、冷冻水、乙二醇制冷等多种制冷方</w:t>
      </w:r>
      <w:r w:rsidRPr="000E31AE">
        <w:rPr>
          <w:rFonts w:ascii="仿宋" w:eastAsia="仿宋" w:hAnsi="仿宋" w:hint="eastAsia"/>
          <w:sz w:val="28"/>
          <w:szCs w:val="28"/>
        </w:rPr>
        <w:lastRenderedPageBreak/>
        <w:t>式，这几种制冷方式都各有优缺点和适用范围，不能一概而论，需要根据机房现场的实际情况及客户的需求来选择合理的制冷方式。</w:t>
      </w:r>
    </w:p>
    <w:p w14:paraId="08A9AA43"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（4）能耗问题</w:t>
      </w:r>
    </w:p>
    <w:p w14:paraId="6FF586EE"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数据统计表明，机房数据中心平均能耗的2</w:t>
      </w:r>
      <w:r w:rsidRPr="000E31AE">
        <w:rPr>
          <w:rFonts w:ascii="仿宋" w:eastAsia="仿宋" w:hAnsi="仿宋"/>
          <w:sz w:val="28"/>
          <w:szCs w:val="28"/>
        </w:rPr>
        <w:t>5%</w:t>
      </w:r>
      <w:r w:rsidRPr="000E31AE">
        <w:rPr>
          <w:rFonts w:ascii="仿宋" w:eastAsia="仿宋" w:hAnsi="仿宋" w:hint="eastAsia"/>
          <w:sz w:val="28"/>
          <w:szCs w:val="28"/>
        </w:rPr>
        <w:t>～</w:t>
      </w:r>
      <w:r w:rsidRPr="000E31AE">
        <w:rPr>
          <w:rFonts w:ascii="仿宋" w:eastAsia="仿宋" w:hAnsi="仿宋"/>
          <w:sz w:val="28"/>
          <w:szCs w:val="28"/>
        </w:rPr>
        <w:t>45%</w:t>
      </w:r>
      <w:r w:rsidRPr="000E31AE">
        <w:rPr>
          <w:rFonts w:ascii="仿宋" w:eastAsia="仿宋" w:hAnsi="仿宋" w:hint="eastAsia"/>
          <w:sz w:val="28"/>
          <w:szCs w:val="28"/>
        </w:rPr>
        <w:t>用于机房环境制冷系统：</w:t>
      </w:r>
    </w:p>
    <w:p w14:paraId="39465A50" w14:textId="77777777" w:rsidR="000E31AE" w:rsidRPr="000E31AE" w:rsidRDefault="000E31AE" w:rsidP="0029387A">
      <w:pPr>
        <w:widowControl/>
        <w:numPr>
          <w:ilvl w:val="0"/>
          <w:numId w:val="49"/>
        </w:numPr>
        <w:topLinePunct/>
        <w:adjustRightInd w:val="0"/>
        <w:snapToGrid w:val="0"/>
        <w:ind w:firstLineChars="0" w:firstLine="480"/>
        <w:jc w:val="left"/>
        <w:rPr>
          <w:rFonts w:ascii="仿宋" w:eastAsia="仿宋" w:hAnsi="仿宋"/>
          <w:sz w:val="28"/>
          <w:szCs w:val="28"/>
        </w:rPr>
      </w:pPr>
      <w:r w:rsidRPr="000E31AE">
        <w:rPr>
          <w:rFonts w:ascii="仿宋" w:eastAsia="仿宋" w:hAnsi="仿宋" w:hint="eastAsia"/>
          <w:sz w:val="28"/>
          <w:szCs w:val="28"/>
        </w:rPr>
        <w:t>数据中心由众多类型的IT设备组成，产生大量的显热。</w:t>
      </w:r>
    </w:p>
    <w:p w14:paraId="5B0380A8" w14:textId="77777777" w:rsidR="000E31AE" w:rsidRPr="000E31AE" w:rsidRDefault="000E31AE" w:rsidP="0029387A">
      <w:pPr>
        <w:widowControl/>
        <w:numPr>
          <w:ilvl w:val="0"/>
          <w:numId w:val="49"/>
        </w:numPr>
        <w:topLinePunct/>
        <w:adjustRightInd w:val="0"/>
        <w:snapToGrid w:val="0"/>
        <w:ind w:firstLineChars="0" w:firstLine="480"/>
        <w:jc w:val="left"/>
        <w:rPr>
          <w:rFonts w:ascii="仿宋" w:eastAsia="仿宋" w:hAnsi="仿宋"/>
          <w:sz w:val="28"/>
          <w:szCs w:val="28"/>
        </w:rPr>
      </w:pPr>
      <w:r w:rsidRPr="000E31AE">
        <w:rPr>
          <w:rFonts w:ascii="仿宋" w:eastAsia="仿宋" w:hAnsi="仿宋" w:hint="eastAsia"/>
          <w:sz w:val="28"/>
          <w:szCs w:val="28"/>
        </w:rPr>
        <w:t>冷却系统占机房总能耗的2</w:t>
      </w:r>
      <w:r w:rsidRPr="000E31AE">
        <w:rPr>
          <w:rFonts w:ascii="仿宋" w:eastAsia="仿宋" w:hAnsi="仿宋"/>
          <w:sz w:val="28"/>
          <w:szCs w:val="28"/>
        </w:rPr>
        <w:t>5%</w:t>
      </w:r>
      <w:r w:rsidRPr="000E31AE">
        <w:rPr>
          <w:rFonts w:ascii="仿宋" w:eastAsia="仿宋" w:hAnsi="仿宋" w:hint="eastAsia"/>
          <w:sz w:val="28"/>
          <w:szCs w:val="28"/>
        </w:rPr>
        <w:t>以上，合理建设制冷系统能够有效降低机房PUE值。</w:t>
      </w:r>
    </w:p>
    <w:p w14:paraId="306BA5D1" w14:textId="77777777" w:rsidR="000E31AE" w:rsidRPr="000E31AE" w:rsidRDefault="000E31AE" w:rsidP="0029387A">
      <w:pPr>
        <w:widowControl/>
        <w:numPr>
          <w:ilvl w:val="0"/>
          <w:numId w:val="49"/>
        </w:numPr>
        <w:topLinePunct/>
        <w:adjustRightInd w:val="0"/>
        <w:snapToGrid w:val="0"/>
        <w:ind w:firstLineChars="0" w:firstLine="480"/>
        <w:jc w:val="left"/>
        <w:rPr>
          <w:rFonts w:ascii="仿宋" w:eastAsia="仿宋" w:hAnsi="仿宋"/>
          <w:sz w:val="28"/>
          <w:szCs w:val="28"/>
        </w:rPr>
      </w:pPr>
      <w:r w:rsidRPr="000E31AE">
        <w:rPr>
          <w:rFonts w:ascii="仿宋" w:eastAsia="仿宋" w:hAnsi="仿宋" w:hint="eastAsia"/>
          <w:sz w:val="28"/>
          <w:szCs w:val="28"/>
        </w:rPr>
        <w:t>冷却系统的能耗在数据中心占相当大的比重，其节能性就需要被重点关注，确保选择正确的制冷解决方案。</w:t>
      </w:r>
    </w:p>
    <w:p w14:paraId="2CC51546"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因此，从长远利益考虑，选择高制冷量效率、高节能特性的空调解决方案能为用户节省相当大一部分资金，节能是当今空调行业发展的趋势所在。</w:t>
      </w:r>
    </w:p>
    <w:p w14:paraId="1FCDE9CF"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（5）安全性</w:t>
      </w:r>
    </w:p>
    <w:p w14:paraId="398F79B3" w14:textId="58C3B0B0" w:rsid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精密空调在日常运行中，其安全性相当重要，如电网环境的不稳定对空调造成的冲击等都会对空调机组造成严重损害，一旦空调出现故障停机，机房温度降急剧升高，严重威胁IT设备的安全。因此，空调本身必须具备较强的自我保护能力，比如</w:t>
      </w:r>
      <w:proofErr w:type="gramStart"/>
      <w:r w:rsidRPr="000E31AE">
        <w:rPr>
          <w:rFonts w:ascii="仿宋" w:eastAsia="仿宋" w:hAnsi="仿宋" w:hint="eastAsia"/>
          <w:sz w:val="28"/>
          <w:szCs w:val="28"/>
        </w:rPr>
        <w:t>宽范围</w:t>
      </w:r>
      <w:proofErr w:type="gramEnd"/>
      <w:r w:rsidRPr="000E31AE">
        <w:rPr>
          <w:rFonts w:ascii="仿宋" w:eastAsia="仿宋" w:hAnsi="仿宋" w:hint="eastAsia"/>
          <w:sz w:val="28"/>
          <w:szCs w:val="28"/>
        </w:rPr>
        <w:t>的输入电压和频率，缺相、反相保护功能，抗震、漏水检测、故障告警等。</w:t>
      </w:r>
    </w:p>
    <w:p w14:paraId="665E3577" w14:textId="037BDAC1" w:rsidR="000E31AE" w:rsidRPr="000E31AE" w:rsidRDefault="000E31AE" w:rsidP="000E31AE">
      <w:pPr>
        <w:pStyle w:val="30"/>
        <w:ind w:leftChars="-58" w:left="-139" w:rightChars="103" w:right="247" w:firstLine="140"/>
      </w:pPr>
      <w:bookmarkStart w:id="288" w:name="_Toc70234575"/>
      <w:r>
        <w:rPr>
          <w:rFonts w:hint="eastAsia"/>
        </w:rPr>
        <w:t>8</w:t>
      </w:r>
      <w:r>
        <w:t xml:space="preserve">.8.5 </w:t>
      </w:r>
      <w:r w:rsidRPr="000E31AE">
        <w:rPr>
          <w:rFonts w:hint="eastAsia"/>
        </w:rPr>
        <w:t>送风方式的选择</w:t>
      </w:r>
      <w:bookmarkEnd w:id="288"/>
    </w:p>
    <w:p w14:paraId="5D66286C" w14:textId="77777777" w:rsidR="000E31AE" w:rsidRPr="000E31AE" w:rsidRDefault="000E31AE" w:rsidP="0029387A">
      <w:pPr>
        <w:pStyle w:val="aff4"/>
        <w:numPr>
          <w:ilvl w:val="0"/>
          <w:numId w:val="50"/>
        </w:numPr>
        <w:ind w:left="142" w:firstLineChars="0" w:hanging="142"/>
        <w:rPr>
          <w:rFonts w:ascii="仿宋" w:eastAsia="仿宋" w:hAnsi="仿宋"/>
          <w:b/>
          <w:bCs/>
          <w:sz w:val="28"/>
          <w:szCs w:val="28"/>
        </w:rPr>
      </w:pPr>
      <w:bookmarkStart w:id="289" w:name="_Toc68768267"/>
      <w:r w:rsidRPr="000E31AE">
        <w:rPr>
          <w:rFonts w:ascii="仿宋" w:eastAsia="仿宋" w:hAnsi="仿宋" w:hint="eastAsia"/>
          <w:b/>
          <w:bCs/>
          <w:sz w:val="28"/>
          <w:szCs w:val="28"/>
        </w:rPr>
        <w:t>机房精密空调配置</w:t>
      </w:r>
      <w:bookmarkEnd w:id="289"/>
    </w:p>
    <w:p w14:paraId="3329ABC0"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本项目主要用于部署市电配电柜、动力柜、UPS及UPS输出配电柜，网络机房。</w:t>
      </w:r>
    </w:p>
    <w:p w14:paraId="60AEA988"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lastRenderedPageBreak/>
        <w:t>UPS配电房主要考虑房间本身的热消耗以及动力设备热负荷，间空调上送风下回风的部署方式。</w:t>
      </w:r>
    </w:p>
    <w:p w14:paraId="27AABCDF" w14:textId="77777777" w:rsidR="000E31AE" w:rsidRPr="000E31AE" w:rsidRDefault="000E31AE" w:rsidP="000E31AE">
      <w:pPr>
        <w:widowControl/>
        <w:ind w:firstLine="560"/>
        <w:jc w:val="left"/>
        <w:rPr>
          <w:rFonts w:ascii="仿宋" w:eastAsia="仿宋" w:hAnsi="仿宋"/>
          <w:sz w:val="28"/>
          <w:szCs w:val="28"/>
        </w:rPr>
      </w:pPr>
      <w:commentRangeStart w:id="290"/>
      <w:r w:rsidRPr="000E31AE">
        <w:rPr>
          <w:rFonts w:ascii="仿宋" w:eastAsia="仿宋" w:hAnsi="仿宋" w:hint="eastAsia"/>
          <w:sz w:val="28"/>
          <w:szCs w:val="28"/>
        </w:rPr>
        <w:t>建议配置</w:t>
      </w:r>
      <w:r w:rsidRPr="000E31AE">
        <w:rPr>
          <w:rFonts w:ascii="仿宋" w:eastAsia="仿宋" w:hAnsi="仿宋"/>
          <w:sz w:val="28"/>
          <w:szCs w:val="28"/>
          <w:u w:val="single"/>
        </w:rPr>
        <w:t xml:space="preserve"> </w:t>
      </w:r>
      <w:r w:rsidRPr="000E31AE">
        <w:rPr>
          <w:rFonts w:ascii="仿宋" w:eastAsia="仿宋" w:hAnsi="仿宋" w:hint="eastAsia"/>
          <w:sz w:val="28"/>
          <w:szCs w:val="28"/>
          <w:u w:val="single"/>
        </w:rPr>
        <w:t>1</w:t>
      </w:r>
      <w:r w:rsidRPr="000E31AE">
        <w:rPr>
          <w:rFonts w:ascii="仿宋" w:eastAsia="仿宋" w:hAnsi="仿宋"/>
          <w:sz w:val="28"/>
          <w:szCs w:val="28"/>
          <w:u w:val="single"/>
        </w:rPr>
        <w:t xml:space="preserve">  </w:t>
      </w:r>
      <w:r w:rsidRPr="000E31AE">
        <w:rPr>
          <w:rFonts w:ascii="仿宋" w:eastAsia="仿宋" w:hAnsi="仿宋" w:hint="eastAsia"/>
          <w:sz w:val="28"/>
          <w:szCs w:val="28"/>
        </w:rPr>
        <w:t>台</w:t>
      </w:r>
      <w:r w:rsidRPr="000E31AE">
        <w:rPr>
          <w:rFonts w:ascii="仿宋" w:eastAsia="仿宋" w:hAnsi="仿宋"/>
          <w:sz w:val="28"/>
          <w:szCs w:val="28"/>
          <w:u w:val="single"/>
        </w:rPr>
        <w:t xml:space="preserve">  </w:t>
      </w:r>
      <w:r w:rsidRPr="000E31AE">
        <w:rPr>
          <w:rFonts w:ascii="仿宋" w:eastAsia="仿宋" w:hAnsi="仿宋" w:hint="eastAsia"/>
          <w:sz w:val="28"/>
          <w:szCs w:val="28"/>
          <w:u w:val="single"/>
        </w:rPr>
        <w:t>ST</w:t>
      </w:r>
      <w:r w:rsidRPr="000E31AE">
        <w:rPr>
          <w:rFonts w:ascii="仿宋" w:eastAsia="仿宋" w:hAnsi="仿宋"/>
          <w:sz w:val="28"/>
          <w:szCs w:val="28"/>
          <w:u w:val="single"/>
        </w:rPr>
        <w:t xml:space="preserve">  </w:t>
      </w:r>
      <w:r w:rsidRPr="000E31AE">
        <w:rPr>
          <w:rFonts w:ascii="仿宋" w:eastAsia="仿宋" w:hAnsi="仿宋" w:hint="eastAsia"/>
          <w:sz w:val="28"/>
          <w:szCs w:val="28"/>
        </w:rPr>
        <w:t>系列</w:t>
      </w:r>
      <w:r w:rsidRPr="000E31AE">
        <w:rPr>
          <w:rFonts w:ascii="仿宋" w:eastAsia="仿宋" w:hAnsi="仿宋" w:cs="微软雅黑"/>
          <w:color w:val="000000"/>
          <w:kern w:val="0"/>
          <w:sz w:val="28"/>
          <w:szCs w:val="28"/>
          <w:lang w:bidi="ar"/>
        </w:rPr>
        <w:t>ST012FAACANNT</w:t>
      </w:r>
    </w:p>
    <w:p w14:paraId="5C1C7128" w14:textId="77777777" w:rsidR="000E31AE" w:rsidRPr="000E31AE" w:rsidRDefault="000E31AE" w:rsidP="000E31AE">
      <w:pPr>
        <w:ind w:firstLine="560"/>
        <w:rPr>
          <w:rFonts w:ascii="仿宋" w:eastAsia="仿宋" w:hAnsi="仿宋"/>
          <w:sz w:val="28"/>
          <w:szCs w:val="28"/>
        </w:rPr>
      </w:pPr>
      <w:r w:rsidRPr="000E31AE">
        <w:rPr>
          <w:rFonts w:ascii="仿宋" w:eastAsia="仿宋" w:hAnsi="仿宋"/>
          <w:sz w:val="28"/>
          <w:szCs w:val="28"/>
          <w:u w:val="single"/>
        </w:rPr>
        <w:t xml:space="preserve"> </w:t>
      </w:r>
      <w:r w:rsidRPr="000E31AE">
        <w:rPr>
          <w:rFonts w:ascii="仿宋" w:eastAsia="仿宋" w:hAnsi="仿宋" w:hint="eastAsia"/>
          <w:sz w:val="28"/>
          <w:szCs w:val="28"/>
        </w:rPr>
        <w:t>（制冷量为</w:t>
      </w:r>
      <w:r w:rsidRPr="000E31AE">
        <w:rPr>
          <w:rFonts w:ascii="仿宋" w:eastAsia="仿宋" w:hAnsi="仿宋"/>
          <w:sz w:val="28"/>
          <w:szCs w:val="28"/>
          <w:u w:val="single"/>
        </w:rPr>
        <w:t xml:space="preserve"> </w:t>
      </w:r>
      <w:r w:rsidRPr="000E31AE">
        <w:rPr>
          <w:rFonts w:ascii="仿宋" w:eastAsia="仿宋" w:hAnsi="仿宋" w:hint="eastAsia"/>
          <w:sz w:val="28"/>
          <w:szCs w:val="28"/>
          <w:u w:val="single"/>
        </w:rPr>
        <w:t>12.5</w:t>
      </w:r>
      <w:r w:rsidRPr="000E31AE">
        <w:rPr>
          <w:rFonts w:ascii="仿宋" w:eastAsia="仿宋" w:hAnsi="仿宋"/>
          <w:sz w:val="28"/>
          <w:szCs w:val="28"/>
          <w:u w:val="single"/>
        </w:rPr>
        <w:t xml:space="preserve">   </w:t>
      </w:r>
      <w:r w:rsidRPr="000E31AE">
        <w:rPr>
          <w:rFonts w:ascii="仿宋" w:eastAsia="仿宋" w:hAnsi="仿宋"/>
          <w:sz w:val="28"/>
          <w:szCs w:val="28"/>
        </w:rPr>
        <w:t>kW</w:t>
      </w:r>
      <w:r w:rsidRPr="000E31AE">
        <w:rPr>
          <w:rFonts w:ascii="仿宋" w:eastAsia="仿宋" w:hAnsi="仿宋" w:hint="eastAsia"/>
          <w:sz w:val="28"/>
          <w:szCs w:val="28"/>
        </w:rPr>
        <w:t>），</w:t>
      </w:r>
      <w:r w:rsidRPr="000E31AE">
        <w:rPr>
          <w:rFonts w:ascii="仿宋" w:eastAsia="仿宋" w:hAnsi="仿宋"/>
          <w:sz w:val="28"/>
          <w:szCs w:val="28"/>
          <w:u w:val="single"/>
        </w:rPr>
        <w:t xml:space="preserve"> </w:t>
      </w:r>
      <w:r w:rsidRPr="000E31AE">
        <w:rPr>
          <w:rFonts w:ascii="仿宋" w:eastAsia="仿宋" w:hAnsi="仿宋" w:hint="eastAsia"/>
          <w:sz w:val="28"/>
          <w:szCs w:val="28"/>
          <w:u w:val="single"/>
        </w:rPr>
        <w:t>送风方式</w:t>
      </w:r>
      <w:r w:rsidRPr="000E31AE">
        <w:rPr>
          <w:rFonts w:ascii="仿宋" w:eastAsia="仿宋" w:hAnsi="仿宋"/>
          <w:sz w:val="28"/>
          <w:szCs w:val="28"/>
          <w:u w:val="single"/>
        </w:rPr>
        <w:t xml:space="preserve">   </w:t>
      </w:r>
      <w:r w:rsidRPr="000E31AE">
        <w:rPr>
          <w:rFonts w:ascii="仿宋" w:eastAsia="仿宋" w:hAnsi="仿宋" w:hint="eastAsia"/>
          <w:sz w:val="28"/>
          <w:szCs w:val="28"/>
        </w:rPr>
        <w:t>为</w:t>
      </w:r>
      <w:r w:rsidRPr="000E31AE">
        <w:rPr>
          <w:rFonts w:ascii="仿宋" w:eastAsia="仿宋" w:hAnsi="仿宋" w:hint="eastAsia"/>
          <w:sz w:val="28"/>
          <w:szCs w:val="28"/>
          <w:u w:val="single"/>
        </w:rPr>
        <w:t xml:space="preserve"> 上前</w:t>
      </w:r>
      <w:r w:rsidRPr="000E31AE">
        <w:rPr>
          <w:rFonts w:ascii="仿宋" w:eastAsia="仿宋" w:hAnsi="仿宋"/>
          <w:sz w:val="28"/>
          <w:szCs w:val="28"/>
          <w:u w:val="single"/>
        </w:rPr>
        <w:t xml:space="preserve">  </w:t>
      </w:r>
      <w:r w:rsidRPr="000E31AE">
        <w:rPr>
          <w:rFonts w:ascii="仿宋" w:eastAsia="仿宋" w:hAnsi="仿宋" w:hint="eastAsia"/>
          <w:sz w:val="28"/>
          <w:szCs w:val="28"/>
        </w:rPr>
        <w:t>送风单冷型精密空调。</w:t>
      </w:r>
      <w:commentRangeEnd w:id="290"/>
      <w:r w:rsidRPr="000E31AE">
        <w:rPr>
          <w:rStyle w:val="affb"/>
          <w:rFonts w:ascii="仿宋" w:eastAsia="仿宋" w:hAnsi="仿宋"/>
          <w:sz w:val="28"/>
          <w:szCs w:val="28"/>
        </w:rPr>
        <w:commentReference w:id="290"/>
      </w:r>
      <w:commentRangeStart w:id="291"/>
      <w:commentRangeEnd w:id="291"/>
      <w:r w:rsidRPr="000E31AE">
        <w:rPr>
          <w:rStyle w:val="affb"/>
          <w:rFonts w:ascii="仿宋" w:eastAsia="仿宋" w:hAnsi="仿宋"/>
          <w:sz w:val="28"/>
          <w:szCs w:val="28"/>
        </w:rPr>
        <w:commentReference w:id="291"/>
      </w:r>
    </w:p>
    <w:p w14:paraId="4A2DE392" w14:textId="77777777" w:rsidR="000E31AE" w:rsidRPr="00A4446F" w:rsidRDefault="000E31AE" w:rsidP="0029387A">
      <w:pPr>
        <w:pStyle w:val="aff4"/>
        <w:numPr>
          <w:ilvl w:val="0"/>
          <w:numId w:val="50"/>
        </w:numPr>
        <w:ind w:left="142" w:firstLineChars="0" w:hanging="142"/>
        <w:rPr>
          <w:rFonts w:ascii="仿宋" w:eastAsia="仿宋" w:hAnsi="仿宋"/>
          <w:b/>
          <w:bCs/>
          <w:sz w:val="28"/>
          <w:szCs w:val="28"/>
        </w:rPr>
      </w:pPr>
      <w:bookmarkStart w:id="292" w:name="_Toc68768269"/>
      <w:r w:rsidRPr="00A4446F">
        <w:rPr>
          <w:rFonts w:ascii="仿宋" w:eastAsia="仿宋" w:hAnsi="仿宋" w:hint="eastAsia"/>
          <w:b/>
          <w:bCs/>
          <w:sz w:val="28"/>
          <w:szCs w:val="28"/>
        </w:rPr>
        <w:t>空调机组的取电</w:t>
      </w:r>
      <w:bookmarkEnd w:id="292"/>
    </w:p>
    <w:p w14:paraId="5D804249"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本方案精密空调将集中从配电间</w:t>
      </w:r>
      <w:proofErr w:type="gramStart"/>
      <w:r w:rsidRPr="000E31AE">
        <w:rPr>
          <w:rFonts w:ascii="仿宋" w:eastAsia="仿宋" w:hAnsi="仿宋" w:hint="eastAsia"/>
          <w:sz w:val="28"/>
          <w:szCs w:val="28"/>
        </w:rPr>
        <w:t>动力柜取电</w:t>
      </w:r>
      <w:proofErr w:type="gramEnd"/>
      <w:r w:rsidRPr="000E31AE">
        <w:rPr>
          <w:rFonts w:ascii="仿宋" w:eastAsia="仿宋" w:hAnsi="仿宋" w:hint="eastAsia"/>
          <w:sz w:val="28"/>
          <w:szCs w:val="28"/>
        </w:rPr>
        <w:t>，其中行级精密空调从动力柜经由</w:t>
      </w:r>
      <w:proofErr w:type="gramStart"/>
      <w:r w:rsidRPr="000E31AE">
        <w:rPr>
          <w:rFonts w:ascii="仿宋" w:eastAsia="仿宋" w:hAnsi="仿宋" w:hint="eastAsia"/>
          <w:sz w:val="28"/>
          <w:szCs w:val="28"/>
        </w:rPr>
        <w:t>列头柜市电</w:t>
      </w:r>
      <w:proofErr w:type="gramEnd"/>
      <w:r w:rsidRPr="000E31AE">
        <w:rPr>
          <w:rFonts w:ascii="仿宋" w:eastAsia="仿宋" w:hAnsi="仿宋" w:hint="eastAsia"/>
          <w:sz w:val="28"/>
          <w:szCs w:val="28"/>
        </w:rPr>
        <w:t>配电回路分配取电，</w:t>
      </w:r>
      <w:proofErr w:type="gramStart"/>
      <w:r w:rsidRPr="000E31AE">
        <w:rPr>
          <w:rFonts w:ascii="仿宋" w:eastAsia="仿宋" w:hAnsi="仿宋" w:hint="eastAsia"/>
          <w:sz w:val="28"/>
          <w:szCs w:val="28"/>
        </w:rPr>
        <w:t>房间级</w:t>
      </w:r>
      <w:proofErr w:type="gramEnd"/>
      <w:r w:rsidRPr="000E31AE">
        <w:rPr>
          <w:rFonts w:ascii="仿宋" w:eastAsia="仿宋" w:hAnsi="仿宋" w:hint="eastAsia"/>
          <w:sz w:val="28"/>
          <w:szCs w:val="28"/>
        </w:rPr>
        <w:t>精密空调集中从</w:t>
      </w:r>
      <w:proofErr w:type="gramStart"/>
      <w:r w:rsidRPr="000E31AE">
        <w:rPr>
          <w:rFonts w:ascii="仿宋" w:eastAsia="仿宋" w:hAnsi="仿宋" w:hint="eastAsia"/>
          <w:sz w:val="28"/>
          <w:szCs w:val="28"/>
        </w:rPr>
        <w:t>动力柜取电</w:t>
      </w:r>
      <w:proofErr w:type="gramEnd"/>
      <w:r w:rsidRPr="000E31AE">
        <w:rPr>
          <w:rFonts w:ascii="仿宋" w:eastAsia="仿宋" w:hAnsi="仿宋" w:hint="eastAsia"/>
          <w:sz w:val="28"/>
          <w:szCs w:val="28"/>
        </w:rPr>
        <w:t>。</w:t>
      </w:r>
    </w:p>
    <w:p w14:paraId="566A6997" w14:textId="77777777" w:rsidR="000E31AE" w:rsidRPr="000E31AE" w:rsidRDefault="000E31AE" w:rsidP="000E31AE">
      <w:pPr>
        <w:ind w:firstLine="560"/>
        <w:rPr>
          <w:rFonts w:ascii="仿宋" w:eastAsia="仿宋" w:hAnsi="仿宋"/>
          <w:sz w:val="28"/>
          <w:szCs w:val="28"/>
        </w:rPr>
      </w:pPr>
      <w:r w:rsidRPr="000E31AE">
        <w:rPr>
          <w:rFonts w:ascii="仿宋" w:eastAsia="仿宋" w:hAnsi="仿宋" w:hint="eastAsia"/>
          <w:sz w:val="28"/>
          <w:szCs w:val="28"/>
        </w:rPr>
        <w:t>机组采用三相五线制供电方式（3L+N+PE），根据机组满载电流合理选择电缆和断路器的规格；因机组启动电流较大，</w:t>
      </w:r>
      <w:proofErr w:type="gramStart"/>
      <w:r w:rsidRPr="000E31AE">
        <w:rPr>
          <w:rFonts w:ascii="仿宋" w:eastAsia="仿宋" w:hAnsi="仿宋" w:hint="eastAsia"/>
          <w:sz w:val="28"/>
          <w:szCs w:val="28"/>
        </w:rPr>
        <w:t>不</w:t>
      </w:r>
      <w:proofErr w:type="gramEnd"/>
      <w:r w:rsidRPr="000E31AE">
        <w:rPr>
          <w:rFonts w:ascii="仿宋" w:eastAsia="仿宋" w:hAnsi="仿宋" w:hint="eastAsia"/>
          <w:sz w:val="28"/>
          <w:szCs w:val="28"/>
        </w:rPr>
        <w:t>接入UPS后端供电。</w:t>
      </w:r>
    </w:p>
    <w:p w14:paraId="4B619966" w14:textId="77777777" w:rsidR="000E31AE" w:rsidRPr="00A4446F" w:rsidRDefault="000E31AE" w:rsidP="0029387A">
      <w:pPr>
        <w:pStyle w:val="aff4"/>
        <w:numPr>
          <w:ilvl w:val="0"/>
          <w:numId w:val="50"/>
        </w:numPr>
        <w:ind w:left="142" w:firstLineChars="0" w:hanging="142"/>
        <w:rPr>
          <w:rFonts w:ascii="仿宋" w:eastAsia="仿宋" w:hAnsi="仿宋"/>
          <w:b/>
          <w:bCs/>
          <w:sz w:val="28"/>
          <w:szCs w:val="28"/>
        </w:rPr>
      </w:pPr>
      <w:bookmarkStart w:id="293" w:name="_Toc68768270"/>
      <w:r w:rsidRPr="00A4446F">
        <w:rPr>
          <w:rFonts w:ascii="仿宋" w:eastAsia="仿宋" w:hAnsi="仿宋" w:hint="eastAsia"/>
          <w:b/>
          <w:bCs/>
          <w:sz w:val="28"/>
          <w:szCs w:val="28"/>
        </w:rPr>
        <w:t>精密空调安装建议</w:t>
      </w:r>
      <w:bookmarkEnd w:id="293"/>
    </w:p>
    <w:p w14:paraId="7A46CC32" w14:textId="77777777" w:rsidR="000E31AE" w:rsidRPr="00A4446F" w:rsidRDefault="000E31AE" w:rsidP="000E31AE">
      <w:pPr>
        <w:ind w:firstLine="560"/>
        <w:rPr>
          <w:rFonts w:ascii="仿宋" w:eastAsia="仿宋" w:hAnsi="仿宋"/>
          <w:sz w:val="28"/>
          <w:szCs w:val="28"/>
        </w:rPr>
      </w:pPr>
      <w:r w:rsidRPr="00A4446F">
        <w:rPr>
          <w:rFonts w:ascii="仿宋" w:eastAsia="仿宋" w:hAnsi="仿宋" w:hint="eastAsia"/>
          <w:sz w:val="28"/>
          <w:szCs w:val="28"/>
        </w:rPr>
        <w:t>（1）室内机</w:t>
      </w:r>
    </w:p>
    <w:p w14:paraId="09149AD2" w14:textId="77777777" w:rsidR="000E31AE" w:rsidRPr="00A4446F" w:rsidRDefault="000E31AE" w:rsidP="000E31AE">
      <w:pPr>
        <w:ind w:firstLine="560"/>
        <w:rPr>
          <w:rFonts w:ascii="仿宋" w:eastAsia="仿宋" w:hAnsi="仿宋"/>
          <w:sz w:val="28"/>
          <w:szCs w:val="28"/>
        </w:rPr>
      </w:pPr>
      <w:r w:rsidRPr="00A4446F">
        <w:rPr>
          <w:rFonts w:ascii="仿宋" w:eastAsia="仿宋" w:hAnsi="仿宋" w:hint="eastAsia"/>
          <w:sz w:val="28"/>
          <w:szCs w:val="28"/>
        </w:rPr>
        <w:t>室内机为IT机柜风格，配合密闭冷通道使用，因此室内机可直接与机柜并接在一起安置，但是要合理规划室内机在机房中的位置，使整个机房送风均衡。</w:t>
      </w:r>
    </w:p>
    <w:p w14:paraId="7684191E" w14:textId="77777777" w:rsidR="000E31AE" w:rsidRPr="00A4446F" w:rsidRDefault="000E31AE" w:rsidP="000E31AE">
      <w:pPr>
        <w:ind w:firstLine="560"/>
        <w:rPr>
          <w:rFonts w:ascii="仿宋" w:eastAsia="仿宋" w:hAnsi="仿宋"/>
          <w:sz w:val="28"/>
          <w:szCs w:val="28"/>
        </w:rPr>
      </w:pPr>
      <w:r w:rsidRPr="00A4446F">
        <w:rPr>
          <w:rFonts w:ascii="仿宋" w:eastAsia="仿宋" w:hAnsi="仿宋" w:hint="eastAsia"/>
          <w:sz w:val="28"/>
          <w:szCs w:val="28"/>
        </w:rPr>
        <w:t>给水要求：</w:t>
      </w:r>
    </w:p>
    <w:p w14:paraId="44C481E5" w14:textId="77777777" w:rsidR="000E31AE" w:rsidRPr="00A4446F" w:rsidRDefault="000E31AE" w:rsidP="0029387A">
      <w:pPr>
        <w:widowControl/>
        <w:numPr>
          <w:ilvl w:val="1"/>
          <w:numId w:val="51"/>
        </w:numPr>
        <w:topLinePunct/>
        <w:adjustRightInd w:val="0"/>
        <w:snapToGrid w:val="0"/>
        <w:ind w:left="0" w:firstLine="560"/>
        <w:jc w:val="left"/>
        <w:rPr>
          <w:rFonts w:ascii="仿宋" w:eastAsia="仿宋" w:hAnsi="仿宋"/>
          <w:sz w:val="28"/>
          <w:szCs w:val="28"/>
        </w:rPr>
      </w:pPr>
      <w:r w:rsidRPr="00A4446F">
        <w:rPr>
          <w:rFonts w:ascii="仿宋" w:eastAsia="仿宋" w:hAnsi="仿宋" w:hint="eastAsia"/>
          <w:sz w:val="28"/>
          <w:szCs w:val="28"/>
        </w:rPr>
        <w:t>进水水质：洁净的自来水；电极加湿器不能使用去离子水或蒸馏水。</w:t>
      </w:r>
    </w:p>
    <w:p w14:paraId="41B7FA8B" w14:textId="77777777" w:rsidR="000E31AE" w:rsidRPr="00A4446F" w:rsidRDefault="000E31AE" w:rsidP="0029387A">
      <w:pPr>
        <w:widowControl/>
        <w:numPr>
          <w:ilvl w:val="1"/>
          <w:numId w:val="51"/>
        </w:numPr>
        <w:topLinePunct/>
        <w:adjustRightInd w:val="0"/>
        <w:snapToGrid w:val="0"/>
        <w:ind w:left="0" w:firstLine="560"/>
        <w:jc w:val="left"/>
        <w:rPr>
          <w:rFonts w:ascii="仿宋" w:eastAsia="仿宋" w:hAnsi="仿宋"/>
          <w:sz w:val="28"/>
          <w:szCs w:val="28"/>
        </w:rPr>
      </w:pPr>
      <w:r w:rsidRPr="00A4446F">
        <w:rPr>
          <w:rFonts w:ascii="仿宋" w:eastAsia="仿宋" w:hAnsi="仿宋" w:hint="eastAsia"/>
          <w:sz w:val="28"/>
          <w:szCs w:val="28"/>
        </w:rPr>
        <w:t>电导率：</w:t>
      </w:r>
      <w:r w:rsidRPr="00A4446F">
        <w:rPr>
          <w:rFonts w:ascii="仿宋" w:eastAsia="仿宋" w:hAnsi="仿宋"/>
          <w:sz w:val="28"/>
          <w:szCs w:val="28"/>
        </w:rPr>
        <w:t>350</w:t>
      </w:r>
      <w:r w:rsidRPr="00A4446F">
        <w:rPr>
          <w:rFonts w:ascii="仿宋" w:eastAsia="仿宋" w:hAnsi="仿宋" w:hint="eastAsia"/>
          <w:sz w:val="28"/>
          <w:szCs w:val="28"/>
        </w:rPr>
        <w:t>～</w:t>
      </w:r>
      <w:r w:rsidRPr="00A4446F">
        <w:rPr>
          <w:rFonts w:ascii="仿宋" w:eastAsia="仿宋" w:hAnsi="仿宋"/>
          <w:sz w:val="28"/>
          <w:szCs w:val="28"/>
        </w:rPr>
        <w:t>750μs/cm</w:t>
      </w:r>
      <w:r w:rsidRPr="00A4446F">
        <w:rPr>
          <w:rFonts w:ascii="仿宋" w:eastAsia="仿宋" w:hAnsi="仿宋" w:hint="eastAsia"/>
          <w:sz w:val="28"/>
          <w:szCs w:val="28"/>
        </w:rPr>
        <w:t>；</w:t>
      </w:r>
    </w:p>
    <w:p w14:paraId="4A1383DB" w14:textId="77777777" w:rsidR="000E31AE" w:rsidRPr="00A4446F" w:rsidRDefault="000E31AE" w:rsidP="0029387A">
      <w:pPr>
        <w:widowControl/>
        <w:numPr>
          <w:ilvl w:val="1"/>
          <w:numId w:val="51"/>
        </w:numPr>
        <w:topLinePunct/>
        <w:adjustRightInd w:val="0"/>
        <w:snapToGrid w:val="0"/>
        <w:ind w:left="0" w:firstLine="560"/>
        <w:jc w:val="left"/>
        <w:rPr>
          <w:rFonts w:ascii="仿宋" w:eastAsia="仿宋" w:hAnsi="仿宋"/>
          <w:sz w:val="28"/>
          <w:szCs w:val="28"/>
        </w:rPr>
      </w:pPr>
      <w:r w:rsidRPr="00A4446F">
        <w:rPr>
          <w:rFonts w:ascii="仿宋" w:eastAsia="仿宋" w:hAnsi="仿宋" w:hint="eastAsia"/>
          <w:sz w:val="28"/>
          <w:szCs w:val="28"/>
        </w:rPr>
        <w:t>进水水温：</w:t>
      </w:r>
      <w:r w:rsidRPr="00A4446F">
        <w:rPr>
          <w:rFonts w:ascii="仿宋" w:eastAsia="仿宋" w:hAnsi="仿宋"/>
          <w:sz w:val="28"/>
          <w:szCs w:val="28"/>
        </w:rPr>
        <w:t>0</w:t>
      </w:r>
      <w:r w:rsidRPr="00A4446F">
        <w:rPr>
          <w:rFonts w:ascii="仿宋" w:eastAsia="仿宋" w:hAnsi="仿宋" w:hint="eastAsia"/>
          <w:sz w:val="28"/>
          <w:szCs w:val="28"/>
        </w:rPr>
        <w:t>～</w:t>
      </w:r>
      <w:r w:rsidRPr="00A4446F">
        <w:rPr>
          <w:rFonts w:ascii="仿宋" w:eastAsia="仿宋" w:hAnsi="仿宋"/>
          <w:sz w:val="28"/>
          <w:szCs w:val="28"/>
        </w:rPr>
        <w:t>40</w:t>
      </w:r>
      <w:r w:rsidRPr="00A4446F">
        <w:rPr>
          <w:rFonts w:ascii="仿宋" w:eastAsia="仿宋" w:hAnsi="仿宋" w:hint="eastAsia"/>
          <w:sz w:val="28"/>
          <w:szCs w:val="28"/>
        </w:rPr>
        <w:t>℃；</w:t>
      </w:r>
    </w:p>
    <w:p w14:paraId="69B64ED5" w14:textId="77777777" w:rsidR="000E31AE" w:rsidRPr="00A4446F" w:rsidRDefault="000E31AE" w:rsidP="0029387A">
      <w:pPr>
        <w:widowControl/>
        <w:numPr>
          <w:ilvl w:val="1"/>
          <w:numId w:val="51"/>
        </w:numPr>
        <w:topLinePunct/>
        <w:adjustRightInd w:val="0"/>
        <w:snapToGrid w:val="0"/>
        <w:ind w:left="0" w:firstLine="560"/>
        <w:jc w:val="left"/>
        <w:rPr>
          <w:rFonts w:ascii="仿宋" w:eastAsia="仿宋" w:hAnsi="仿宋"/>
          <w:sz w:val="28"/>
          <w:szCs w:val="28"/>
        </w:rPr>
      </w:pPr>
      <w:r w:rsidRPr="00A4446F">
        <w:rPr>
          <w:rFonts w:ascii="仿宋" w:eastAsia="仿宋" w:hAnsi="仿宋" w:hint="eastAsia"/>
          <w:sz w:val="28"/>
          <w:szCs w:val="28"/>
        </w:rPr>
        <w:t>进水压力：</w:t>
      </w:r>
      <w:r w:rsidRPr="00A4446F">
        <w:rPr>
          <w:rFonts w:ascii="仿宋" w:eastAsia="仿宋" w:hAnsi="仿宋"/>
          <w:sz w:val="28"/>
          <w:szCs w:val="28"/>
        </w:rPr>
        <w:t>0.1</w:t>
      </w:r>
      <w:r w:rsidRPr="00A4446F">
        <w:rPr>
          <w:rFonts w:ascii="仿宋" w:eastAsia="仿宋" w:hAnsi="仿宋" w:hint="eastAsia"/>
          <w:sz w:val="28"/>
          <w:szCs w:val="28"/>
        </w:rPr>
        <w:t>～</w:t>
      </w:r>
      <w:r w:rsidRPr="00A4446F">
        <w:rPr>
          <w:rFonts w:ascii="仿宋" w:eastAsia="仿宋" w:hAnsi="仿宋"/>
          <w:sz w:val="28"/>
          <w:szCs w:val="28"/>
        </w:rPr>
        <w:t>0.8Mpa</w:t>
      </w:r>
      <w:r w:rsidRPr="00A4446F">
        <w:rPr>
          <w:rFonts w:ascii="仿宋" w:eastAsia="仿宋" w:hAnsi="仿宋" w:hint="eastAsia"/>
          <w:sz w:val="28"/>
          <w:szCs w:val="28"/>
        </w:rPr>
        <w:t>。</w:t>
      </w:r>
    </w:p>
    <w:p w14:paraId="11FB3F43" w14:textId="77777777" w:rsidR="000E31AE" w:rsidRPr="00A4446F" w:rsidRDefault="000E31AE" w:rsidP="000E31AE">
      <w:pPr>
        <w:ind w:firstLine="560"/>
        <w:rPr>
          <w:rFonts w:ascii="仿宋" w:eastAsia="仿宋" w:hAnsi="仿宋"/>
          <w:sz w:val="28"/>
          <w:szCs w:val="28"/>
        </w:rPr>
      </w:pPr>
      <w:r w:rsidRPr="00A4446F">
        <w:rPr>
          <w:rFonts w:ascii="仿宋" w:eastAsia="仿宋" w:hAnsi="仿宋" w:hint="eastAsia"/>
          <w:sz w:val="28"/>
          <w:szCs w:val="28"/>
        </w:rPr>
        <w:t>（2）室外机</w:t>
      </w:r>
    </w:p>
    <w:p w14:paraId="6EB6A6CF" w14:textId="77777777" w:rsidR="000E31AE" w:rsidRPr="00A4446F" w:rsidRDefault="000E31AE" w:rsidP="000E31AE">
      <w:pPr>
        <w:ind w:firstLine="560"/>
        <w:rPr>
          <w:rFonts w:ascii="仿宋" w:eastAsia="仿宋" w:hAnsi="仿宋"/>
          <w:sz w:val="28"/>
          <w:szCs w:val="28"/>
        </w:rPr>
      </w:pPr>
    </w:p>
    <w:p w14:paraId="702A3940" w14:textId="77777777" w:rsidR="000E31AE" w:rsidRPr="00A4446F" w:rsidRDefault="000E31AE" w:rsidP="0029387A">
      <w:pPr>
        <w:widowControl/>
        <w:numPr>
          <w:ilvl w:val="0"/>
          <w:numId w:val="52"/>
        </w:numPr>
        <w:topLinePunct/>
        <w:adjustRightInd w:val="0"/>
        <w:snapToGrid w:val="0"/>
        <w:ind w:firstLineChars="0" w:firstLine="480"/>
        <w:jc w:val="left"/>
        <w:rPr>
          <w:rFonts w:ascii="仿宋" w:eastAsia="仿宋" w:hAnsi="仿宋"/>
          <w:sz w:val="28"/>
          <w:szCs w:val="28"/>
        </w:rPr>
      </w:pPr>
      <w:r w:rsidRPr="00A4446F">
        <w:rPr>
          <w:rFonts w:ascii="仿宋" w:eastAsia="仿宋" w:hAnsi="仿宋" w:hint="eastAsia"/>
          <w:sz w:val="28"/>
          <w:szCs w:val="28"/>
        </w:rPr>
        <w:lastRenderedPageBreak/>
        <w:t>为保证冷凝器的散热性能，请将冷凝器安装于室外气流顺畅的场合，并且避开存在灰尘、积雪等可能造成冷凝器盘管堵塞的场所，同时确保机组周围无蒸汽、废热气、酸性或碱性气体等。</w:t>
      </w:r>
    </w:p>
    <w:p w14:paraId="1EE33560" w14:textId="77777777" w:rsidR="000E31AE" w:rsidRPr="00A4446F" w:rsidRDefault="000E31AE" w:rsidP="0029387A">
      <w:pPr>
        <w:widowControl/>
        <w:numPr>
          <w:ilvl w:val="0"/>
          <w:numId w:val="52"/>
        </w:numPr>
        <w:topLinePunct/>
        <w:adjustRightInd w:val="0"/>
        <w:snapToGrid w:val="0"/>
        <w:ind w:firstLineChars="0" w:firstLine="480"/>
        <w:jc w:val="left"/>
        <w:rPr>
          <w:rFonts w:ascii="仿宋" w:eastAsia="仿宋" w:hAnsi="仿宋"/>
          <w:sz w:val="28"/>
          <w:szCs w:val="28"/>
        </w:rPr>
      </w:pPr>
      <w:r w:rsidRPr="00A4446F">
        <w:rPr>
          <w:rFonts w:ascii="仿宋" w:eastAsia="仿宋" w:hAnsi="仿宋" w:hint="eastAsia"/>
          <w:sz w:val="28"/>
          <w:szCs w:val="28"/>
        </w:rPr>
        <w:t>建议用户在安装条件允许的情况下，采用水平安装，有利于提高进风效率，降低噪音。</w:t>
      </w:r>
    </w:p>
    <w:p w14:paraId="0D8377B9" w14:textId="77777777" w:rsidR="000E31AE" w:rsidRPr="00A4446F" w:rsidRDefault="000E31AE" w:rsidP="0029387A">
      <w:pPr>
        <w:widowControl/>
        <w:numPr>
          <w:ilvl w:val="0"/>
          <w:numId w:val="52"/>
        </w:numPr>
        <w:topLinePunct/>
        <w:adjustRightInd w:val="0"/>
        <w:snapToGrid w:val="0"/>
        <w:ind w:firstLineChars="0" w:firstLine="480"/>
        <w:jc w:val="left"/>
        <w:rPr>
          <w:rFonts w:ascii="仿宋" w:eastAsia="仿宋" w:hAnsi="仿宋"/>
          <w:sz w:val="28"/>
          <w:szCs w:val="28"/>
        </w:rPr>
      </w:pPr>
      <w:r w:rsidRPr="00A4446F">
        <w:rPr>
          <w:rFonts w:ascii="仿宋" w:eastAsia="仿宋" w:hAnsi="仿宋" w:hint="eastAsia"/>
          <w:sz w:val="28"/>
          <w:szCs w:val="28"/>
        </w:rPr>
        <w:t>安装方向请参照KC风冷式冷凝器上安装指示箭头的标识。</w:t>
      </w:r>
    </w:p>
    <w:p w14:paraId="0794B181" w14:textId="77777777" w:rsidR="000E31AE" w:rsidRPr="00A4446F" w:rsidRDefault="000E31AE" w:rsidP="0029387A">
      <w:pPr>
        <w:widowControl/>
        <w:numPr>
          <w:ilvl w:val="0"/>
          <w:numId w:val="52"/>
        </w:numPr>
        <w:topLinePunct/>
        <w:adjustRightInd w:val="0"/>
        <w:snapToGrid w:val="0"/>
        <w:ind w:firstLineChars="0" w:firstLine="480"/>
        <w:jc w:val="left"/>
        <w:rPr>
          <w:rFonts w:ascii="仿宋" w:eastAsia="仿宋" w:hAnsi="仿宋"/>
          <w:sz w:val="28"/>
          <w:szCs w:val="28"/>
        </w:rPr>
      </w:pPr>
      <w:r w:rsidRPr="00A4446F">
        <w:rPr>
          <w:rFonts w:ascii="仿宋" w:eastAsia="仿宋" w:hAnsi="仿宋" w:hint="eastAsia"/>
          <w:sz w:val="28"/>
          <w:szCs w:val="28"/>
        </w:rPr>
        <w:t>务必不能使电弧焊的地线与冷凝器接触，避免因产生电弧击穿盘管内的焊点。</w:t>
      </w:r>
    </w:p>
    <w:p w14:paraId="6E6A454D" w14:textId="77777777" w:rsidR="000E31AE" w:rsidRPr="00A4446F" w:rsidRDefault="000E31AE" w:rsidP="0029387A">
      <w:pPr>
        <w:widowControl/>
        <w:numPr>
          <w:ilvl w:val="0"/>
          <w:numId w:val="52"/>
        </w:numPr>
        <w:topLinePunct/>
        <w:adjustRightInd w:val="0"/>
        <w:snapToGrid w:val="0"/>
        <w:ind w:firstLineChars="0" w:firstLine="480"/>
        <w:jc w:val="left"/>
        <w:rPr>
          <w:rFonts w:ascii="仿宋" w:eastAsia="仿宋" w:hAnsi="仿宋"/>
          <w:sz w:val="28"/>
          <w:szCs w:val="28"/>
        </w:rPr>
      </w:pPr>
      <w:r w:rsidRPr="00A4446F">
        <w:rPr>
          <w:rFonts w:ascii="仿宋" w:eastAsia="仿宋" w:hAnsi="仿宋" w:hint="eastAsia"/>
          <w:sz w:val="28"/>
          <w:szCs w:val="28"/>
        </w:rPr>
        <w:t>室内机与室外机不在同一水平面时，室外机一般不低于室内机5m，不得高于室内机20m，管路尽量避免转弯；连接铜管等效长度一般在30m以内，尽量避免超过60m。</w:t>
      </w:r>
    </w:p>
    <w:p w14:paraId="7DF197F3" w14:textId="77777777" w:rsidR="000E31AE" w:rsidRPr="00A4446F" w:rsidRDefault="000E31AE" w:rsidP="0029387A">
      <w:pPr>
        <w:widowControl/>
        <w:numPr>
          <w:ilvl w:val="0"/>
          <w:numId w:val="52"/>
        </w:numPr>
        <w:topLinePunct/>
        <w:adjustRightInd w:val="0"/>
        <w:snapToGrid w:val="0"/>
        <w:ind w:firstLineChars="0" w:firstLine="480"/>
        <w:jc w:val="left"/>
        <w:rPr>
          <w:rFonts w:ascii="仿宋" w:eastAsia="仿宋" w:hAnsi="仿宋"/>
          <w:sz w:val="28"/>
          <w:szCs w:val="28"/>
        </w:rPr>
      </w:pPr>
      <w:r w:rsidRPr="00A4446F">
        <w:rPr>
          <w:rFonts w:ascii="仿宋" w:eastAsia="仿宋" w:hAnsi="仿宋" w:hint="eastAsia"/>
          <w:sz w:val="28"/>
          <w:szCs w:val="28"/>
        </w:rPr>
        <w:t>室外机水平安装要求：</w:t>
      </w:r>
    </w:p>
    <w:p w14:paraId="385F4495" w14:textId="77777777" w:rsidR="000E31AE" w:rsidRDefault="000E31AE" w:rsidP="000E31AE">
      <w:pPr>
        <w:ind w:firstLine="480"/>
        <w:jc w:val="center"/>
        <w:rPr>
          <w:rFonts w:ascii="宋体" w:eastAsia="宋体" w:hAnsi="宋体"/>
          <w:b/>
        </w:rPr>
      </w:pPr>
      <w:r>
        <w:rPr>
          <w:rFonts w:ascii="宋体" w:eastAsia="宋体" w:hAnsi="宋体"/>
          <w:noProof/>
        </w:rPr>
        <w:drawing>
          <wp:inline distT="0" distB="0" distL="0" distR="0" wp14:anchorId="57512897" wp14:editId="5F8EFC66">
            <wp:extent cx="4953000" cy="3093720"/>
            <wp:effectExtent l="0" t="0" r="0" b="0"/>
            <wp:docPr id="62" name="图片 62" descr="201109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20110901-3.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4953000" cy="3093720"/>
                    </a:xfrm>
                    <a:prstGeom prst="rect">
                      <a:avLst/>
                    </a:prstGeom>
                    <a:noFill/>
                    <a:ln>
                      <a:noFill/>
                    </a:ln>
                  </pic:spPr>
                </pic:pic>
              </a:graphicData>
            </a:graphic>
          </wp:inline>
        </w:drawing>
      </w:r>
    </w:p>
    <w:p w14:paraId="39D6D2FC" w14:textId="77777777" w:rsidR="000E31AE" w:rsidRDefault="000E31AE" w:rsidP="00A4446F">
      <w:pPr>
        <w:ind w:firstLine="480"/>
        <w:jc w:val="center"/>
      </w:pPr>
      <w:r>
        <w:rPr>
          <w:rFonts w:hint="eastAsia"/>
        </w:rPr>
        <w:t>室外机水平安装距离示意图</w:t>
      </w:r>
    </w:p>
    <w:p w14:paraId="0168D2A3"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考虑本方案将采用集中式室外机，因此只需要保正出风口上方3米为无障碍空间即可，无需考虑室外机水平间距。</w:t>
      </w:r>
    </w:p>
    <w:p w14:paraId="2D655676"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lastRenderedPageBreak/>
        <w:t>（2）室外机（常规型）</w:t>
      </w:r>
    </w:p>
    <w:p w14:paraId="23B2BCE5"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根据室外场地的不同情况，机组可由以下原则来确定室外机配置方案等。</w:t>
      </w:r>
    </w:p>
    <w:p w14:paraId="1B055BDF"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为保证冷凝器的散热性能，请将冷凝器安装于室外气流顺畅的场合，并且避开存在灰尘、积雪等可能造成冷凝器盘管堵塞的场所，同时确保机组周围无蒸汽、废热气、酸性或碱性气体等。</w:t>
      </w:r>
    </w:p>
    <w:p w14:paraId="37A23E76"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建议用户在安装条件允许的情况下，采用水平安装，有利于提高进风效率，降低噪音。</w:t>
      </w:r>
    </w:p>
    <w:p w14:paraId="6642F8CA"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安装方向请参照KC风冷式冷凝器上安装指示箭头的标识。</w:t>
      </w:r>
    </w:p>
    <w:p w14:paraId="324F3D4B"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务必不能使电弧焊的地线与冷凝器接触，避免因产生电弧击穿盘管内的焊点。</w:t>
      </w:r>
    </w:p>
    <w:p w14:paraId="24EF2CE8"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室内机与室外机不在同一水平面时，室外机一般不低于室内机5m，不得高于室内机20m，管路尽量避免转弯；连接铜管等效长度一般在30m以内，尽量避免超过60m。</w:t>
      </w:r>
    </w:p>
    <w:p w14:paraId="069A7EC6"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室外机水平安装要求：</w:t>
      </w:r>
    </w:p>
    <w:p w14:paraId="6FFE3823" w14:textId="77777777" w:rsidR="000E31AE" w:rsidRDefault="000E31AE" w:rsidP="000E31AE">
      <w:pPr>
        <w:ind w:firstLine="480"/>
        <w:rPr>
          <w:rFonts w:ascii="宋体" w:eastAsia="宋体" w:hAnsi="宋体"/>
          <w:b/>
        </w:rPr>
      </w:pPr>
      <w:r>
        <w:rPr>
          <w:rFonts w:ascii="宋体" w:eastAsia="宋体" w:hAnsi="宋体"/>
          <w:noProof/>
        </w:rPr>
        <w:drawing>
          <wp:inline distT="0" distB="0" distL="0" distR="0" wp14:anchorId="0B75C334" wp14:editId="3FCE55D1">
            <wp:extent cx="4953000" cy="3093720"/>
            <wp:effectExtent l="0" t="0" r="0" b="0"/>
            <wp:docPr id="159" name="图片 159" descr="201109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0110901-3.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4953000" cy="3093720"/>
                    </a:xfrm>
                    <a:prstGeom prst="rect">
                      <a:avLst/>
                    </a:prstGeom>
                    <a:noFill/>
                    <a:ln>
                      <a:noFill/>
                    </a:ln>
                  </pic:spPr>
                </pic:pic>
              </a:graphicData>
            </a:graphic>
          </wp:inline>
        </w:drawing>
      </w:r>
    </w:p>
    <w:p w14:paraId="06BC7820" w14:textId="77777777" w:rsidR="000E31AE" w:rsidRPr="00A4446F" w:rsidRDefault="000E31AE" w:rsidP="00A4446F">
      <w:pPr>
        <w:ind w:firstLine="480"/>
        <w:jc w:val="center"/>
      </w:pPr>
      <w:r w:rsidRPr="00A4446F">
        <w:rPr>
          <w:rFonts w:hint="eastAsia"/>
        </w:rPr>
        <w:lastRenderedPageBreak/>
        <w:t>室外机水平安装距离示意图</w:t>
      </w:r>
    </w:p>
    <w:p w14:paraId="07591C33" w14:textId="77777777" w:rsidR="000E31AE" w:rsidRPr="00A4446F" w:rsidRDefault="000E31AE" w:rsidP="00A4446F">
      <w:pPr>
        <w:ind w:firstLine="560"/>
        <w:rPr>
          <w:rFonts w:ascii="仿宋" w:eastAsia="仿宋" w:hAnsi="仿宋"/>
          <w:sz w:val="28"/>
          <w:szCs w:val="28"/>
        </w:rPr>
      </w:pPr>
      <w:r w:rsidRPr="00A4446F">
        <w:rPr>
          <w:rFonts w:ascii="仿宋" w:eastAsia="仿宋" w:hAnsi="仿宋" w:hint="eastAsia"/>
          <w:sz w:val="28"/>
          <w:szCs w:val="28"/>
        </w:rPr>
        <w:t>（3）安装距离及落差安装设计建议</w:t>
      </w:r>
    </w:p>
    <w:p w14:paraId="009B8954" w14:textId="77777777" w:rsidR="000E31AE" w:rsidRPr="00A4446F" w:rsidRDefault="000E31AE" w:rsidP="00A4446F">
      <w:pPr>
        <w:ind w:firstLine="560"/>
        <w:rPr>
          <w:rFonts w:ascii="仿宋" w:eastAsia="仿宋" w:hAnsi="仿宋"/>
          <w:sz w:val="28"/>
          <w:szCs w:val="28"/>
        </w:rPr>
      </w:pPr>
      <w:commentRangeStart w:id="294"/>
      <w:r w:rsidRPr="00A4446F">
        <w:rPr>
          <w:rFonts w:ascii="仿宋" w:eastAsia="仿宋" w:hAnsi="仿宋" w:hint="eastAsia"/>
          <w:sz w:val="28"/>
          <w:szCs w:val="28"/>
        </w:rPr>
        <w:t>本方案室外机安装在机房侧空地处，室内外机连接距离约30米。</w:t>
      </w:r>
      <w:commentRangeEnd w:id="294"/>
      <w:r w:rsidRPr="00A4446F">
        <w:rPr>
          <w:rFonts w:ascii="仿宋" w:eastAsia="仿宋" w:hAnsi="仿宋"/>
          <w:sz w:val="28"/>
          <w:szCs w:val="28"/>
        </w:rPr>
        <w:commentReference w:id="294"/>
      </w:r>
    </w:p>
    <w:p w14:paraId="37AA4CE6" w14:textId="539DE025" w:rsidR="000E31AE" w:rsidRPr="00A4446F" w:rsidRDefault="000E31AE" w:rsidP="00A4446F">
      <w:pPr>
        <w:ind w:firstLine="560"/>
        <w:rPr>
          <w:rFonts w:ascii="仿宋" w:eastAsia="仿宋" w:hAnsi="仿宋"/>
          <w:sz w:val="28"/>
          <w:szCs w:val="28"/>
        </w:rPr>
      </w:pPr>
      <w:r w:rsidRPr="00A4446F">
        <w:rPr>
          <w:rFonts w:ascii="仿宋" w:eastAsia="仿宋" w:hAnsi="仿宋"/>
          <w:sz w:val="28"/>
          <w:szCs w:val="28"/>
        </w:rPr>
        <w:t>精密空调系统压缩机安装在室内机内，以压缩机为基点，系统安装形式分为正落差和负落差两种形式(该安装形式只适用于风冷系列机组)。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9"/>
        <w:gridCol w:w="1819"/>
        <w:gridCol w:w="2551"/>
      </w:tblGrid>
      <w:tr w:rsidR="000E31AE" w14:paraId="1225F656" w14:textId="77777777" w:rsidTr="009F3657">
        <w:trPr>
          <w:jc w:val="center"/>
        </w:trPr>
        <w:tc>
          <w:tcPr>
            <w:tcW w:w="0" w:type="auto"/>
          </w:tcPr>
          <w:p w14:paraId="1B54E17C" w14:textId="77777777" w:rsidR="000E31AE" w:rsidRPr="00A4446F" w:rsidRDefault="000E31AE" w:rsidP="00A4446F">
            <w:pPr>
              <w:ind w:firstLineChars="68" w:firstLine="163"/>
              <w:jc w:val="center"/>
              <w:rPr>
                <w:rFonts w:ascii="仿宋" w:eastAsia="仿宋" w:hAnsi="仿宋"/>
                <w:bCs/>
                <w:color w:val="000000"/>
                <w:szCs w:val="24"/>
              </w:rPr>
            </w:pPr>
            <w:r w:rsidRPr="00A4446F">
              <w:rPr>
                <w:rFonts w:ascii="仿宋" w:eastAsia="仿宋" w:hAnsi="仿宋"/>
                <w:bCs/>
                <w:color w:val="000000"/>
                <w:szCs w:val="24"/>
              </w:rPr>
              <w:t>形  式</w:t>
            </w:r>
          </w:p>
        </w:tc>
        <w:tc>
          <w:tcPr>
            <w:tcW w:w="0" w:type="auto"/>
          </w:tcPr>
          <w:p w14:paraId="225B01EE" w14:textId="77777777" w:rsidR="000E31AE" w:rsidRPr="00A4446F" w:rsidRDefault="000E31AE" w:rsidP="00A4446F">
            <w:pPr>
              <w:ind w:firstLineChars="68" w:firstLine="163"/>
              <w:jc w:val="center"/>
              <w:rPr>
                <w:rFonts w:ascii="仿宋" w:eastAsia="仿宋" w:hAnsi="仿宋"/>
                <w:bCs/>
                <w:color w:val="000000"/>
                <w:szCs w:val="24"/>
              </w:rPr>
            </w:pPr>
            <w:r w:rsidRPr="00A4446F">
              <w:rPr>
                <w:rFonts w:ascii="仿宋" w:eastAsia="仿宋" w:hAnsi="仿宋"/>
                <w:bCs/>
                <w:color w:val="000000"/>
                <w:szCs w:val="24"/>
              </w:rPr>
              <w:t>垂直高度取值</w:t>
            </w:r>
          </w:p>
        </w:tc>
        <w:tc>
          <w:tcPr>
            <w:tcW w:w="2551" w:type="dxa"/>
          </w:tcPr>
          <w:p w14:paraId="1865BD90" w14:textId="77777777" w:rsidR="000E31AE" w:rsidRPr="00A4446F" w:rsidRDefault="000E31AE" w:rsidP="00A4446F">
            <w:pPr>
              <w:ind w:firstLineChars="68" w:firstLine="163"/>
              <w:jc w:val="center"/>
              <w:rPr>
                <w:rFonts w:ascii="仿宋" w:eastAsia="仿宋" w:hAnsi="仿宋"/>
                <w:bCs/>
                <w:color w:val="000000"/>
                <w:szCs w:val="24"/>
              </w:rPr>
            </w:pPr>
            <w:r w:rsidRPr="00A4446F">
              <w:rPr>
                <w:rFonts w:ascii="仿宋" w:eastAsia="仿宋" w:hAnsi="仿宋"/>
                <w:bCs/>
                <w:color w:val="000000"/>
                <w:szCs w:val="24"/>
              </w:rPr>
              <w:t>备注</w:t>
            </w:r>
          </w:p>
        </w:tc>
      </w:tr>
      <w:tr w:rsidR="000E31AE" w14:paraId="0DED6AEC" w14:textId="77777777" w:rsidTr="009F3657">
        <w:trPr>
          <w:jc w:val="center"/>
        </w:trPr>
        <w:tc>
          <w:tcPr>
            <w:tcW w:w="0" w:type="auto"/>
          </w:tcPr>
          <w:p w14:paraId="5567FD7C" w14:textId="77777777" w:rsidR="000E31AE" w:rsidRPr="00A4446F" w:rsidRDefault="000E31AE" w:rsidP="00A4446F">
            <w:pPr>
              <w:ind w:firstLineChars="68" w:firstLine="163"/>
              <w:jc w:val="center"/>
              <w:rPr>
                <w:rFonts w:ascii="仿宋" w:eastAsia="仿宋" w:hAnsi="仿宋"/>
                <w:bCs/>
                <w:color w:val="000000"/>
                <w:szCs w:val="24"/>
              </w:rPr>
            </w:pPr>
            <w:r w:rsidRPr="00A4446F">
              <w:rPr>
                <w:rFonts w:ascii="仿宋" w:eastAsia="仿宋" w:hAnsi="仿宋"/>
                <w:bCs/>
                <w:color w:val="000000"/>
                <w:szCs w:val="24"/>
              </w:rPr>
              <w:t>正落差</w:t>
            </w:r>
          </w:p>
        </w:tc>
        <w:tc>
          <w:tcPr>
            <w:tcW w:w="0" w:type="auto"/>
          </w:tcPr>
          <w:p w14:paraId="11745963" w14:textId="77777777" w:rsidR="000E31AE" w:rsidRPr="00A4446F" w:rsidRDefault="000E31AE" w:rsidP="00A4446F">
            <w:pPr>
              <w:ind w:firstLineChars="68" w:firstLine="163"/>
              <w:jc w:val="center"/>
              <w:rPr>
                <w:rFonts w:ascii="仿宋" w:eastAsia="仿宋" w:hAnsi="仿宋"/>
                <w:color w:val="000000"/>
                <w:szCs w:val="24"/>
              </w:rPr>
            </w:pPr>
            <w:r w:rsidRPr="00A4446F">
              <w:rPr>
                <w:rFonts w:ascii="仿宋" w:eastAsia="仿宋" w:hAnsi="仿宋"/>
                <w:color w:val="000000"/>
                <w:szCs w:val="24"/>
              </w:rPr>
              <w:t>最大：+20m</w:t>
            </w:r>
          </w:p>
        </w:tc>
        <w:tc>
          <w:tcPr>
            <w:tcW w:w="2551" w:type="dxa"/>
          </w:tcPr>
          <w:p w14:paraId="3795EE8D" w14:textId="77777777" w:rsidR="000E31AE" w:rsidRPr="00A4446F" w:rsidRDefault="000E31AE" w:rsidP="00A4446F">
            <w:pPr>
              <w:ind w:firstLineChars="68" w:firstLine="163"/>
              <w:jc w:val="center"/>
              <w:rPr>
                <w:rFonts w:ascii="仿宋" w:eastAsia="仿宋" w:hAnsi="仿宋"/>
                <w:color w:val="000000"/>
                <w:szCs w:val="24"/>
              </w:rPr>
            </w:pPr>
            <w:r w:rsidRPr="00A4446F">
              <w:rPr>
                <w:rFonts w:ascii="仿宋" w:eastAsia="仿宋" w:hAnsi="仿宋"/>
                <w:color w:val="000000"/>
                <w:szCs w:val="24"/>
              </w:rPr>
              <w:t>室内机低于室外机</w:t>
            </w:r>
          </w:p>
        </w:tc>
      </w:tr>
      <w:tr w:rsidR="000E31AE" w14:paraId="12261081" w14:textId="77777777" w:rsidTr="009F3657">
        <w:trPr>
          <w:jc w:val="center"/>
        </w:trPr>
        <w:tc>
          <w:tcPr>
            <w:tcW w:w="0" w:type="auto"/>
          </w:tcPr>
          <w:p w14:paraId="682B8F16" w14:textId="77777777" w:rsidR="000E31AE" w:rsidRPr="00A4446F" w:rsidRDefault="000E31AE" w:rsidP="00A4446F">
            <w:pPr>
              <w:ind w:firstLineChars="68" w:firstLine="163"/>
              <w:jc w:val="center"/>
              <w:rPr>
                <w:rFonts w:ascii="仿宋" w:eastAsia="仿宋" w:hAnsi="仿宋"/>
                <w:bCs/>
                <w:color w:val="000000"/>
                <w:szCs w:val="24"/>
              </w:rPr>
            </w:pPr>
            <w:r w:rsidRPr="00A4446F">
              <w:rPr>
                <w:rFonts w:ascii="仿宋" w:eastAsia="仿宋" w:hAnsi="仿宋"/>
                <w:bCs/>
                <w:color w:val="000000"/>
                <w:szCs w:val="24"/>
              </w:rPr>
              <w:t>负落差</w:t>
            </w:r>
          </w:p>
        </w:tc>
        <w:tc>
          <w:tcPr>
            <w:tcW w:w="0" w:type="auto"/>
          </w:tcPr>
          <w:p w14:paraId="6A1D3766" w14:textId="77777777" w:rsidR="000E31AE" w:rsidRPr="00A4446F" w:rsidRDefault="000E31AE" w:rsidP="00A4446F">
            <w:pPr>
              <w:ind w:firstLineChars="68" w:firstLine="163"/>
              <w:jc w:val="center"/>
              <w:rPr>
                <w:rFonts w:ascii="仿宋" w:eastAsia="仿宋" w:hAnsi="仿宋"/>
                <w:color w:val="000000"/>
                <w:szCs w:val="24"/>
              </w:rPr>
            </w:pPr>
            <w:r w:rsidRPr="00A4446F">
              <w:rPr>
                <w:rFonts w:ascii="仿宋" w:eastAsia="仿宋" w:hAnsi="仿宋"/>
                <w:color w:val="000000"/>
                <w:szCs w:val="24"/>
              </w:rPr>
              <w:t>最大：-5m</w:t>
            </w:r>
          </w:p>
        </w:tc>
        <w:tc>
          <w:tcPr>
            <w:tcW w:w="2551" w:type="dxa"/>
          </w:tcPr>
          <w:p w14:paraId="7DE34048" w14:textId="77777777" w:rsidR="000E31AE" w:rsidRPr="00A4446F" w:rsidRDefault="000E31AE" w:rsidP="00A4446F">
            <w:pPr>
              <w:ind w:firstLineChars="68" w:firstLine="163"/>
              <w:jc w:val="center"/>
              <w:rPr>
                <w:rFonts w:ascii="仿宋" w:eastAsia="仿宋" w:hAnsi="仿宋"/>
                <w:color w:val="000000"/>
                <w:szCs w:val="24"/>
              </w:rPr>
            </w:pPr>
            <w:r w:rsidRPr="00A4446F">
              <w:rPr>
                <w:rFonts w:ascii="仿宋" w:eastAsia="仿宋" w:hAnsi="仿宋"/>
                <w:color w:val="000000"/>
                <w:szCs w:val="24"/>
              </w:rPr>
              <w:t>室内机高于室外机</w:t>
            </w:r>
          </w:p>
        </w:tc>
      </w:tr>
    </w:tbl>
    <w:p w14:paraId="5953F290" w14:textId="77777777" w:rsidR="000E31AE" w:rsidRPr="00A4446F" w:rsidRDefault="000E31AE" w:rsidP="00A4446F">
      <w:pPr>
        <w:ind w:firstLine="560"/>
        <w:rPr>
          <w:rFonts w:ascii="仿宋" w:eastAsia="仿宋" w:hAnsi="仿宋"/>
          <w:sz w:val="28"/>
          <w:szCs w:val="28"/>
        </w:rPr>
      </w:pPr>
      <w:r w:rsidRPr="00A4446F">
        <w:rPr>
          <w:rFonts w:ascii="仿宋" w:eastAsia="仿宋" w:hAnsi="仿宋"/>
          <w:sz w:val="28"/>
          <w:szCs w:val="28"/>
        </w:rPr>
        <w:t>正落差安装时，需在室外机的进气管和排液管上需加装反向弯，避免停机时液体的回流。安装反向弯时，必须保证反向弯顶端弯管要高于室外机盘管最高一排铜管；</w:t>
      </w:r>
    </w:p>
    <w:p w14:paraId="048D6604" w14:textId="77777777" w:rsidR="000E31AE" w:rsidRPr="00A4446F" w:rsidRDefault="000E31AE" w:rsidP="00A4446F">
      <w:pPr>
        <w:ind w:firstLine="560"/>
        <w:rPr>
          <w:rFonts w:ascii="仿宋" w:eastAsia="仿宋" w:hAnsi="仿宋"/>
          <w:sz w:val="28"/>
          <w:szCs w:val="28"/>
        </w:rPr>
      </w:pPr>
      <w:r w:rsidRPr="00A4446F">
        <w:rPr>
          <w:rFonts w:ascii="仿宋" w:eastAsia="仿宋" w:hAnsi="仿宋"/>
          <w:sz w:val="28"/>
          <w:szCs w:val="28"/>
        </w:rPr>
        <w:t>如正落差大于20m或连管长度超过30m时，需增加延长组件；</w:t>
      </w:r>
    </w:p>
    <w:p w14:paraId="3F8F69EA" w14:textId="77777777" w:rsidR="000E31AE" w:rsidRPr="00A4446F" w:rsidRDefault="000E31AE" w:rsidP="00A4446F">
      <w:pPr>
        <w:ind w:firstLine="560"/>
        <w:rPr>
          <w:rFonts w:ascii="仿宋" w:eastAsia="仿宋" w:hAnsi="仿宋"/>
          <w:sz w:val="28"/>
          <w:szCs w:val="28"/>
        </w:rPr>
      </w:pPr>
      <w:r w:rsidRPr="00A4446F">
        <w:rPr>
          <w:rFonts w:ascii="仿宋" w:eastAsia="仿宋" w:hAnsi="仿宋"/>
          <w:sz w:val="28"/>
          <w:szCs w:val="28"/>
        </w:rPr>
        <w:t>安装垂直高度超过10m时,建议气管在每6m的垂直高度位置上安装存油弯；</w:t>
      </w:r>
    </w:p>
    <w:p w14:paraId="7BDF1444" w14:textId="77777777" w:rsidR="000E31AE" w:rsidRPr="00A4446F" w:rsidRDefault="000E31AE" w:rsidP="00A4446F">
      <w:pPr>
        <w:ind w:firstLine="560"/>
        <w:rPr>
          <w:rFonts w:ascii="仿宋" w:eastAsia="仿宋" w:hAnsi="仿宋"/>
          <w:sz w:val="28"/>
          <w:szCs w:val="28"/>
        </w:rPr>
      </w:pPr>
      <w:proofErr w:type="gramStart"/>
      <w:r w:rsidRPr="00A4446F">
        <w:rPr>
          <w:rFonts w:ascii="仿宋" w:eastAsia="仿宋" w:hAnsi="仿宋"/>
          <w:sz w:val="28"/>
          <w:szCs w:val="28"/>
        </w:rPr>
        <w:t>液管不得</w:t>
      </w:r>
      <w:proofErr w:type="gramEnd"/>
      <w:r w:rsidRPr="00A4446F">
        <w:rPr>
          <w:rFonts w:ascii="仿宋" w:eastAsia="仿宋" w:hAnsi="仿宋"/>
          <w:sz w:val="28"/>
          <w:szCs w:val="28"/>
        </w:rPr>
        <w:t>受阳光直射；</w:t>
      </w:r>
    </w:p>
    <w:p w14:paraId="381961E0" w14:textId="77777777" w:rsidR="000E31AE" w:rsidRPr="00A4446F" w:rsidRDefault="000E31AE" w:rsidP="00A4446F">
      <w:pPr>
        <w:ind w:firstLine="560"/>
        <w:rPr>
          <w:rFonts w:ascii="仿宋" w:eastAsia="仿宋" w:hAnsi="仿宋"/>
          <w:sz w:val="28"/>
          <w:szCs w:val="28"/>
        </w:rPr>
      </w:pPr>
      <w:r w:rsidRPr="00A4446F">
        <w:rPr>
          <w:rFonts w:ascii="仿宋" w:eastAsia="仿宋" w:hAnsi="仿宋"/>
          <w:sz w:val="28"/>
          <w:szCs w:val="28"/>
        </w:rPr>
        <w:t>室内机系统气管和凝结水排水管应按一定角度(排气管≥0.3°的水平倾角)</w:t>
      </w:r>
      <w:proofErr w:type="gramStart"/>
      <w:r w:rsidRPr="00A4446F">
        <w:rPr>
          <w:rFonts w:ascii="仿宋" w:eastAsia="仿宋" w:hAnsi="仿宋"/>
          <w:sz w:val="28"/>
          <w:szCs w:val="28"/>
        </w:rPr>
        <w:t>倾斜走管</w:t>
      </w:r>
      <w:proofErr w:type="gramEnd"/>
      <w:r w:rsidRPr="00A4446F">
        <w:rPr>
          <w:rFonts w:ascii="仿宋" w:eastAsia="仿宋" w:hAnsi="仿宋"/>
          <w:sz w:val="28"/>
          <w:szCs w:val="28"/>
        </w:rPr>
        <w:t>；</w:t>
      </w:r>
    </w:p>
    <w:p w14:paraId="40CC9AE1" w14:textId="77777777" w:rsidR="000E31AE" w:rsidRPr="00A4446F" w:rsidRDefault="000E31AE" w:rsidP="00A4446F">
      <w:pPr>
        <w:ind w:firstLine="560"/>
        <w:rPr>
          <w:rFonts w:ascii="仿宋" w:eastAsia="仿宋" w:hAnsi="仿宋"/>
          <w:sz w:val="28"/>
          <w:szCs w:val="28"/>
        </w:rPr>
      </w:pPr>
      <w:r w:rsidRPr="00A4446F">
        <w:rPr>
          <w:rFonts w:ascii="仿宋" w:eastAsia="仿宋" w:hAnsi="仿宋"/>
          <w:sz w:val="28"/>
          <w:szCs w:val="28"/>
        </w:rPr>
        <w:t>负落差安装时，冷凝器</w:t>
      </w:r>
      <w:proofErr w:type="gramStart"/>
      <w:r w:rsidRPr="00A4446F">
        <w:rPr>
          <w:rFonts w:ascii="仿宋" w:eastAsia="仿宋" w:hAnsi="仿宋"/>
          <w:sz w:val="28"/>
          <w:szCs w:val="28"/>
        </w:rPr>
        <w:t>出口液管应</w:t>
      </w:r>
      <w:proofErr w:type="gramEnd"/>
      <w:r w:rsidRPr="00A4446F">
        <w:rPr>
          <w:rFonts w:ascii="仿宋" w:eastAsia="仿宋" w:hAnsi="仿宋"/>
          <w:sz w:val="28"/>
          <w:szCs w:val="28"/>
        </w:rPr>
        <w:t>按应按一定角度(气管≥0.3°的水平倾角)</w:t>
      </w:r>
      <w:proofErr w:type="gramStart"/>
      <w:r w:rsidRPr="00A4446F">
        <w:rPr>
          <w:rFonts w:ascii="仿宋" w:eastAsia="仿宋" w:hAnsi="仿宋"/>
          <w:sz w:val="28"/>
          <w:szCs w:val="28"/>
        </w:rPr>
        <w:t>倾斜走管</w:t>
      </w:r>
      <w:proofErr w:type="gramEnd"/>
      <w:r w:rsidRPr="00A4446F">
        <w:rPr>
          <w:rFonts w:ascii="仿宋" w:eastAsia="仿宋" w:hAnsi="仿宋"/>
          <w:sz w:val="28"/>
          <w:szCs w:val="28"/>
        </w:rPr>
        <w:t>。</w:t>
      </w:r>
    </w:p>
    <w:p w14:paraId="045E6EAD" w14:textId="77777777" w:rsidR="000E31AE" w:rsidRDefault="000E31AE" w:rsidP="000E31AE">
      <w:pPr>
        <w:ind w:firstLine="480"/>
        <w:jc w:val="center"/>
        <w:rPr>
          <w:rFonts w:ascii="宋体" w:eastAsia="宋体" w:hAnsi="宋体"/>
        </w:rPr>
      </w:pPr>
      <w:r>
        <w:rPr>
          <w:rFonts w:ascii="宋体" w:eastAsia="宋体" w:hAnsi="宋体"/>
          <w:noProof/>
        </w:rPr>
        <w:lastRenderedPageBreak/>
        <w:drawing>
          <wp:inline distT="0" distB="0" distL="0" distR="0" wp14:anchorId="69BF080B" wp14:editId="60A47505">
            <wp:extent cx="5278120" cy="3265805"/>
            <wp:effectExtent l="0" t="0" r="17780" b="10795"/>
            <wp:docPr id="162" name="图片 162" descr="C:\Documents and Settings\Administrator\桌面\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Documents and Settings\Administrator\桌面\未标题-1.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5278120" cy="3265805"/>
                    </a:xfrm>
                    <a:prstGeom prst="rect">
                      <a:avLst/>
                    </a:prstGeom>
                    <a:noFill/>
                    <a:ln>
                      <a:noFill/>
                    </a:ln>
                  </pic:spPr>
                </pic:pic>
              </a:graphicData>
            </a:graphic>
          </wp:inline>
        </w:drawing>
      </w:r>
    </w:p>
    <w:p w14:paraId="35C89A85" w14:textId="77777777" w:rsidR="000E31AE" w:rsidRPr="00A4446F" w:rsidRDefault="000E31AE" w:rsidP="00A4446F">
      <w:pPr>
        <w:ind w:firstLine="361"/>
        <w:jc w:val="center"/>
      </w:pPr>
      <w:r>
        <w:rPr>
          <w:rFonts w:ascii="宋体" w:eastAsia="宋体" w:hAnsi="宋体" w:hint="eastAsia"/>
          <w:b/>
          <w:bCs/>
          <w:sz w:val="18"/>
        </w:rPr>
        <w:t>正落差安装示意图</w:t>
      </w:r>
    </w:p>
    <w:p w14:paraId="6BDCB894" w14:textId="77777777" w:rsidR="000E31AE" w:rsidRDefault="000E31AE" w:rsidP="000E31AE">
      <w:pPr>
        <w:ind w:left="420" w:firstLine="480"/>
        <w:jc w:val="center"/>
        <w:rPr>
          <w:rFonts w:ascii="宋体" w:eastAsia="宋体" w:hAnsi="宋体"/>
        </w:rPr>
      </w:pPr>
    </w:p>
    <w:p w14:paraId="0DA204EC" w14:textId="77777777" w:rsidR="000E31AE" w:rsidRDefault="000E31AE" w:rsidP="000E31AE">
      <w:pPr>
        <w:ind w:left="420" w:firstLine="480"/>
        <w:jc w:val="center"/>
        <w:rPr>
          <w:rFonts w:ascii="宋体" w:eastAsia="宋体" w:hAnsi="宋体"/>
        </w:rPr>
      </w:pPr>
      <w:r>
        <w:rPr>
          <w:rFonts w:ascii="宋体" w:eastAsia="宋体" w:hAnsi="宋体"/>
          <w:noProof/>
        </w:rPr>
        <w:drawing>
          <wp:inline distT="0" distB="0" distL="0" distR="0" wp14:anchorId="202A37A8" wp14:editId="0EA5DEA8">
            <wp:extent cx="4957445" cy="3372485"/>
            <wp:effectExtent l="0" t="0" r="0" b="0"/>
            <wp:docPr id="44" name="图片 44" descr="C:\Documents and Settings\Administrator\桌面\未标题-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Documents and Settings\Administrator\桌面\未标题-2.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4971833" cy="3382545"/>
                    </a:xfrm>
                    <a:prstGeom prst="rect">
                      <a:avLst/>
                    </a:prstGeom>
                    <a:noFill/>
                    <a:ln>
                      <a:noFill/>
                    </a:ln>
                  </pic:spPr>
                </pic:pic>
              </a:graphicData>
            </a:graphic>
          </wp:inline>
        </w:drawing>
      </w:r>
    </w:p>
    <w:p w14:paraId="1BA38EA7" w14:textId="77777777" w:rsidR="000E31AE" w:rsidRPr="00A4446F" w:rsidRDefault="000E31AE" w:rsidP="00A4446F">
      <w:pPr>
        <w:ind w:firstLine="480"/>
        <w:jc w:val="center"/>
      </w:pPr>
      <w:r w:rsidRPr="00A4446F">
        <w:rPr>
          <w:rFonts w:hint="eastAsia"/>
        </w:rPr>
        <w:t>负落差安装示意图</w:t>
      </w:r>
    </w:p>
    <w:p w14:paraId="6CA469FE" w14:textId="6E4EB050" w:rsidR="000E31AE" w:rsidRPr="00A4446F" w:rsidRDefault="000E31AE" w:rsidP="00A4446F">
      <w:pPr>
        <w:ind w:firstLineChars="83" w:firstLine="19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029"/>
        <w:gridCol w:w="766"/>
        <w:gridCol w:w="871"/>
        <w:gridCol w:w="871"/>
        <w:gridCol w:w="1081"/>
        <w:gridCol w:w="1081"/>
        <w:gridCol w:w="1081"/>
        <w:gridCol w:w="871"/>
        <w:gridCol w:w="871"/>
      </w:tblGrid>
      <w:tr w:rsidR="000E31AE" w14:paraId="13827F48" w14:textId="77777777" w:rsidTr="009F3657">
        <w:trPr>
          <w:jc w:val="center"/>
        </w:trPr>
        <w:tc>
          <w:tcPr>
            <w:tcW w:w="0" w:type="auto"/>
            <w:gridSpan w:val="10"/>
            <w:vAlign w:val="center"/>
          </w:tcPr>
          <w:p w14:paraId="7A83207E" w14:textId="77777777" w:rsidR="000E31AE" w:rsidRDefault="000E31AE" w:rsidP="009F3657">
            <w:pPr>
              <w:ind w:firstLine="360"/>
              <w:jc w:val="center"/>
              <w:rPr>
                <w:rFonts w:ascii="宋体" w:eastAsia="宋体" w:hAnsi="宋体" w:cs="Times New Roman"/>
                <w:bCs/>
                <w:sz w:val="18"/>
                <w:szCs w:val="18"/>
              </w:rPr>
            </w:pPr>
            <w:r>
              <w:rPr>
                <w:rFonts w:ascii="宋体" w:eastAsia="宋体" w:hAnsi="宋体" w:cs="Times New Roman"/>
                <w:bCs/>
                <w:sz w:val="18"/>
                <w:szCs w:val="18"/>
              </w:rPr>
              <w:t>正落差安装示意图</w:t>
            </w:r>
          </w:p>
        </w:tc>
      </w:tr>
      <w:tr w:rsidR="000E31AE" w:rsidRPr="00A4446F" w14:paraId="79FE22CE" w14:textId="77777777" w:rsidTr="009F3657">
        <w:trPr>
          <w:jc w:val="center"/>
        </w:trPr>
        <w:tc>
          <w:tcPr>
            <w:tcW w:w="0" w:type="auto"/>
            <w:shd w:val="clear" w:color="auto" w:fill="auto"/>
            <w:vAlign w:val="center"/>
          </w:tcPr>
          <w:p w14:paraId="1059AA3A" w14:textId="77777777" w:rsidR="000E31AE" w:rsidRPr="00A4446F" w:rsidRDefault="000E31AE" w:rsidP="00A4446F">
            <w:pPr>
              <w:ind w:firstLineChars="12" w:firstLine="25"/>
              <w:jc w:val="center"/>
              <w:rPr>
                <w:rFonts w:ascii="仿宋" w:eastAsia="仿宋" w:hAnsi="仿宋" w:cs="Times New Roman"/>
                <w:bCs/>
                <w:sz w:val="21"/>
              </w:rPr>
            </w:pPr>
            <w:r w:rsidRPr="00A4446F">
              <w:rPr>
                <w:rFonts w:ascii="仿宋" w:eastAsia="仿宋" w:hAnsi="仿宋" w:cs="Times New Roman"/>
                <w:bCs/>
                <w:sz w:val="21"/>
              </w:rPr>
              <w:lastRenderedPageBreak/>
              <w:t>标示</w:t>
            </w:r>
          </w:p>
        </w:tc>
        <w:tc>
          <w:tcPr>
            <w:tcW w:w="0" w:type="auto"/>
            <w:shd w:val="clear" w:color="auto" w:fill="auto"/>
            <w:vAlign w:val="center"/>
          </w:tcPr>
          <w:p w14:paraId="5AE427F8"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H1</w:t>
            </w:r>
          </w:p>
        </w:tc>
        <w:tc>
          <w:tcPr>
            <w:tcW w:w="0" w:type="auto"/>
            <w:shd w:val="clear" w:color="auto" w:fill="auto"/>
            <w:vAlign w:val="center"/>
          </w:tcPr>
          <w:p w14:paraId="7DDE3812"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H2</w:t>
            </w:r>
          </w:p>
        </w:tc>
        <w:tc>
          <w:tcPr>
            <w:tcW w:w="0" w:type="auto"/>
            <w:shd w:val="clear" w:color="auto" w:fill="auto"/>
            <w:vAlign w:val="center"/>
          </w:tcPr>
          <w:p w14:paraId="511A08B8"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A</w:t>
            </w:r>
          </w:p>
        </w:tc>
        <w:tc>
          <w:tcPr>
            <w:tcW w:w="0" w:type="auto"/>
            <w:shd w:val="clear" w:color="auto" w:fill="auto"/>
            <w:vAlign w:val="center"/>
          </w:tcPr>
          <w:p w14:paraId="6ECD502F"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B</w:t>
            </w:r>
          </w:p>
        </w:tc>
        <w:tc>
          <w:tcPr>
            <w:tcW w:w="0" w:type="auto"/>
            <w:shd w:val="clear" w:color="auto" w:fill="auto"/>
            <w:vAlign w:val="center"/>
          </w:tcPr>
          <w:p w14:paraId="558A1701"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C</w:t>
            </w:r>
          </w:p>
        </w:tc>
        <w:tc>
          <w:tcPr>
            <w:tcW w:w="0" w:type="auto"/>
            <w:shd w:val="clear" w:color="auto" w:fill="auto"/>
            <w:vAlign w:val="center"/>
          </w:tcPr>
          <w:p w14:paraId="2DA16BFD"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D</w:t>
            </w:r>
          </w:p>
        </w:tc>
        <w:tc>
          <w:tcPr>
            <w:tcW w:w="0" w:type="auto"/>
            <w:shd w:val="clear" w:color="auto" w:fill="auto"/>
            <w:vAlign w:val="center"/>
          </w:tcPr>
          <w:p w14:paraId="24B88E98"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E</w:t>
            </w:r>
          </w:p>
        </w:tc>
        <w:tc>
          <w:tcPr>
            <w:tcW w:w="0" w:type="auto"/>
            <w:shd w:val="clear" w:color="auto" w:fill="auto"/>
            <w:vAlign w:val="center"/>
          </w:tcPr>
          <w:p w14:paraId="57433436"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F</w:t>
            </w:r>
          </w:p>
        </w:tc>
        <w:tc>
          <w:tcPr>
            <w:tcW w:w="0" w:type="auto"/>
            <w:shd w:val="clear" w:color="auto" w:fill="auto"/>
            <w:vAlign w:val="center"/>
          </w:tcPr>
          <w:p w14:paraId="4836D10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G</w:t>
            </w:r>
          </w:p>
        </w:tc>
      </w:tr>
      <w:tr w:rsidR="000E31AE" w:rsidRPr="00A4446F" w14:paraId="316E96A6" w14:textId="77777777" w:rsidTr="009F3657">
        <w:trPr>
          <w:jc w:val="center"/>
        </w:trPr>
        <w:tc>
          <w:tcPr>
            <w:tcW w:w="0" w:type="auto"/>
            <w:shd w:val="clear" w:color="auto" w:fill="auto"/>
            <w:vAlign w:val="center"/>
          </w:tcPr>
          <w:p w14:paraId="258A1F31" w14:textId="77777777" w:rsidR="000E31AE" w:rsidRPr="00A4446F" w:rsidRDefault="000E31AE" w:rsidP="00A4446F">
            <w:pPr>
              <w:ind w:firstLineChars="12" w:firstLine="25"/>
              <w:jc w:val="center"/>
              <w:rPr>
                <w:rFonts w:ascii="仿宋" w:eastAsia="仿宋" w:hAnsi="仿宋" w:cs="Times New Roman"/>
                <w:bCs/>
                <w:sz w:val="21"/>
              </w:rPr>
            </w:pPr>
            <w:r w:rsidRPr="00A4446F">
              <w:rPr>
                <w:rFonts w:ascii="仿宋" w:eastAsia="仿宋" w:hAnsi="仿宋" w:cs="Times New Roman"/>
                <w:bCs/>
                <w:sz w:val="21"/>
              </w:rPr>
              <w:t>为</w:t>
            </w:r>
          </w:p>
        </w:tc>
        <w:tc>
          <w:tcPr>
            <w:tcW w:w="0" w:type="auto"/>
            <w:shd w:val="clear" w:color="auto" w:fill="auto"/>
            <w:vAlign w:val="center"/>
          </w:tcPr>
          <w:p w14:paraId="3EDB5313"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最高20m</w:t>
            </w:r>
          </w:p>
        </w:tc>
        <w:tc>
          <w:tcPr>
            <w:tcW w:w="0" w:type="auto"/>
            <w:shd w:val="clear" w:color="auto" w:fill="auto"/>
            <w:vAlign w:val="center"/>
          </w:tcPr>
          <w:p w14:paraId="7F0EC32F"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5～6m</w:t>
            </w:r>
          </w:p>
        </w:tc>
        <w:tc>
          <w:tcPr>
            <w:tcW w:w="0" w:type="auto"/>
            <w:shd w:val="clear" w:color="auto" w:fill="auto"/>
            <w:vAlign w:val="center"/>
          </w:tcPr>
          <w:p w14:paraId="7462E69F"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反向弯</w:t>
            </w:r>
          </w:p>
        </w:tc>
        <w:tc>
          <w:tcPr>
            <w:tcW w:w="0" w:type="auto"/>
            <w:shd w:val="clear" w:color="auto" w:fill="auto"/>
            <w:vAlign w:val="center"/>
          </w:tcPr>
          <w:p w14:paraId="1136480B" w14:textId="77777777" w:rsidR="000E31AE" w:rsidRPr="00A4446F" w:rsidRDefault="000E31AE" w:rsidP="00A4446F">
            <w:pPr>
              <w:ind w:firstLineChars="12" w:firstLine="25"/>
              <w:jc w:val="center"/>
              <w:rPr>
                <w:rFonts w:ascii="仿宋" w:eastAsia="仿宋" w:hAnsi="仿宋" w:cs="Times New Roman"/>
                <w:sz w:val="21"/>
              </w:rPr>
            </w:pPr>
            <w:proofErr w:type="gramStart"/>
            <w:r w:rsidRPr="00A4446F">
              <w:rPr>
                <w:rFonts w:ascii="仿宋" w:eastAsia="仿宋" w:hAnsi="仿宋" w:cs="Times New Roman"/>
                <w:sz w:val="21"/>
              </w:rPr>
              <w:t>集油弯</w:t>
            </w:r>
            <w:proofErr w:type="gramEnd"/>
          </w:p>
        </w:tc>
        <w:tc>
          <w:tcPr>
            <w:tcW w:w="0" w:type="auto"/>
            <w:shd w:val="clear" w:color="auto" w:fill="auto"/>
            <w:vAlign w:val="center"/>
          </w:tcPr>
          <w:p w14:paraId="6A767F3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气管流向</w:t>
            </w:r>
          </w:p>
        </w:tc>
        <w:tc>
          <w:tcPr>
            <w:tcW w:w="0" w:type="auto"/>
            <w:shd w:val="clear" w:color="auto" w:fill="auto"/>
            <w:vAlign w:val="center"/>
          </w:tcPr>
          <w:p w14:paraId="5EFB9482"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液管流向</w:t>
            </w:r>
          </w:p>
        </w:tc>
        <w:tc>
          <w:tcPr>
            <w:tcW w:w="0" w:type="auto"/>
            <w:shd w:val="clear" w:color="auto" w:fill="auto"/>
            <w:vAlign w:val="center"/>
          </w:tcPr>
          <w:p w14:paraId="747D2128"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出管倾斜</w:t>
            </w:r>
          </w:p>
        </w:tc>
        <w:tc>
          <w:tcPr>
            <w:tcW w:w="0" w:type="auto"/>
            <w:shd w:val="clear" w:color="auto" w:fill="auto"/>
            <w:vAlign w:val="center"/>
          </w:tcPr>
          <w:p w14:paraId="7F6DE4E0"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给水管</w:t>
            </w:r>
          </w:p>
        </w:tc>
        <w:tc>
          <w:tcPr>
            <w:tcW w:w="0" w:type="auto"/>
            <w:shd w:val="clear" w:color="auto" w:fill="auto"/>
            <w:vAlign w:val="center"/>
          </w:tcPr>
          <w:p w14:paraId="35F27490"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排水管</w:t>
            </w:r>
          </w:p>
        </w:tc>
      </w:tr>
      <w:tr w:rsidR="000E31AE" w:rsidRPr="00A4446F" w14:paraId="6E25E9EF" w14:textId="77777777" w:rsidTr="009F3657">
        <w:trPr>
          <w:jc w:val="center"/>
        </w:trPr>
        <w:tc>
          <w:tcPr>
            <w:tcW w:w="0" w:type="auto"/>
            <w:gridSpan w:val="10"/>
            <w:shd w:val="clear" w:color="auto" w:fill="auto"/>
            <w:vAlign w:val="center"/>
          </w:tcPr>
          <w:p w14:paraId="7A962C14" w14:textId="77777777" w:rsidR="000E31AE" w:rsidRPr="00A4446F" w:rsidRDefault="000E31AE" w:rsidP="00A4446F">
            <w:pPr>
              <w:ind w:firstLine="420"/>
              <w:jc w:val="center"/>
              <w:rPr>
                <w:rFonts w:ascii="仿宋" w:eastAsia="仿宋" w:hAnsi="仿宋"/>
                <w:sz w:val="21"/>
              </w:rPr>
            </w:pPr>
            <w:r w:rsidRPr="00A4446F">
              <w:rPr>
                <w:rFonts w:ascii="仿宋" w:eastAsia="仿宋" w:hAnsi="仿宋"/>
                <w:sz w:val="21"/>
              </w:rPr>
              <w:t>负落差安装示意图</w:t>
            </w:r>
          </w:p>
        </w:tc>
      </w:tr>
      <w:tr w:rsidR="000E31AE" w:rsidRPr="00A4446F" w14:paraId="773953D3" w14:textId="77777777" w:rsidTr="009F3657">
        <w:trPr>
          <w:jc w:val="center"/>
        </w:trPr>
        <w:tc>
          <w:tcPr>
            <w:tcW w:w="0" w:type="auto"/>
            <w:shd w:val="clear" w:color="auto" w:fill="auto"/>
            <w:vAlign w:val="center"/>
          </w:tcPr>
          <w:p w14:paraId="3F8C5A9A" w14:textId="77777777" w:rsidR="000E31AE" w:rsidRPr="00A4446F" w:rsidRDefault="000E31AE" w:rsidP="00A4446F">
            <w:pPr>
              <w:ind w:firstLineChars="12" w:firstLine="25"/>
              <w:jc w:val="center"/>
              <w:rPr>
                <w:rFonts w:ascii="仿宋" w:eastAsia="仿宋" w:hAnsi="仿宋" w:cs="Times New Roman"/>
                <w:bCs/>
                <w:sz w:val="21"/>
              </w:rPr>
            </w:pPr>
            <w:r w:rsidRPr="00A4446F">
              <w:rPr>
                <w:rFonts w:ascii="仿宋" w:eastAsia="仿宋" w:hAnsi="仿宋" w:cs="Times New Roman"/>
                <w:bCs/>
                <w:sz w:val="21"/>
              </w:rPr>
              <w:t>标示</w:t>
            </w:r>
          </w:p>
        </w:tc>
        <w:tc>
          <w:tcPr>
            <w:tcW w:w="0" w:type="auto"/>
            <w:shd w:val="clear" w:color="auto" w:fill="auto"/>
            <w:vAlign w:val="center"/>
          </w:tcPr>
          <w:p w14:paraId="067CABA0"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H</w:t>
            </w:r>
          </w:p>
        </w:tc>
        <w:tc>
          <w:tcPr>
            <w:tcW w:w="0" w:type="auto"/>
            <w:shd w:val="clear" w:color="auto" w:fill="auto"/>
            <w:vAlign w:val="center"/>
          </w:tcPr>
          <w:p w14:paraId="77D0DF41"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w:t>
            </w:r>
          </w:p>
        </w:tc>
        <w:tc>
          <w:tcPr>
            <w:tcW w:w="0" w:type="auto"/>
            <w:shd w:val="clear" w:color="auto" w:fill="auto"/>
            <w:vAlign w:val="center"/>
          </w:tcPr>
          <w:p w14:paraId="2311C16B"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w:t>
            </w:r>
          </w:p>
        </w:tc>
        <w:tc>
          <w:tcPr>
            <w:tcW w:w="0" w:type="auto"/>
            <w:shd w:val="clear" w:color="auto" w:fill="auto"/>
            <w:vAlign w:val="center"/>
          </w:tcPr>
          <w:p w14:paraId="7B35E2A2"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w:t>
            </w:r>
          </w:p>
        </w:tc>
        <w:tc>
          <w:tcPr>
            <w:tcW w:w="0" w:type="auto"/>
            <w:shd w:val="clear" w:color="auto" w:fill="auto"/>
            <w:vAlign w:val="center"/>
          </w:tcPr>
          <w:p w14:paraId="5D446CF7"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C</w:t>
            </w:r>
          </w:p>
        </w:tc>
        <w:tc>
          <w:tcPr>
            <w:tcW w:w="0" w:type="auto"/>
            <w:shd w:val="clear" w:color="auto" w:fill="auto"/>
            <w:vAlign w:val="center"/>
          </w:tcPr>
          <w:p w14:paraId="2515335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D</w:t>
            </w:r>
          </w:p>
        </w:tc>
        <w:tc>
          <w:tcPr>
            <w:tcW w:w="0" w:type="auto"/>
            <w:shd w:val="clear" w:color="auto" w:fill="auto"/>
            <w:vAlign w:val="center"/>
          </w:tcPr>
          <w:p w14:paraId="395F9B3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E</w:t>
            </w:r>
          </w:p>
        </w:tc>
        <w:tc>
          <w:tcPr>
            <w:tcW w:w="0" w:type="auto"/>
            <w:shd w:val="clear" w:color="auto" w:fill="auto"/>
            <w:vAlign w:val="center"/>
          </w:tcPr>
          <w:p w14:paraId="23D2B4E6" w14:textId="77777777" w:rsidR="000E31AE" w:rsidRPr="00A4446F" w:rsidRDefault="000E31AE" w:rsidP="00A4446F">
            <w:pPr>
              <w:ind w:firstLine="420"/>
              <w:jc w:val="center"/>
              <w:rPr>
                <w:rFonts w:ascii="仿宋" w:eastAsia="仿宋" w:hAnsi="仿宋"/>
                <w:sz w:val="21"/>
              </w:rPr>
            </w:pPr>
            <w:r w:rsidRPr="00A4446F">
              <w:rPr>
                <w:rFonts w:ascii="仿宋" w:eastAsia="仿宋" w:hAnsi="仿宋"/>
                <w:sz w:val="21"/>
              </w:rPr>
              <w:t>F</w:t>
            </w:r>
          </w:p>
        </w:tc>
        <w:tc>
          <w:tcPr>
            <w:tcW w:w="0" w:type="auto"/>
            <w:shd w:val="clear" w:color="auto" w:fill="auto"/>
            <w:vAlign w:val="center"/>
          </w:tcPr>
          <w:p w14:paraId="65729134" w14:textId="77777777" w:rsidR="000E31AE" w:rsidRPr="00A4446F" w:rsidRDefault="000E31AE" w:rsidP="00A4446F">
            <w:pPr>
              <w:ind w:firstLine="420"/>
              <w:jc w:val="center"/>
              <w:rPr>
                <w:rFonts w:ascii="仿宋" w:eastAsia="仿宋" w:hAnsi="仿宋"/>
                <w:sz w:val="21"/>
              </w:rPr>
            </w:pPr>
            <w:r w:rsidRPr="00A4446F">
              <w:rPr>
                <w:rFonts w:ascii="仿宋" w:eastAsia="仿宋" w:hAnsi="仿宋"/>
                <w:sz w:val="21"/>
              </w:rPr>
              <w:t>G</w:t>
            </w:r>
          </w:p>
        </w:tc>
      </w:tr>
      <w:tr w:rsidR="000E31AE" w:rsidRPr="00A4446F" w14:paraId="0B33A517" w14:textId="77777777" w:rsidTr="009F3657">
        <w:trPr>
          <w:jc w:val="center"/>
        </w:trPr>
        <w:tc>
          <w:tcPr>
            <w:tcW w:w="0" w:type="auto"/>
            <w:shd w:val="clear" w:color="auto" w:fill="auto"/>
            <w:vAlign w:val="center"/>
          </w:tcPr>
          <w:p w14:paraId="6D51C0FB" w14:textId="77777777" w:rsidR="000E31AE" w:rsidRPr="00A4446F" w:rsidRDefault="000E31AE" w:rsidP="00A4446F">
            <w:pPr>
              <w:ind w:firstLineChars="12" w:firstLine="25"/>
              <w:jc w:val="center"/>
              <w:rPr>
                <w:rFonts w:ascii="仿宋" w:eastAsia="仿宋" w:hAnsi="仿宋" w:cs="Times New Roman"/>
                <w:bCs/>
                <w:sz w:val="21"/>
              </w:rPr>
            </w:pPr>
            <w:r w:rsidRPr="00A4446F">
              <w:rPr>
                <w:rFonts w:ascii="仿宋" w:eastAsia="仿宋" w:hAnsi="仿宋" w:cs="Times New Roman"/>
                <w:bCs/>
                <w:sz w:val="21"/>
              </w:rPr>
              <w:t>为</w:t>
            </w:r>
          </w:p>
        </w:tc>
        <w:tc>
          <w:tcPr>
            <w:tcW w:w="0" w:type="auto"/>
            <w:shd w:val="clear" w:color="auto" w:fill="auto"/>
            <w:vAlign w:val="center"/>
          </w:tcPr>
          <w:p w14:paraId="74655CC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最低-5m</w:t>
            </w:r>
          </w:p>
        </w:tc>
        <w:tc>
          <w:tcPr>
            <w:tcW w:w="0" w:type="auto"/>
            <w:shd w:val="clear" w:color="auto" w:fill="auto"/>
            <w:vAlign w:val="center"/>
          </w:tcPr>
          <w:p w14:paraId="6FA571BE"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w:t>
            </w:r>
          </w:p>
        </w:tc>
        <w:tc>
          <w:tcPr>
            <w:tcW w:w="0" w:type="auto"/>
            <w:shd w:val="clear" w:color="auto" w:fill="auto"/>
            <w:vAlign w:val="center"/>
          </w:tcPr>
          <w:p w14:paraId="3909876D"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w:t>
            </w:r>
          </w:p>
        </w:tc>
        <w:tc>
          <w:tcPr>
            <w:tcW w:w="0" w:type="auto"/>
            <w:shd w:val="clear" w:color="auto" w:fill="auto"/>
            <w:vAlign w:val="center"/>
          </w:tcPr>
          <w:p w14:paraId="3D9D2EC0"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w:t>
            </w:r>
          </w:p>
        </w:tc>
        <w:tc>
          <w:tcPr>
            <w:tcW w:w="0" w:type="auto"/>
            <w:shd w:val="clear" w:color="auto" w:fill="auto"/>
            <w:vAlign w:val="center"/>
          </w:tcPr>
          <w:p w14:paraId="5217408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气管流向</w:t>
            </w:r>
          </w:p>
        </w:tc>
        <w:tc>
          <w:tcPr>
            <w:tcW w:w="0" w:type="auto"/>
            <w:shd w:val="clear" w:color="auto" w:fill="auto"/>
            <w:vAlign w:val="center"/>
          </w:tcPr>
          <w:p w14:paraId="611397DE"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液管流向</w:t>
            </w:r>
          </w:p>
        </w:tc>
        <w:tc>
          <w:tcPr>
            <w:tcW w:w="0" w:type="auto"/>
            <w:shd w:val="clear" w:color="auto" w:fill="auto"/>
            <w:vAlign w:val="center"/>
          </w:tcPr>
          <w:p w14:paraId="47B60028"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出管倾斜</w:t>
            </w:r>
          </w:p>
        </w:tc>
        <w:tc>
          <w:tcPr>
            <w:tcW w:w="0" w:type="auto"/>
            <w:shd w:val="clear" w:color="auto" w:fill="auto"/>
            <w:vAlign w:val="center"/>
          </w:tcPr>
          <w:p w14:paraId="2C30D693"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给水管</w:t>
            </w:r>
          </w:p>
        </w:tc>
        <w:tc>
          <w:tcPr>
            <w:tcW w:w="0" w:type="auto"/>
            <w:shd w:val="clear" w:color="auto" w:fill="auto"/>
            <w:vAlign w:val="center"/>
          </w:tcPr>
          <w:p w14:paraId="68A48949" w14:textId="77777777" w:rsidR="000E31AE" w:rsidRPr="00A4446F" w:rsidRDefault="000E31AE" w:rsidP="00A4446F">
            <w:pPr>
              <w:ind w:firstLineChars="12" w:firstLine="25"/>
              <w:jc w:val="center"/>
              <w:rPr>
                <w:rFonts w:ascii="仿宋" w:eastAsia="仿宋" w:hAnsi="仿宋" w:cs="Times New Roman"/>
                <w:sz w:val="21"/>
              </w:rPr>
            </w:pPr>
            <w:r w:rsidRPr="00A4446F">
              <w:rPr>
                <w:rFonts w:ascii="仿宋" w:eastAsia="仿宋" w:hAnsi="仿宋" w:cs="Times New Roman"/>
                <w:sz w:val="21"/>
              </w:rPr>
              <w:t>排水管</w:t>
            </w:r>
          </w:p>
        </w:tc>
      </w:tr>
    </w:tbl>
    <w:p w14:paraId="22CFCAB2" w14:textId="4A378CDA" w:rsidR="000E31AE" w:rsidRPr="00A4446F" w:rsidRDefault="00A4446F" w:rsidP="00A4446F">
      <w:pPr>
        <w:pStyle w:val="30"/>
        <w:ind w:leftChars="-58" w:left="-139" w:rightChars="103" w:right="247" w:firstLine="140"/>
        <w:rPr>
          <w:rFonts w:ascii="宋体" w:eastAsia="宋体" w:hAnsi="宋体"/>
          <w:sz w:val="28"/>
        </w:rPr>
      </w:pPr>
      <w:bookmarkStart w:id="295" w:name="_Toc70234576"/>
      <w:r w:rsidRPr="00A4446F">
        <w:t>8.8.6</w:t>
      </w:r>
      <w:r w:rsidR="00F72AA8">
        <w:t xml:space="preserve"> </w:t>
      </w:r>
      <w:r w:rsidRPr="00A4446F">
        <w:rPr>
          <w:rFonts w:hint="eastAsia"/>
        </w:rPr>
        <w:t>S</w:t>
      </w:r>
      <w:r w:rsidRPr="00A4446F">
        <w:t>tationAir</w:t>
      </w:r>
      <w:r w:rsidRPr="00A4446F">
        <w:rPr>
          <w:rFonts w:hint="eastAsia"/>
        </w:rPr>
        <w:t>系列精密空调简介</w:t>
      </w:r>
      <w:bookmarkEnd w:id="295"/>
    </w:p>
    <w:p w14:paraId="30FF1C09" w14:textId="0076D71F" w:rsidR="000E31AE" w:rsidRPr="000E31AE" w:rsidRDefault="00A4446F" w:rsidP="00A4446F">
      <w:pPr>
        <w:ind w:leftChars="236" w:left="566" w:rightChars="103" w:right="247" w:firstLineChars="0" w:firstLine="1"/>
        <w:jc w:val="center"/>
        <w:rPr>
          <w:rFonts w:ascii="宋体" w:eastAsia="宋体" w:hAnsi="宋体"/>
        </w:rPr>
      </w:pPr>
      <w:r>
        <w:rPr>
          <w:rFonts w:ascii="宋体" w:eastAsia="宋体" w:hAnsi="宋体" w:hint="eastAsia"/>
          <w:noProof/>
        </w:rPr>
        <w:drawing>
          <wp:inline distT="0" distB="0" distL="0" distR="0" wp14:anchorId="6A2764AD" wp14:editId="044E2555">
            <wp:extent cx="1346200" cy="3149600"/>
            <wp:effectExtent l="0" t="0" r="635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346200" cy="3149600"/>
                    </a:xfrm>
                    <a:prstGeom prst="rect">
                      <a:avLst/>
                    </a:prstGeom>
                    <a:noFill/>
                    <a:ln>
                      <a:noFill/>
                    </a:ln>
                  </pic:spPr>
                </pic:pic>
              </a:graphicData>
            </a:graphic>
          </wp:inline>
        </w:drawing>
      </w:r>
    </w:p>
    <w:p w14:paraId="7D286357" w14:textId="0DA29371" w:rsidR="003413C4" w:rsidRPr="00A4446F" w:rsidRDefault="003413C4" w:rsidP="00992704">
      <w:pPr>
        <w:ind w:leftChars="236" w:left="566" w:rightChars="103" w:right="247" w:firstLineChars="0" w:firstLine="1"/>
        <w:rPr>
          <w:rFonts w:ascii="宋体" w:eastAsia="宋体" w:hAnsi="宋体"/>
          <w:sz w:val="28"/>
          <w:szCs w:val="28"/>
        </w:rPr>
      </w:pPr>
      <w:r w:rsidRPr="00A4446F">
        <w:rPr>
          <w:rFonts w:ascii="宋体" w:eastAsia="宋体" w:hAnsi="宋体" w:hint="eastAsia"/>
          <w:sz w:val="28"/>
          <w:szCs w:val="28"/>
        </w:rPr>
        <w:t>产品特点：</w:t>
      </w:r>
    </w:p>
    <w:p w14:paraId="1177EFCD"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机组配置恒温、恒湿功能，采用大风量、高显热比的设计，满足专业机房的需求。</w:t>
      </w:r>
    </w:p>
    <w:p w14:paraId="4137543A"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多种送风方式、多种制冷型式及多种选配组件，满足用户的各种需求。</w:t>
      </w:r>
    </w:p>
    <w:p w14:paraId="02A71D3A"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精密匹配的高效制冷系统，配以“/”蒸发器，保证机组保证全天候最优节能运行。</w:t>
      </w:r>
    </w:p>
    <w:p w14:paraId="6018D99D"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proofErr w:type="gramStart"/>
      <w:r w:rsidRPr="00A4446F">
        <w:rPr>
          <w:rFonts w:ascii="仿宋" w:eastAsia="仿宋" w:hAnsi="仿宋" w:cs="Times New Roman" w:hint="eastAsia"/>
          <w:sz w:val="28"/>
          <w:szCs w:val="28"/>
        </w:rPr>
        <w:lastRenderedPageBreak/>
        <w:t>标配无</w:t>
      </w:r>
      <w:proofErr w:type="gramEnd"/>
      <w:r w:rsidRPr="00A4446F">
        <w:rPr>
          <w:rFonts w:ascii="仿宋" w:eastAsia="仿宋" w:hAnsi="仿宋" w:cs="Times New Roman" w:hint="eastAsia"/>
          <w:sz w:val="28"/>
          <w:szCs w:val="28"/>
        </w:rPr>
        <w:t>蜗壳后倾离心AC风机，可选无极调速EC风机。</w:t>
      </w:r>
    </w:p>
    <w:p w14:paraId="346147EF"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sz w:val="28"/>
          <w:szCs w:val="28"/>
        </w:rPr>
        <w:t>选用绿色环保制冷剂R410a，臭氧层破坏系数ODP为0，建设绿色数据中心，履行环保责任</w:t>
      </w:r>
      <w:r w:rsidRPr="00A4446F">
        <w:rPr>
          <w:rFonts w:ascii="仿宋" w:eastAsia="仿宋" w:hAnsi="仿宋" w:cs="Times New Roman" w:hint="eastAsia"/>
          <w:sz w:val="28"/>
          <w:szCs w:val="28"/>
        </w:rPr>
        <w:t>。</w:t>
      </w:r>
    </w:p>
    <w:p w14:paraId="13117BE3"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sz w:val="28"/>
          <w:szCs w:val="28"/>
        </w:rPr>
        <w:t>高效加热系统，</w:t>
      </w:r>
      <w:proofErr w:type="gramStart"/>
      <w:r w:rsidRPr="00A4446F">
        <w:rPr>
          <w:rFonts w:ascii="仿宋" w:eastAsia="仿宋" w:hAnsi="仿宋" w:cs="Times New Roman" w:hint="eastAsia"/>
          <w:sz w:val="28"/>
          <w:szCs w:val="28"/>
        </w:rPr>
        <w:t>标配</w:t>
      </w:r>
      <w:proofErr w:type="gramEnd"/>
      <w:r w:rsidRPr="00A4446F">
        <w:rPr>
          <w:rFonts w:ascii="仿宋" w:eastAsia="仿宋" w:hAnsi="仿宋" w:cs="Times New Roman" w:hint="eastAsia"/>
          <w:sz w:val="28"/>
          <w:szCs w:val="28"/>
        </w:rPr>
        <w:t>PTU</w:t>
      </w:r>
      <w:r w:rsidRPr="00A4446F">
        <w:rPr>
          <w:rFonts w:ascii="仿宋" w:eastAsia="仿宋" w:hAnsi="仿宋" w:cs="Times New Roman"/>
          <w:sz w:val="28"/>
          <w:szCs w:val="28"/>
        </w:rPr>
        <w:t>加热器，</w:t>
      </w:r>
      <w:r w:rsidRPr="00A4446F">
        <w:rPr>
          <w:rFonts w:ascii="仿宋" w:eastAsia="仿宋" w:hAnsi="仿宋" w:cs="Times New Roman" w:hint="eastAsia"/>
          <w:sz w:val="28"/>
          <w:szCs w:val="28"/>
        </w:rPr>
        <w:t>发热效率高，分级控制，以适应机房热负荷的变化，更加安全可靠。</w:t>
      </w:r>
    </w:p>
    <w:p w14:paraId="20CA61B3"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sz w:val="28"/>
          <w:szCs w:val="28"/>
        </w:rPr>
        <w:t>高效加湿系统，配备智能</w:t>
      </w:r>
      <w:r w:rsidRPr="00A4446F">
        <w:rPr>
          <w:rFonts w:ascii="仿宋" w:eastAsia="仿宋" w:hAnsi="仿宋" w:cs="Times New Roman" w:hint="eastAsia"/>
          <w:sz w:val="28"/>
          <w:szCs w:val="28"/>
        </w:rPr>
        <w:t>电子</w:t>
      </w:r>
      <w:r w:rsidRPr="00A4446F">
        <w:rPr>
          <w:rFonts w:ascii="仿宋" w:eastAsia="仿宋" w:hAnsi="仿宋" w:cs="Times New Roman"/>
          <w:sz w:val="28"/>
          <w:szCs w:val="28"/>
        </w:rPr>
        <w:t>加湿控制系统，加湿效率高，</w:t>
      </w:r>
      <w:proofErr w:type="gramStart"/>
      <w:r w:rsidRPr="00A4446F">
        <w:rPr>
          <w:rFonts w:ascii="仿宋" w:eastAsia="仿宋" w:hAnsi="仿宋" w:cs="Times New Roman"/>
          <w:sz w:val="28"/>
          <w:szCs w:val="28"/>
        </w:rPr>
        <w:t>加湿量连续</w:t>
      </w:r>
      <w:proofErr w:type="gramEnd"/>
      <w:r w:rsidRPr="00A4446F">
        <w:rPr>
          <w:rFonts w:ascii="仿宋" w:eastAsia="仿宋" w:hAnsi="仿宋" w:cs="Times New Roman"/>
          <w:sz w:val="28"/>
          <w:szCs w:val="28"/>
        </w:rPr>
        <w:t>可调，自动排水，自动冲洗，适合不同水质，节能节水，安全无菌</w:t>
      </w:r>
      <w:r w:rsidRPr="00A4446F">
        <w:rPr>
          <w:rFonts w:ascii="仿宋" w:eastAsia="仿宋" w:hAnsi="仿宋" w:cs="Times New Roman" w:hint="eastAsia"/>
          <w:sz w:val="28"/>
          <w:szCs w:val="28"/>
        </w:rPr>
        <w:t>。</w:t>
      </w:r>
    </w:p>
    <w:p w14:paraId="0F12C647" w14:textId="77777777" w:rsidR="003413C4" w:rsidRPr="003413C4" w:rsidRDefault="003413C4" w:rsidP="00992704">
      <w:pPr>
        <w:ind w:leftChars="236" w:left="566" w:rightChars="103" w:right="247" w:firstLineChars="0" w:firstLine="1"/>
        <w:jc w:val="left"/>
        <w:rPr>
          <w:rFonts w:ascii="仿宋" w:eastAsia="仿宋" w:hAnsi="仿宋" w:cs="Times New Roman"/>
          <w:szCs w:val="24"/>
        </w:rPr>
      </w:pPr>
      <w:r w:rsidRPr="003413C4">
        <w:rPr>
          <w:noProof/>
        </w:rPr>
        <w:drawing>
          <wp:inline distT="0" distB="0" distL="0" distR="0" wp14:anchorId="7AA81F75" wp14:editId="73C2509E">
            <wp:extent cx="3162300" cy="188595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3162721" cy="1885950"/>
                    </a:xfrm>
                    <a:prstGeom prst="rect">
                      <a:avLst/>
                    </a:prstGeom>
                    <a:noFill/>
                    <a:ln>
                      <a:noFill/>
                    </a:ln>
                  </pic:spPr>
                </pic:pic>
              </a:graphicData>
            </a:graphic>
          </wp:inline>
        </w:drawing>
      </w:r>
    </w:p>
    <w:p w14:paraId="5E4D58C0"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sz w:val="28"/>
          <w:szCs w:val="28"/>
        </w:rPr>
        <w:t>高效电极式加湿器</w:t>
      </w:r>
    </w:p>
    <w:p w14:paraId="5852981D"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proofErr w:type="gramStart"/>
      <w:r w:rsidRPr="00A4446F">
        <w:rPr>
          <w:rFonts w:ascii="仿宋" w:eastAsia="仿宋" w:hAnsi="仿宋" w:cs="Times New Roman"/>
          <w:sz w:val="28"/>
          <w:szCs w:val="28"/>
        </w:rPr>
        <w:t>高效控流系统</w:t>
      </w:r>
      <w:proofErr w:type="gramEnd"/>
      <w:r w:rsidRPr="00A4446F">
        <w:rPr>
          <w:rFonts w:ascii="仿宋" w:eastAsia="仿宋" w:hAnsi="仿宋" w:cs="Times New Roman"/>
          <w:sz w:val="28"/>
          <w:szCs w:val="28"/>
        </w:rPr>
        <w:t>，系统阀件对温度及压力的精确反应，提高空调系统的性能和效率；可选微电脑控制的电子膨胀阀，对系统中的制冷剂流量进行精确控制，实现改善机组启动特性，快速稳定的工况控制，以及更好的制冷表现；依靠电子膨胀阀的宽流量特性，空调系统能更充分利用较低的外部环境温度，最多可节省30%能耗。</w:t>
      </w:r>
    </w:p>
    <w:p w14:paraId="73A26C9F" w14:textId="77777777" w:rsidR="003413C4" w:rsidRPr="003413C4" w:rsidRDefault="003413C4" w:rsidP="00992704">
      <w:pPr>
        <w:ind w:leftChars="236" w:left="566" w:rightChars="103" w:right="247" w:firstLineChars="0" w:firstLine="1"/>
        <w:jc w:val="left"/>
        <w:rPr>
          <w:rFonts w:ascii="仿宋" w:eastAsia="仿宋" w:hAnsi="仿宋" w:cs="Times New Roman"/>
          <w:szCs w:val="24"/>
        </w:rPr>
      </w:pPr>
      <w:r w:rsidRPr="003413C4">
        <w:rPr>
          <w:noProof/>
        </w:rPr>
        <w:lastRenderedPageBreak/>
        <w:drawing>
          <wp:inline distT="0" distB="0" distL="0" distR="0" wp14:anchorId="0CDF5EA8" wp14:editId="703F13C4">
            <wp:extent cx="2482215" cy="1666875"/>
            <wp:effectExtent l="0" t="0" r="0" b="0"/>
            <wp:docPr id="45" name="图片 45" descr="C:\Documents and Settings\Administrator\桌面\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Documents and Settings\Administrator\桌面\3.png"/>
                    <pic:cNvPicPr>
                      <a:picLocks noChangeAspect="1" noChangeArrowheads="1"/>
                    </pic:cNvPicPr>
                  </pic:nvPicPr>
                  <pic:blipFill>
                    <a:blip r:embed="rId130" cstate="print">
                      <a:extLst>
                        <a:ext uri="{28A0092B-C50C-407E-A947-70E740481C1C}">
                          <a14:useLocalDpi xmlns:a14="http://schemas.microsoft.com/office/drawing/2010/main" val="0"/>
                        </a:ext>
                      </a:extLst>
                    </a:blip>
                    <a:srcRect l="5858" t="11082" r="42307" b="24423"/>
                    <a:stretch>
                      <a:fillRect/>
                    </a:stretch>
                  </pic:blipFill>
                  <pic:spPr>
                    <a:xfrm>
                      <a:off x="0" y="0"/>
                      <a:ext cx="2482729" cy="1666875"/>
                    </a:xfrm>
                    <a:prstGeom prst="rect">
                      <a:avLst/>
                    </a:prstGeom>
                    <a:noFill/>
                    <a:ln>
                      <a:noFill/>
                    </a:ln>
                  </pic:spPr>
                </pic:pic>
              </a:graphicData>
            </a:graphic>
          </wp:inline>
        </w:drawing>
      </w:r>
    </w:p>
    <w:p w14:paraId="392DF2AB"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电子膨胀阀</w:t>
      </w:r>
    </w:p>
    <w:p w14:paraId="32C35AF8"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12.5kW及以下机组配套一站式安装材料，含5米铜管、制冷剂、外机支架节省成本。</w:t>
      </w:r>
    </w:p>
    <w:p w14:paraId="0B85B590"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先进可靠的智能化控制系统，配有全中文大屏幕LCD背光显示，人性化的操作界面；智能显示机组运行状态及报警信息，记录各主要部件的运行时间，可设置参数自动保护，可储存99条历史告警信息。</w:t>
      </w:r>
    </w:p>
    <w:p w14:paraId="23930425"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精确的微电脑控制系统，配有多级密码保护，专家故障诊断功能。</w:t>
      </w:r>
    </w:p>
    <w:p w14:paraId="5A12C712"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具有超强网络管理功能，配置标准的RS485通讯接口，提供标准的通信协议，支持远程开关机和管理功能，支持远程告警及查询和故障处理。</w:t>
      </w:r>
    </w:p>
    <w:p w14:paraId="1D6BF042"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超宽输入电压设计，配有缺相保护、来电自启动功能，并可实现错相自动切换，保证机组可连续性工作。</w:t>
      </w:r>
    </w:p>
    <w:p w14:paraId="50ECCAF9"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灵活的主备机切换功能，实现机组自动切换、轮流值班功能。</w:t>
      </w:r>
    </w:p>
    <w:p w14:paraId="273398BC"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室内、外机均采用低噪音风机。</w:t>
      </w:r>
    </w:p>
    <w:p w14:paraId="01773BD1"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机组结构紧凑占地面积小，并可以全正面维护。</w:t>
      </w:r>
    </w:p>
    <w:p w14:paraId="563E7A65" w14:textId="77777777" w:rsidR="003413C4" w:rsidRPr="00A4446F"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机组按高达8年以上的运行寿命设计，每一件产品均经过严格苛刻的</w:t>
      </w:r>
      <w:r w:rsidRPr="00A4446F">
        <w:rPr>
          <w:rFonts w:ascii="仿宋" w:eastAsia="仿宋" w:hAnsi="仿宋" w:cs="Times New Roman" w:hint="eastAsia"/>
          <w:sz w:val="28"/>
          <w:szCs w:val="28"/>
        </w:rPr>
        <w:lastRenderedPageBreak/>
        <w:t>检验和试验。</w:t>
      </w:r>
    </w:p>
    <w:p w14:paraId="35EA5ABF" w14:textId="5921BF6C" w:rsidR="003413C4" w:rsidRDefault="003413C4" w:rsidP="0029387A">
      <w:pPr>
        <w:pStyle w:val="aff4"/>
        <w:numPr>
          <w:ilvl w:val="0"/>
          <w:numId w:val="17"/>
        </w:numPr>
        <w:ind w:leftChars="236" w:left="566" w:rightChars="103" w:right="247" w:firstLineChars="0" w:firstLine="1"/>
        <w:jc w:val="left"/>
        <w:rPr>
          <w:rFonts w:ascii="仿宋" w:eastAsia="仿宋" w:hAnsi="仿宋" w:cs="Times New Roman"/>
          <w:sz w:val="28"/>
          <w:szCs w:val="28"/>
        </w:rPr>
      </w:pPr>
      <w:r w:rsidRPr="00A4446F">
        <w:rPr>
          <w:rFonts w:ascii="仿宋" w:eastAsia="仿宋" w:hAnsi="仿宋" w:cs="Times New Roman" w:hint="eastAsia"/>
          <w:sz w:val="28"/>
          <w:szCs w:val="28"/>
        </w:rPr>
        <w:t>机组可实现全正面维护结构，维护方便简易。</w:t>
      </w:r>
    </w:p>
    <w:p w14:paraId="588512CF" w14:textId="015F2806" w:rsidR="00E00FF6" w:rsidRDefault="00E00FF6" w:rsidP="00E00FF6">
      <w:pPr>
        <w:pStyle w:val="2"/>
        <w:spacing w:after="120"/>
        <w:rPr>
          <w:rFonts w:ascii="黑体" w:hAnsi="宋体"/>
          <w:sz w:val="30"/>
          <w:szCs w:val="30"/>
        </w:rPr>
      </w:pPr>
      <w:bookmarkStart w:id="296" w:name="_Toc70234577"/>
      <w:r w:rsidRPr="000E31AE">
        <w:rPr>
          <w:rFonts w:ascii="黑体" w:hAnsi="宋体"/>
          <w:sz w:val="30"/>
          <w:szCs w:val="30"/>
        </w:rPr>
        <w:t>8.</w:t>
      </w:r>
      <w:r>
        <w:rPr>
          <w:rFonts w:ascii="黑体" w:hAnsi="宋体"/>
          <w:sz w:val="30"/>
          <w:szCs w:val="30"/>
        </w:rPr>
        <w:t>9</w:t>
      </w:r>
      <w:r w:rsidRPr="000E31AE">
        <w:rPr>
          <w:rFonts w:ascii="黑体" w:hAnsi="宋体"/>
          <w:sz w:val="30"/>
          <w:szCs w:val="30"/>
        </w:rPr>
        <w:t xml:space="preserve"> </w:t>
      </w:r>
      <w:r>
        <w:rPr>
          <w:rFonts w:ascii="黑体" w:hAnsi="宋体" w:hint="eastAsia"/>
          <w:sz w:val="30"/>
          <w:szCs w:val="30"/>
        </w:rPr>
        <w:t>图书馆项目清单</w:t>
      </w:r>
      <w:bookmarkEnd w:id="296"/>
    </w:p>
    <w:tbl>
      <w:tblPr>
        <w:tblW w:w="8637" w:type="dxa"/>
        <w:jc w:val="center"/>
        <w:tblLook w:val="04A0" w:firstRow="1" w:lastRow="0" w:firstColumn="1" w:lastColumn="0" w:noHBand="0" w:noVBand="1"/>
      </w:tblPr>
      <w:tblGrid>
        <w:gridCol w:w="841"/>
        <w:gridCol w:w="1984"/>
        <w:gridCol w:w="3261"/>
        <w:gridCol w:w="1235"/>
        <w:gridCol w:w="1316"/>
      </w:tblGrid>
      <w:tr w:rsidR="00E00FF6" w:rsidRPr="00E00FF6" w14:paraId="4E8480CA" w14:textId="77777777" w:rsidTr="00E00FF6">
        <w:trPr>
          <w:trHeight w:val="615"/>
          <w:jc w:val="center"/>
        </w:trPr>
        <w:tc>
          <w:tcPr>
            <w:tcW w:w="841"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2D5C9B15" w14:textId="77777777" w:rsidR="00E00FF6" w:rsidRPr="00E00FF6" w:rsidRDefault="00E00FF6" w:rsidP="00E00FF6">
            <w:pPr>
              <w:widowControl/>
              <w:spacing w:line="240" w:lineRule="auto"/>
              <w:ind w:firstLineChars="0" w:firstLine="0"/>
              <w:jc w:val="center"/>
              <w:rPr>
                <w:rFonts w:ascii="宋体" w:eastAsia="宋体" w:hAnsi="宋体" w:cs="宋体"/>
                <w:b/>
                <w:bCs/>
                <w:color w:val="000000"/>
                <w:kern w:val="0"/>
                <w:szCs w:val="24"/>
              </w:rPr>
            </w:pPr>
            <w:r w:rsidRPr="00E00FF6">
              <w:rPr>
                <w:rFonts w:ascii="宋体" w:eastAsia="宋体" w:hAnsi="宋体" w:cs="宋体" w:hint="eastAsia"/>
                <w:b/>
                <w:bCs/>
                <w:color w:val="000000"/>
                <w:kern w:val="0"/>
                <w:szCs w:val="24"/>
              </w:rPr>
              <w:t>序号</w:t>
            </w:r>
          </w:p>
        </w:tc>
        <w:tc>
          <w:tcPr>
            <w:tcW w:w="1984" w:type="dxa"/>
            <w:tcBorders>
              <w:top w:val="single" w:sz="8" w:space="0" w:color="auto"/>
              <w:left w:val="nil"/>
              <w:bottom w:val="single" w:sz="4" w:space="0" w:color="auto"/>
              <w:right w:val="single" w:sz="4" w:space="0" w:color="auto"/>
            </w:tcBorders>
            <w:shd w:val="clear" w:color="000000" w:fill="DDEBF7"/>
            <w:noWrap/>
            <w:vAlign w:val="center"/>
            <w:hideMark/>
          </w:tcPr>
          <w:p w14:paraId="54B63584"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名称</w:t>
            </w:r>
          </w:p>
        </w:tc>
        <w:tc>
          <w:tcPr>
            <w:tcW w:w="3261" w:type="dxa"/>
            <w:tcBorders>
              <w:top w:val="single" w:sz="8" w:space="0" w:color="auto"/>
              <w:left w:val="nil"/>
              <w:bottom w:val="single" w:sz="4" w:space="0" w:color="auto"/>
              <w:right w:val="single" w:sz="4" w:space="0" w:color="auto"/>
            </w:tcBorders>
            <w:shd w:val="clear" w:color="000000" w:fill="DDEBF7"/>
            <w:noWrap/>
            <w:vAlign w:val="center"/>
            <w:hideMark/>
          </w:tcPr>
          <w:p w14:paraId="6D2FEE54"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型号描述</w:t>
            </w:r>
          </w:p>
        </w:tc>
        <w:tc>
          <w:tcPr>
            <w:tcW w:w="1235" w:type="dxa"/>
            <w:tcBorders>
              <w:top w:val="single" w:sz="8" w:space="0" w:color="auto"/>
              <w:left w:val="nil"/>
              <w:bottom w:val="single" w:sz="4" w:space="0" w:color="auto"/>
              <w:right w:val="single" w:sz="4" w:space="0" w:color="auto"/>
            </w:tcBorders>
            <w:shd w:val="clear" w:color="000000" w:fill="DDEBF7"/>
            <w:noWrap/>
            <w:vAlign w:val="center"/>
            <w:hideMark/>
          </w:tcPr>
          <w:p w14:paraId="62D70380"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单位</w:t>
            </w:r>
          </w:p>
        </w:tc>
        <w:tc>
          <w:tcPr>
            <w:tcW w:w="1316" w:type="dxa"/>
            <w:tcBorders>
              <w:top w:val="single" w:sz="8" w:space="0" w:color="auto"/>
              <w:left w:val="nil"/>
              <w:bottom w:val="single" w:sz="4" w:space="0" w:color="auto"/>
              <w:right w:val="single" w:sz="8" w:space="0" w:color="auto"/>
            </w:tcBorders>
            <w:shd w:val="clear" w:color="000000" w:fill="DDEBF7"/>
            <w:noWrap/>
            <w:vAlign w:val="center"/>
            <w:hideMark/>
          </w:tcPr>
          <w:p w14:paraId="6DAE306C"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数量</w:t>
            </w:r>
          </w:p>
        </w:tc>
      </w:tr>
      <w:tr w:rsidR="00E00FF6" w:rsidRPr="00E00FF6" w14:paraId="5BC1FE45" w14:textId="77777777" w:rsidTr="00E00FF6">
        <w:trPr>
          <w:trHeight w:val="645"/>
          <w:jc w:val="center"/>
        </w:trPr>
        <w:tc>
          <w:tcPr>
            <w:tcW w:w="8637" w:type="dxa"/>
            <w:gridSpan w:val="5"/>
            <w:tcBorders>
              <w:top w:val="single" w:sz="4" w:space="0" w:color="auto"/>
              <w:left w:val="single" w:sz="8" w:space="0" w:color="auto"/>
              <w:bottom w:val="single" w:sz="4" w:space="0" w:color="auto"/>
              <w:right w:val="single" w:sz="8" w:space="0" w:color="000000"/>
            </w:tcBorders>
            <w:shd w:val="clear" w:color="000000" w:fill="DDEBF7"/>
            <w:noWrap/>
            <w:vAlign w:val="center"/>
            <w:hideMark/>
          </w:tcPr>
          <w:p w14:paraId="4C4DB267" w14:textId="77777777" w:rsidR="00E00FF6" w:rsidRPr="00E00FF6" w:rsidRDefault="00E00FF6" w:rsidP="00E00FF6">
            <w:pPr>
              <w:widowControl/>
              <w:spacing w:line="240" w:lineRule="auto"/>
              <w:ind w:firstLineChars="0" w:firstLine="0"/>
              <w:jc w:val="left"/>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一、机房地板</w:t>
            </w:r>
          </w:p>
        </w:tc>
      </w:tr>
      <w:tr w:rsidR="00E00FF6" w:rsidRPr="00E00FF6" w14:paraId="5D9DC065"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C4489A3"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c>
          <w:tcPr>
            <w:tcW w:w="1984" w:type="dxa"/>
            <w:tcBorders>
              <w:top w:val="nil"/>
              <w:left w:val="nil"/>
              <w:bottom w:val="single" w:sz="4" w:space="0" w:color="auto"/>
              <w:right w:val="single" w:sz="4" w:space="0" w:color="auto"/>
            </w:tcBorders>
            <w:shd w:val="clear" w:color="auto" w:fill="auto"/>
            <w:noWrap/>
            <w:vAlign w:val="center"/>
            <w:hideMark/>
          </w:tcPr>
          <w:p w14:paraId="2C6113A0"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防静电地板</w:t>
            </w:r>
          </w:p>
        </w:tc>
        <w:tc>
          <w:tcPr>
            <w:tcW w:w="3261" w:type="dxa"/>
            <w:tcBorders>
              <w:top w:val="nil"/>
              <w:left w:val="nil"/>
              <w:bottom w:val="single" w:sz="4" w:space="0" w:color="auto"/>
              <w:right w:val="single" w:sz="4" w:space="0" w:color="auto"/>
            </w:tcBorders>
            <w:shd w:val="clear" w:color="auto" w:fill="auto"/>
            <w:vAlign w:val="center"/>
            <w:hideMark/>
          </w:tcPr>
          <w:p w14:paraId="233A99B3"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600*600*35</w:t>
            </w:r>
          </w:p>
        </w:tc>
        <w:tc>
          <w:tcPr>
            <w:tcW w:w="1235" w:type="dxa"/>
            <w:tcBorders>
              <w:top w:val="nil"/>
              <w:left w:val="nil"/>
              <w:bottom w:val="single" w:sz="4" w:space="0" w:color="auto"/>
              <w:right w:val="single" w:sz="4" w:space="0" w:color="auto"/>
            </w:tcBorders>
            <w:shd w:val="clear" w:color="auto" w:fill="auto"/>
            <w:noWrap/>
            <w:vAlign w:val="center"/>
            <w:hideMark/>
          </w:tcPr>
          <w:p w14:paraId="1A2720D3"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平方</w:t>
            </w:r>
          </w:p>
        </w:tc>
        <w:tc>
          <w:tcPr>
            <w:tcW w:w="1316" w:type="dxa"/>
            <w:tcBorders>
              <w:top w:val="nil"/>
              <w:left w:val="nil"/>
              <w:bottom w:val="single" w:sz="4" w:space="0" w:color="auto"/>
              <w:right w:val="single" w:sz="8" w:space="0" w:color="auto"/>
            </w:tcBorders>
            <w:shd w:val="clear" w:color="auto" w:fill="auto"/>
            <w:noWrap/>
            <w:vAlign w:val="center"/>
            <w:hideMark/>
          </w:tcPr>
          <w:p w14:paraId="6A230C5A"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44.28</w:t>
            </w:r>
          </w:p>
        </w:tc>
      </w:tr>
      <w:tr w:rsidR="00E00FF6" w:rsidRPr="00E00FF6" w14:paraId="558E6536" w14:textId="77777777" w:rsidTr="00E00FF6">
        <w:trPr>
          <w:trHeight w:val="645"/>
          <w:jc w:val="center"/>
        </w:trPr>
        <w:tc>
          <w:tcPr>
            <w:tcW w:w="8637" w:type="dxa"/>
            <w:gridSpan w:val="5"/>
            <w:tcBorders>
              <w:top w:val="single" w:sz="4" w:space="0" w:color="auto"/>
              <w:left w:val="single" w:sz="8" w:space="0" w:color="auto"/>
              <w:bottom w:val="single" w:sz="4" w:space="0" w:color="auto"/>
              <w:right w:val="single" w:sz="8" w:space="0" w:color="000000"/>
            </w:tcBorders>
            <w:shd w:val="clear" w:color="000000" w:fill="DDEBF7"/>
            <w:noWrap/>
            <w:vAlign w:val="center"/>
            <w:hideMark/>
          </w:tcPr>
          <w:p w14:paraId="07EACB85" w14:textId="77777777" w:rsidR="00E00FF6" w:rsidRPr="00E00FF6" w:rsidRDefault="00E00FF6" w:rsidP="00E00FF6">
            <w:pPr>
              <w:widowControl/>
              <w:spacing w:line="240" w:lineRule="auto"/>
              <w:ind w:firstLineChars="0" w:firstLine="0"/>
              <w:jc w:val="left"/>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二、电气及防雷接地</w:t>
            </w:r>
          </w:p>
        </w:tc>
      </w:tr>
      <w:tr w:rsidR="00E00FF6" w:rsidRPr="00E00FF6" w14:paraId="209EB52F"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2CDB5C9"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c>
          <w:tcPr>
            <w:tcW w:w="1984" w:type="dxa"/>
            <w:tcBorders>
              <w:top w:val="nil"/>
              <w:left w:val="nil"/>
              <w:bottom w:val="single" w:sz="4" w:space="0" w:color="auto"/>
              <w:right w:val="single" w:sz="4" w:space="0" w:color="auto"/>
            </w:tcBorders>
            <w:shd w:val="clear" w:color="auto" w:fill="auto"/>
            <w:noWrap/>
            <w:vAlign w:val="center"/>
            <w:hideMark/>
          </w:tcPr>
          <w:p w14:paraId="38C3D2CF"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接地铜带</w:t>
            </w:r>
          </w:p>
        </w:tc>
        <w:tc>
          <w:tcPr>
            <w:tcW w:w="3261" w:type="dxa"/>
            <w:tcBorders>
              <w:top w:val="nil"/>
              <w:left w:val="nil"/>
              <w:bottom w:val="single" w:sz="4" w:space="0" w:color="auto"/>
              <w:right w:val="single" w:sz="4" w:space="0" w:color="auto"/>
            </w:tcBorders>
            <w:shd w:val="clear" w:color="auto" w:fill="auto"/>
            <w:vAlign w:val="center"/>
            <w:hideMark/>
          </w:tcPr>
          <w:p w14:paraId="4B7B338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4*30</w:t>
            </w:r>
          </w:p>
        </w:tc>
        <w:tc>
          <w:tcPr>
            <w:tcW w:w="1235" w:type="dxa"/>
            <w:tcBorders>
              <w:top w:val="nil"/>
              <w:left w:val="nil"/>
              <w:bottom w:val="single" w:sz="4" w:space="0" w:color="auto"/>
              <w:right w:val="single" w:sz="4" w:space="0" w:color="auto"/>
            </w:tcBorders>
            <w:shd w:val="clear" w:color="auto" w:fill="auto"/>
            <w:noWrap/>
            <w:vAlign w:val="center"/>
            <w:hideMark/>
          </w:tcPr>
          <w:p w14:paraId="5074A433"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米</w:t>
            </w:r>
          </w:p>
        </w:tc>
        <w:tc>
          <w:tcPr>
            <w:tcW w:w="1316" w:type="dxa"/>
            <w:tcBorders>
              <w:top w:val="nil"/>
              <w:left w:val="nil"/>
              <w:bottom w:val="single" w:sz="4" w:space="0" w:color="auto"/>
              <w:right w:val="single" w:sz="8" w:space="0" w:color="auto"/>
            </w:tcBorders>
            <w:shd w:val="clear" w:color="auto" w:fill="auto"/>
            <w:noWrap/>
            <w:vAlign w:val="center"/>
            <w:hideMark/>
          </w:tcPr>
          <w:p w14:paraId="25CC106C"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53.7</w:t>
            </w:r>
          </w:p>
        </w:tc>
      </w:tr>
      <w:tr w:rsidR="00E00FF6" w:rsidRPr="00E00FF6" w14:paraId="0AC1211F"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03999D8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2</w:t>
            </w:r>
          </w:p>
        </w:tc>
        <w:tc>
          <w:tcPr>
            <w:tcW w:w="1984" w:type="dxa"/>
            <w:tcBorders>
              <w:top w:val="nil"/>
              <w:left w:val="nil"/>
              <w:bottom w:val="single" w:sz="4" w:space="0" w:color="auto"/>
              <w:right w:val="single" w:sz="4" w:space="0" w:color="auto"/>
            </w:tcBorders>
            <w:shd w:val="clear" w:color="auto" w:fill="auto"/>
            <w:noWrap/>
            <w:vAlign w:val="center"/>
            <w:hideMark/>
          </w:tcPr>
          <w:p w14:paraId="373CE22A"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等地位接线箱</w:t>
            </w:r>
          </w:p>
        </w:tc>
        <w:tc>
          <w:tcPr>
            <w:tcW w:w="3261" w:type="dxa"/>
            <w:tcBorders>
              <w:top w:val="nil"/>
              <w:left w:val="nil"/>
              <w:bottom w:val="single" w:sz="4" w:space="0" w:color="auto"/>
              <w:right w:val="single" w:sz="4" w:space="0" w:color="auto"/>
            </w:tcBorders>
            <w:shd w:val="clear" w:color="auto" w:fill="auto"/>
            <w:vAlign w:val="center"/>
            <w:hideMark/>
          </w:tcPr>
          <w:p w14:paraId="35BD3FD9"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15*25*15，含汇流铜排</w:t>
            </w:r>
          </w:p>
        </w:tc>
        <w:tc>
          <w:tcPr>
            <w:tcW w:w="1235" w:type="dxa"/>
            <w:tcBorders>
              <w:top w:val="nil"/>
              <w:left w:val="nil"/>
              <w:bottom w:val="single" w:sz="4" w:space="0" w:color="auto"/>
              <w:right w:val="single" w:sz="4" w:space="0" w:color="auto"/>
            </w:tcBorders>
            <w:shd w:val="clear" w:color="auto" w:fill="auto"/>
            <w:noWrap/>
            <w:vAlign w:val="center"/>
            <w:hideMark/>
          </w:tcPr>
          <w:p w14:paraId="38473276"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E00FF6">
              <w:rPr>
                <w:rFonts w:ascii="宋体" w:eastAsia="宋体" w:hAnsi="宋体" w:cs="宋体" w:hint="eastAsia"/>
                <w:color w:val="000000"/>
                <w:kern w:val="0"/>
                <w:sz w:val="22"/>
                <w:szCs w:val="22"/>
              </w:rPr>
              <w:t>个</w:t>
            </w:r>
            <w:proofErr w:type="gramEnd"/>
          </w:p>
        </w:tc>
        <w:tc>
          <w:tcPr>
            <w:tcW w:w="1316" w:type="dxa"/>
            <w:tcBorders>
              <w:top w:val="nil"/>
              <w:left w:val="nil"/>
              <w:bottom w:val="single" w:sz="4" w:space="0" w:color="auto"/>
              <w:right w:val="single" w:sz="8" w:space="0" w:color="auto"/>
            </w:tcBorders>
            <w:shd w:val="clear" w:color="auto" w:fill="auto"/>
            <w:noWrap/>
            <w:vAlign w:val="center"/>
            <w:hideMark/>
          </w:tcPr>
          <w:p w14:paraId="1E67AF69"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7</w:t>
            </w:r>
          </w:p>
        </w:tc>
      </w:tr>
      <w:tr w:rsidR="00E00FF6" w:rsidRPr="00E00FF6" w14:paraId="4965F8A3"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2E204ACD"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3</w:t>
            </w:r>
          </w:p>
        </w:tc>
        <w:tc>
          <w:tcPr>
            <w:tcW w:w="1984" w:type="dxa"/>
            <w:tcBorders>
              <w:top w:val="nil"/>
              <w:left w:val="nil"/>
              <w:bottom w:val="single" w:sz="4" w:space="0" w:color="auto"/>
              <w:right w:val="single" w:sz="4" w:space="0" w:color="auto"/>
            </w:tcBorders>
            <w:shd w:val="clear" w:color="auto" w:fill="auto"/>
            <w:noWrap/>
            <w:vAlign w:val="center"/>
            <w:hideMark/>
          </w:tcPr>
          <w:p w14:paraId="27E2583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电源线</w:t>
            </w:r>
          </w:p>
        </w:tc>
        <w:tc>
          <w:tcPr>
            <w:tcW w:w="3261" w:type="dxa"/>
            <w:tcBorders>
              <w:top w:val="nil"/>
              <w:left w:val="nil"/>
              <w:bottom w:val="single" w:sz="4" w:space="0" w:color="auto"/>
              <w:right w:val="single" w:sz="4" w:space="0" w:color="auto"/>
            </w:tcBorders>
            <w:shd w:val="clear" w:color="auto" w:fill="auto"/>
            <w:vAlign w:val="center"/>
            <w:hideMark/>
          </w:tcPr>
          <w:p w14:paraId="315F033C"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WDZ-BYJ-16</w:t>
            </w:r>
          </w:p>
        </w:tc>
        <w:tc>
          <w:tcPr>
            <w:tcW w:w="1235" w:type="dxa"/>
            <w:tcBorders>
              <w:top w:val="nil"/>
              <w:left w:val="nil"/>
              <w:bottom w:val="single" w:sz="4" w:space="0" w:color="auto"/>
              <w:right w:val="single" w:sz="4" w:space="0" w:color="auto"/>
            </w:tcBorders>
            <w:shd w:val="clear" w:color="auto" w:fill="auto"/>
            <w:noWrap/>
            <w:vAlign w:val="center"/>
            <w:hideMark/>
          </w:tcPr>
          <w:p w14:paraId="250BD2B1"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米</w:t>
            </w:r>
          </w:p>
        </w:tc>
        <w:tc>
          <w:tcPr>
            <w:tcW w:w="1316" w:type="dxa"/>
            <w:tcBorders>
              <w:top w:val="nil"/>
              <w:left w:val="nil"/>
              <w:bottom w:val="single" w:sz="4" w:space="0" w:color="auto"/>
              <w:right w:val="single" w:sz="8" w:space="0" w:color="auto"/>
            </w:tcBorders>
            <w:shd w:val="clear" w:color="auto" w:fill="auto"/>
            <w:noWrap/>
            <w:vAlign w:val="center"/>
            <w:hideMark/>
          </w:tcPr>
          <w:p w14:paraId="519E8520"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120</w:t>
            </w:r>
          </w:p>
        </w:tc>
      </w:tr>
      <w:tr w:rsidR="00E00FF6" w:rsidRPr="00E00FF6" w14:paraId="6E7BF83C"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6800612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w:t>
            </w:r>
          </w:p>
        </w:tc>
        <w:tc>
          <w:tcPr>
            <w:tcW w:w="1984" w:type="dxa"/>
            <w:tcBorders>
              <w:top w:val="nil"/>
              <w:left w:val="nil"/>
              <w:bottom w:val="single" w:sz="4" w:space="0" w:color="auto"/>
              <w:right w:val="single" w:sz="4" w:space="0" w:color="auto"/>
            </w:tcBorders>
            <w:shd w:val="clear" w:color="auto" w:fill="auto"/>
            <w:noWrap/>
            <w:vAlign w:val="center"/>
            <w:hideMark/>
          </w:tcPr>
          <w:p w14:paraId="719BEA22"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电源线</w:t>
            </w:r>
          </w:p>
        </w:tc>
        <w:tc>
          <w:tcPr>
            <w:tcW w:w="3261" w:type="dxa"/>
            <w:tcBorders>
              <w:top w:val="nil"/>
              <w:left w:val="nil"/>
              <w:bottom w:val="single" w:sz="4" w:space="0" w:color="auto"/>
              <w:right w:val="single" w:sz="4" w:space="0" w:color="auto"/>
            </w:tcBorders>
            <w:shd w:val="clear" w:color="auto" w:fill="auto"/>
            <w:vAlign w:val="center"/>
            <w:hideMark/>
          </w:tcPr>
          <w:p w14:paraId="057219CF"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WDZ-BYJ-6</w:t>
            </w:r>
          </w:p>
        </w:tc>
        <w:tc>
          <w:tcPr>
            <w:tcW w:w="1235" w:type="dxa"/>
            <w:tcBorders>
              <w:top w:val="nil"/>
              <w:left w:val="nil"/>
              <w:bottom w:val="single" w:sz="4" w:space="0" w:color="auto"/>
              <w:right w:val="single" w:sz="4" w:space="0" w:color="auto"/>
            </w:tcBorders>
            <w:shd w:val="clear" w:color="auto" w:fill="auto"/>
            <w:noWrap/>
            <w:vAlign w:val="center"/>
            <w:hideMark/>
          </w:tcPr>
          <w:p w14:paraId="0554CCA1"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米</w:t>
            </w:r>
          </w:p>
        </w:tc>
        <w:tc>
          <w:tcPr>
            <w:tcW w:w="1316" w:type="dxa"/>
            <w:tcBorders>
              <w:top w:val="nil"/>
              <w:left w:val="nil"/>
              <w:bottom w:val="single" w:sz="4" w:space="0" w:color="auto"/>
              <w:right w:val="single" w:sz="8" w:space="0" w:color="auto"/>
            </w:tcBorders>
            <w:shd w:val="clear" w:color="auto" w:fill="auto"/>
            <w:noWrap/>
            <w:vAlign w:val="center"/>
            <w:hideMark/>
          </w:tcPr>
          <w:p w14:paraId="213AF955"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200</w:t>
            </w:r>
          </w:p>
        </w:tc>
      </w:tr>
      <w:tr w:rsidR="00E00FF6" w:rsidRPr="00E00FF6" w14:paraId="03F40016"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24EF0524"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5</w:t>
            </w:r>
          </w:p>
        </w:tc>
        <w:tc>
          <w:tcPr>
            <w:tcW w:w="1984" w:type="dxa"/>
            <w:tcBorders>
              <w:top w:val="nil"/>
              <w:left w:val="nil"/>
              <w:bottom w:val="single" w:sz="4" w:space="0" w:color="auto"/>
              <w:right w:val="single" w:sz="4" w:space="0" w:color="auto"/>
            </w:tcBorders>
            <w:shd w:val="clear" w:color="auto" w:fill="auto"/>
            <w:noWrap/>
            <w:vAlign w:val="center"/>
            <w:hideMark/>
          </w:tcPr>
          <w:p w14:paraId="00A50CED"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不间断电源</w:t>
            </w:r>
          </w:p>
        </w:tc>
        <w:tc>
          <w:tcPr>
            <w:tcW w:w="3261" w:type="dxa"/>
            <w:tcBorders>
              <w:top w:val="nil"/>
              <w:left w:val="nil"/>
              <w:bottom w:val="single" w:sz="4" w:space="0" w:color="auto"/>
              <w:right w:val="single" w:sz="4" w:space="0" w:color="auto"/>
            </w:tcBorders>
            <w:shd w:val="clear" w:color="auto" w:fill="auto"/>
            <w:noWrap/>
            <w:vAlign w:val="center"/>
            <w:hideMark/>
          </w:tcPr>
          <w:p w14:paraId="56ED813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40KVA</w:t>
            </w:r>
          </w:p>
        </w:tc>
        <w:tc>
          <w:tcPr>
            <w:tcW w:w="1235" w:type="dxa"/>
            <w:tcBorders>
              <w:top w:val="nil"/>
              <w:left w:val="nil"/>
              <w:bottom w:val="single" w:sz="4" w:space="0" w:color="auto"/>
              <w:right w:val="single" w:sz="4" w:space="0" w:color="auto"/>
            </w:tcBorders>
            <w:shd w:val="clear" w:color="auto" w:fill="auto"/>
            <w:noWrap/>
            <w:vAlign w:val="center"/>
            <w:hideMark/>
          </w:tcPr>
          <w:p w14:paraId="7082FFC2"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台</w:t>
            </w:r>
          </w:p>
        </w:tc>
        <w:tc>
          <w:tcPr>
            <w:tcW w:w="1316" w:type="dxa"/>
            <w:tcBorders>
              <w:top w:val="nil"/>
              <w:left w:val="nil"/>
              <w:bottom w:val="single" w:sz="4" w:space="0" w:color="auto"/>
              <w:right w:val="single" w:sz="8" w:space="0" w:color="auto"/>
            </w:tcBorders>
            <w:shd w:val="clear" w:color="auto" w:fill="auto"/>
            <w:noWrap/>
            <w:vAlign w:val="center"/>
            <w:hideMark/>
          </w:tcPr>
          <w:p w14:paraId="6C9AA68A"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3ECE5746"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42B3FA8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6</w:t>
            </w:r>
          </w:p>
        </w:tc>
        <w:tc>
          <w:tcPr>
            <w:tcW w:w="1984" w:type="dxa"/>
            <w:tcBorders>
              <w:top w:val="nil"/>
              <w:left w:val="nil"/>
              <w:bottom w:val="single" w:sz="4" w:space="0" w:color="auto"/>
              <w:right w:val="single" w:sz="4" w:space="0" w:color="auto"/>
            </w:tcBorders>
            <w:shd w:val="clear" w:color="auto" w:fill="auto"/>
            <w:noWrap/>
            <w:vAlign w:val="center"/>
            <w:hideMark/>
          </w:tcPr>
          <w:p w14:paraId="0D9EB8CE"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电池</w:t>
            </w:r>
          </w:p>
        </w:tc>
        <w:tc>
          <w:tcPr>
            <w:tcW w:w="3261" w:type="dxa"/>
            <w:tcBorders>
              <w:top w:val="nil"/>
              <w:left w:val="nil"/>
              <w:bottom w:val="single" w:sz="4" w:space="0" w:color="auto"/>
              <w:right w:val="single" w:sz="4" w:space="0" w:color="auto"/>
            </w:tcBorders>
            <w:shd w:val="clear" w:color="auto" w:fill="auto"/>
            <w:noWrap/>
            <w:vAlign w:val="center"/>
            <w:hideMark/>
          </w:tcPr>
          <w:p w14:paraId="1D246D50"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12V100AH</w:t>
            </w:r>
          </w:p>
        </w:tc>
        <w:tc>
          <w:tcPr>
            <w:tcW w:w="1235" w:type="dxa"/>
            <w:tcBorders>
              <w:top w:val="nil"/>
              <w:left w:val="nil"/>
              <w:bottom w:val="single" w:sz="4" w:space="0" w:color="auto"/>
              <w:right w:val="single" w:sz="4" w:space="0" w:color="auto"/>
            </w:tcBorders>
            <w:shd w:val="clear" w:color="auto" w:fill="auto"/>
            <w:noWrap/>
            <w:vAlign w:val="center"/>
            <w:hideMark/>
          </w:tcPr>
          <w:p w14:paraId="19824B90"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E00FF6">
              <w:rPr>
                <w:rFonts w:ascii="宋体" w:eastAsia="宋体" w:hAnsi="宋体" w:cs="宋体" w:hint="eastAsia"/>
                <w:color w:val="000000"/>
                <w:kern w:val="0"/>
                <w:sz w:val="22"/>
                <w:szCs w:val="22"/>
              </w:rPr>
              <w:t>个</w:t>
            </w:r>
            <w:proofErr w:type="gramEnd"/>
          </w:p>
        </w:tc>
        <w:tc>
          <w:tcPr>
            <w:tcW w:w="1316" w:type="dxa"/>
            <w:tcBorders>
              <w:top w:val="nil"/>
              <w:left w:val="nil"/>
              <w:bottom w:val="single" w:sz="4" w:space="0" w:color="auto"/>
              <w:right w:val="single" w:sz="8" w:space="0" w:color="auto"/>
            </w:tcBorders>
            <w:shd w:val="clear" w:color="auto" w:fill="auto"/>
            <w:noWrap/>
            <w:vAlign w:val="center"/>
            <w:hideMark/>
          </w:tcPr>
          <w:p w14:paraId="3699A150"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40</w:t>
            </w:r>
          </w:p>
        </w:tc>
      </w:tr>
      <w:tr w:rsidR="00E00FF6" w:rsidRPr="00E00FF6" w14:paraId="2E141AA6"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0CF6F0C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7</w:t>
            </w:r>
          </w:p>
        </w:tc>
        <w:tc>
          <w:tcPr>
            <w:tcW w:w="1984" w:type="dxa"/>
            <w:tcBorders>
              <w:top w:val="nil"/>
              <w:left w:val="nil"/>
              <w:bottom w:val="single" w:sz="4" w:space="0" w:color="auto"/>
              <w:right w:val="single" w:sz="4" w:space="0" w:color="auto"/>
            </w:tcBorders>
            <w:shd w:val="clear" w:color="auto" w:fill="auto"/>
            <w:vAlign w:val="center"/>
            <w:hideMark/>
          </w:tcPr>
          <w:p w14:paraId="787F9552"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电池箱</w:t>
            </w:r>
          </w:p>
        </w:tc>
        <w:tc>
          <w:tcPr>
            <w:tcW w:w="3261" w:type="dxa"/>
            <w:tcBorders>
              <w:top w:val="nil"/>
              <w:left w:val="nil"/>
              <w:bottom w:val="single" w:sz="4" w:space="0" w:color="auto"/>
              <w:right w:val="single" w:sz="4" w:space="0" w:color="auto"/>
            </w:tcBorders>
            <w:shd w:val="clear" w:color="auto" w:fill="auto"/>
            <w:noWrap/>
            <w:vAlign w:val="center"/>
            <w:hideMark/>
          </w:tcPr>
          <w:p w14:paraId="5190703C"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可内置40个12V100AH</w:t>
            </w:r>
          </w:p>
        </w:tc>
        <w:tc>
          <w:tcPr>
            <w:tcW w:w="1235" w:type="dxa"/>
            <w:tcBorders>
              <w:top w:val="nil"/>
              <w:left w:val="nil"/>
              <w:bottom w:val="single" w:sz="4" w:space="0" w:color="auto"/>
              <w:right w:val="single" w:sz="4" w:space="0" w:color="auto"/>
            </w:tcBorders>
            <w:shd w:val="clear" w:color="auto" w:fill="auto"/>
            <w:noWrap/>
            <w:vAlign w:val="center"/>
            <w:hideMark/>
          </w:tcPr>
          <w:p w14:paraId="2D2E9AF8"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E00FF6">
              <w:rPr>
                <w:rFonts w:ascii="宋体" w:eastAsia="宋体" w:hAnsi="宋体" w:cs="宋体" w:hint="eastAsia"/>
                <w:color w:val="000000"/>
                <w:kern w:val="0"/>
                <w:sz w:val="22"/>
                <w:szCs w:val="22"/>
              </w:rPr>
              <w:t>个</w:t>
            </w:r>
            <w:proofErr w:type="gramEnd"/>
          </w:p>
        </w:tc>
        <w:tc>
          <w:tcPr>
            <w:tcW w:w="1316" w:type="dxa"/>
            <w:tcBorders>
              <w:top w:val="nil"/>
              <w:left w:val="nil"/>
              <w:bottom w:val="single" w:sz="4" w:space="0" w:color="auto"/>
              <w:right w:val="single" w:sz="8" w:space="0" w:color="auto"/>
            </w:tcBorders>
            <w:shd w:val="clear" w:color="auto" w:fill="auto"/>
            <w:noWrap/>
            <w:vAlign w:val="center"/>
            <w:hideMark/>
          </w:tcPr>
          <w:p w14:paraId="6FFBE885"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43B6DE93"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44F0E2C"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8</w:t>
            </w:r>
          </w:p>
        </w:tc>
        <w:tc>
          <w:tcPr>
            <w:tcW w:w="1984" w:type="dxa"/>
            <w:tcBorders>
              <w:top w:val="nil"/>
              <w:left w:val="nil"/>
              <w:bottom w:val="single" w:sz="4" w:space="0" w:color="auto"/>
              <w:right w:val="single" w:sz="4" w:space="0" w:color="auto"/>
            </w:tcBorders>
            <w:shd w:val="clear" w:color="auto" w:fill="auto"/>
            <w:vAlign w:val="center"/>
            <w:hideMark/>
          </w:tcPr>
          <w:p w14:paraId="77DF8CD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电池开关柜</w:t>
            </w:r>
          </w:p>
        </w:tc>
        <w:tc>
          <w:tcPr>
            <w:tcW w:w="3261" w:type="dxa"/>
            <w:tcBorders>
              <w:top w:val="nil"/>
              <w:left w:val="nil"/>
              <w:bottom w:val="single" w:sz="4" w:space="0" w:color="auto"/>
              <w:right w:val="single" w:sz="4" w:space="0" w:color="auto"/>
            </w:tcBorders>
            <w:shd w:val="clear" w:color="auto" w:fill="auto"/>
            <w:noWrap/>
            <w:vAlign w:val="center"/>
            <w:hideMark/>
          </w:tcPr>
          <w:p w14:paraId="562B12A9"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内置1个电池3P160A直流开关</w:t>
            </w:r>
          </w:p>
        </w:tc>
        <w:tc>
          <w:tcPr>
            <w:tcW w:w="1235" w:type="dxa"/>
            <w:tcBorders>
              <w:top w:val="nil"/>
              <w:left w:val="nil"/>
              <w:bottom w:val="single" w:sz="4" w:space="0" w:color="auto"/>
              <w:right w:val="single" w:sz="4" w:space="0" w:color="auto"/>
            </w:tcBorders>
            <w:shd w:val="clear" w:color="auto" w:fill="auto"/>
            <w:noWrap/>
            <w:vAlign w:val="center"/>
            <w:hideMark/>
          </w:tcPr>
          <w:p w14:paraId="4D77AF4A"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套</w:t>
            </w:r>
          </w:p>
        </w:tc>
        <w:tc>
          <w:tcPr>
            <w:tcW w:w="1316" w:type="dxa"/>
            <w:tcBorders>
              <w:top w:val="nil"/>
              <w:left w:val="nil"/>
              <w:bottom w:val="single" w:sz="4" w:space="0" w:color="auto"/>
              <w:right w:val="single" w:sz="8" w:space="0" w:color="auto"/>
            </w:tcBorders>
            <w:shd w:val="clear" w:color="auto" w:fill="auto"/>
            <w:noWrap/>
            <w:vAlign w:val="center"/>
            <w:hideMark/>
          </w:tcPr>
          <w:p w14:paraId="038C982E"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0A547A98"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9857A47"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9</w:t>
            </w:r>
          </w:p>
        </w:tc>
        <w:tc>
          <w:tcPr>
            <w:tcW w:w="1984" w:type="dxa"/>
            <w:tcBorders>
              <w:top w:val="nil"/>
              <w:left w:val="nil"/>
              <w:bottom w:val="single" w:sz="4" w:space="0" w:color="auto"/>
              <w:right w:val="single" w:sz="4" w:space="0" w:color="auto"/>
            </w:tcBorders>
            <w:shd w:val="clear" w:color="auto" w:fill="auto"/>
            <w:noWrap/>
            <w:vAlign w:val="center"/>
            <w:hideMark/>
          </w:tcPr>
          <w:p w14:paraId="70B0DD91"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精密空调</w:t>
            </w:r>
          </w:p>
        </w:tc>
        <w:tc>
          <w:tcPr>
            <w:tcW w:w="3261" w:type="dxa"/>
            <w:tcBorders>
              <w:top w:val="nil"/>
              <w:left w:val="nil"/>
              <w:bottom w:val="single" w:sz="4" w:space="0" w:color="auto"/>
              <w:right w:val="single" w:sz="4" w:space="0" w:color="auto"/>
            </w:tcBorders>
            <w:shd w:val="clear" w:color="auto" w:fill="auto"/>
            <w:noWrap/>
            <w:vAlign w:val="center"/>
            <w:hideMark/>
          </w:tcPr>
          <w:p w14:paraId="4C30F378"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7.5KW</w:t>
            </w:r>
          </w:p>
        </w:tc>
        <w:tc>
          <w:tcPr>
            <w:tcW w:w="1235" w:type="dxa"/>
            <w:tcBorders>
              <w:top w:val="nil"/>
              <w:left w:val="nil"/>
              <w:bottom w:val="single" w:sz="4" w:space="0" w:color="auto"/>
              <w:right w:val="single" w:sz="4" w:space="0" w:color="auto"/>
            </w:tcBorders>
            <w:shd w:val="clear" w:color="auto" w:fill="auto"/>
            <w:noWrap/>
            <w:vAlign w:val="center"/>
            <w:hideMark/>
          </w:tcPr>
          <w:p w14:paraId="0CF91CBC"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台</w:t>
            </w:r>
          </w:p>
        </w:tc>
        <w:tc>
          <w:tcPr>
            <w:tcW w:w="1316" w:type="dxa"/>
            <w:tcBorders>
              <w:top w:val="nil"/>
              <w:left w:val="nil"/>
              <w:bottom w:val="single" w:sz="4" w:space="0" w:color="auto"/>
              <w:right w:val="single" w:sz="8" w:space="0" w:color="auto"/>
            </w:tcBorders>
            <w:shd w:val="clear" w:color="auto" w:fill="auto"/>
            <w:noWrap/>
            <w:vAlign w:val="center"/>
            <w:hideMark/>
          </w:tcPr>
          <w:p w14:paraId="4BD01F7A"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7BC0C55E" w14:textId="77777777" w:rsidTr="00E00FF6">
        <w:trPr>
          <w:trHeight w:val="645"/>
          <w:jc w:val="center"/>
        </w:trPr>
        <w:tc>
          <w:tcPr>
            <w:tcW w:w="841" w:type="dxa"/>
            <w:tcBorders>
              <w:top w:val="nil"/>
              <w:left w:val="single" w:sz="8" w:space="0" w:color="auto"/>
              <w:bottom w:val="single" w:sz="8" w:space="0" w:color="auto"/>
              <w:right w:val="single" w:sz="4" w:space="0" w:color="auto"/>
            </w:tcBorders>
            <w:shd w:val="clear" w:color="auto" w:fill="auto"/>
            <w:noWrap/>
            <w:vAlign w:val="center"/>
            <w:hideMark/>
          </w:tcPr>
          <w:p w14:paraId="65EFC294"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10</w:t>
            </w:r>
          </w:p>
        </w:tc>
        <w:tc>
          <w:tcPr>
            <w:tcW w:w="1984" w:type="dxa"/>
            <w:tcBorders>
              <w:top w:val="nil"/>
              <w:left w:val="nil"/>
              <w:bottom w:val="single" w:sz="8" w:space="0" w:color="auto"/>
              <w:right w:val="single" w:sz="4" w:space="0" w:color="auto"/>
            </w:tcBorders>
            <w:shd w:val="clear" w:color="auto" w:fill="auto"/>
            <w:noWrap/>
            <w:vAlign w:val="center"/>
            <w:hideMark/>
          </w:tcPr>
          <w:p w14:paraId="3A088BCC"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安装辅材</w:t>
            </w:r>
          </w:p>
        </w:tc>
        <w:tc>
          <w:tcPr>
            <w:tcW w:w="3261" w:type="dxa"/>
            <w:tcBorders>
              <w:top w:val="nil"/>
              <w:left w:val="nil"/>
              <w:bottom w:val="single" w:sz="8" w:space="0" w:color="auto"/>
              <w:right w:val="single" w:sz="4" w:space="0" w:color="auto"/>
            </w:tcBorders>
            <w:shd w:val="clear" w:color="auto" w:fill="auto"/>
            <w:noWrap/>
            <w:vAlign w:val="center"/>
            <w:hideMark/>
          </w:tcPr>
          <w:p w14:paraId="74E7D764"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 xml:space="preserve">　</w:t>
            </w:r>
          </w:p>
        </w:tc>
        <w:tc>
          <w:tcPr>
            <w:tcW w:w="1235" w:type="dxa"/>
            <w:tcBorders>
              <w:top w:val="nil"/>
              <w:left w:val="nil"/>
              <w:bottom w:val="single" w:sz="8" w:space="0" w:color="auto"/>
              <w:right w:val="single" w:sz="4" w:space="0" w:color="auto"/>
            </w:tcBorders>
            <w:shd w:val="clear" w:color="auto" w:fill="auto"/>
            <w:noWrap/>
            <w:vAlign w:val="center"/>
            <w:hideMark/>
          </w:tcPr>
          <w:p w14:paraId="7D3EFFB3"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项</w:t>
            </w:r>
          </w:p>
        </w:tc>
        <w:tc>
          <w:tcPr>
            <w:tcW w:w="1316" w:type="dxa"/>
            <w:tcBorders>
              <w:top w:val="nil"/>
              <w:left w:val="nil"/>
              <w:bottom w:val="single" w:sz="8" w:space="0" w:color="auto"/>
              <w:right w:val="single" w:sz="8" w:space="0" w:color="auto"/>
            </w:tcBorders>
            <w:shd w:val="clear" w:color="auto" w:fill="auto"/>
            <w:noWrap/>
            <w:vAlign w:val="center"/>
            <w:hideMark/>
          </w:tcPr>
          <w:p w14:paraId="74E47747"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bl>
    <w:p w14:paraId="797A2BC6" w14:textId="2249E1D7" w:rsidR="00E00FF6" w:rsidRDefault="00E00FF6" w:rsidP="00E00FF6">
      <w:pPr>
        <w:pStyle w:val="2"/>
        <w:spacing w:after="120"/>
        <w:rPr>
          <w:rFonts w:ascii="黑体" w:hAnsi="宋体"/>
          <w:sz w:val="30"/>
          <w:szCs w:val="30"/>
        </w:rPr>
      </w:pPr>
      <w:bookmarkStart w:id="297" w:name="_Toc70234578"/>
      <w:r w:rsidRPr="000E31AE">
        <w:rPr>
          <w:rFonts w:ascii="黑体" w:hAnsi="宋体"/>
          <w:sz w:val="30"/>
          <w:szCs w:val="30"/>
        </w:rPr>
        <w:t>8.</w:t>
      </w:r>
      <w:r>
        <w:rPr>
          <w:rFonts w:ascii="黑体" w:hAnsi="宋体"/>
          <w:sz w:val="30"/>
          <w:szCs w:val="30"/>
        </w:rPr>
        <w:t>10</w:t>
      </w:r>
      <w:r w:rsidRPr="000E31AE">
        <w:rPr>
          <w:rFonts w:ascii="黑体" w:hAnsi="宋体"/>
          <w:sz w:val="30"/>
          <w:szCs w:val="30"/>
        </w:rPr>
        <w:t xml:space="preserve"> </w:t>
      </w:r>
      <w:r>
        <w:rPr>
          <w:rFonts w:ascii="黑体" w:hAnsi="宋体" w:hint="eastAsia"/>
          <w:sz w:val="30"/>
          <w:szCs w:val="30"/>
        </w:rPr>
        <w:t>博物</w:t>
      </w:r>
      <w:r>
        <w:rPr>
          <w:rFonts w:ascii="黑体" w:hAnsi="宋体" w:hint="eastAsia"/>
          <w:sz w:val="30"/>
          <w:szCs w:val="30"/>
        </w:rPr>
        <w:t>馆项目清单</w:t>
      </w:r>
      <w:bookmarkEnd w:id="297"/>
    </w:p>
    <w:tbl>
      <w:tblPr>
        <w:tblW w:w="8779" w:type="dxa"/>
        <w:jc w:val="center"/>
        <w:tblLook w:val="04A0" w:firstRow="1" w:lastRow="0" w:firstColumn="1" w:lastColumn="0" w:noHBand="0" w:noVBand="1"/>
      </w:tblPr>
      <w:tblGrid>
        <w:gridCol w:w="841"/>
        <w:gridCol w:w="1984"/>
        <w:gridCol w:w="3261"/>
        <w:gridCol w:w="1275"/>
        <w:gridCol w:w="1418"/>
      </w:tblGrid>
      <w:tr w:rsidR="00E00FF6" w:rsidRPr="00E00FF6" w14:paraId="1F8E7489" w14:textId="77777777" w:rsidTr="00E00FF6">
        <w:trPr>
          <w:trHeight w:val="615"/>
          <w:jc w:val="center"/>
        </w:trPr>
        <w:tc>
          <w:tcPr>
            <w:tcW w:w="841"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1DADA0C0" w14:textId="77777777" w:rsidR="00E00FF6" w:rsidRPr="00E00FF6" w:rsidRDefault="00E00FF6" w:rsidP="00E00FF6">
            <w:pPr>
              <w:widowControl/>
              <w:spacing w:line="240" w:lineRule="auto"/>
              <w:ind w:firstLineChars="0" w:firstLine="0"/>
              <w:jc w:val="center"/>
              <w:rPr>
                <w:rFonts w:ascii="宋体" w:eastAsia="宋体" w:hAnsi="宋体" w:cs="宋体"/>
                <w:b/>
                <w:bCs/>
                <w:color w:val="000000"/>
                <w:kern w:val="0"/>
                <w:szCs w:val="24"/>
              </w:rPr>
            </w:pPr>
            <w:r w:rsidRPr="00E00FF6">
              <w:rPr>
                <w:rFonts w:ascii="宋体" w:eastAsia="宋体" w:hAnsi="宋体" w:cs="宋体" w:hint="eastAsia"/>
                <w:b/>
                <w:bCs/>
                <w:color w:val="000000"/>
                <w:kern w:val="0"/>
                <w:szCs w:val="24"/>
              </w:rPr>
              <w:t>序号</w:t>
            </w:r>
          </w:p>
        </w:tc>
        <w:tc>
          <w:tcPr>
            <w:tcW w:w="1984" w:type="dxa"/>
            <w:tcBorders>
              <w:top w:val="single" w:sz="8" w:space="0" w:color="auto"/>
              <w:left w:val="nil"/>
              <w:bottom w:val="single" w:sz="4" w:space="0" w:color="auto"/>
              <w:right w:val="single" w:sz="4" w:space="0" w:color="auto"/>
            </w:tcBorders>
            <w:shd w:val="clear" w:color="000000" w:fill="DDEBF7"/>
            <w:noWrap/>
            <w:vAlign w:val="center"/>
            <w:hideMark/>
          </w:tcPr>
          <w:p w14:paraId="28FCB267"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名称</w:t>
            </w:r>
          </w:p>
        </w:tc>
        <w:tc>
          <w:tcPr>
            <w:tcW w:w="3261" w:type="dxa"/>
            <w:tcBorders>
              <w:top w:val="single" w:sz="8" w:space="0" w:color="auto"/>
              <w:left w:val="nil"/>
              <w:bottom w:val="single" w:sz="4" w:space="0" w:color="auto"/>
              <w:right w:val="single" w:sz="4" w:space="0" w:color="auto"/>
            </w:tcBorders>
            <w:shd w:val="clear" w:color="000000" w:fill="DDEBF7"/>
            <w:noWrap/>
            <w:vAlign w:val="center"/>
            <w:hideMark/>
          </w:tcPr>
          <w:p w14:paraId="0154EC4B"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型号描述</w:t>
            </w:r>
          </w:p>
        </w:tc>
        <w:tc>
          <w:tcPr>
            <w:tcW w:w="1275" w:type="dxa"/>
            <w:tcBorders>
              <w:top w:val="single" w:sz="8" w:space="0" w:color="auto"/>
              <w:left w:val="nil"/>
              <w:bottom w:val="single" w:sz="4" w:space="0" w:color="auto"/>
              <w:right w:val="single" w:sz="4" w:space="0" w:color="auto"/>
            </w:tcBorders>
            <w:shd w:val="clear" w:color="000000" w:fill="DDEBF7"/>
            <w:noWrap/>
            <w:vAlign w:val="center"/>
            <w:hideMark/>
          </w:tcPr>
          <w:p w14:paraId="31F9A8AD"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单位</w:t>
            </w:r>
          </w:p>
        </w:tc>
        <w:tc>
          <w:tcPr>
            <w:tcW w:w="1418" w:type="dxa"/>
            <w:tcBorders>
              <w:top w:val="single" w:sz="8" w:space="0" w:color="auto"/>
              <w:left w:val="nil"/>
              <w:bottom w:val="single" w:sz="4" w:space="0" w:color="auto"/>
              <w:right w:val="single" w:sz="8" w:space="0" w:color="auto"/>
            </w:tcBorders>
            <w:shd w:val="clear" w:color="000000" w:fill="DDEBF7"/>
            <w:noWrap/>
            <w:vAlign w:val="center"/>
            <w:hideMark/>
          </w:tcPr>
          <w:p w14:paraId="51C8CDDD" w14:textId="77777777" w:rsidR="00E00FF6" w:rsidRPr="00E00FF6" w:rsidRDefault="00E00FF6" w:rsidP="00E00FF6">
            <w:pPr>
              <w:widowControl/>
              <w:spacing w:line="240" w:lineRule="auto"/>
              <w:ind w:firstLineChars="0" w:firstLine="0"/>
              <w:jc w:val="center"/>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数量</w:t>
            </w:r>
          </w:p>
        </w:tc>
      </w:tr>
      <w:tr w:rsidR="00E00FF6" w:rsidRPr="00E00FF6" w14:paraId="669540F5" w14:textId="77777777" w:rsidTr="00E00FF6">
        <w:trPr>
          <w:trHeight w:val="645"/>
          <w:jc w:val="center"/>
        </w:trPr>
        <w:tc>
          <w:tcPr>
            <w:tcW w:w="8779" w:type="dxa"/>
            <w:gridSpan w:val="5"/>
            <w:tcBorders>
              <w:top w:val="single" w:sz="4" w:space="0" w:color="auto"/>
              <w:left w:val="single" w:sz="8" w:space="0" w:color="auto"/>
              <w:bottom w:val="single" w:sz="4" w:space="0" w:color="auto"/>
              <w:right w:val="single" w:sz="8" w:space="0" w:color="000000"/>
            </w:tcBorders>
            <w:shd w:val="clear" w:color="000000" w:fill="DDEBF7"/>
            <w:noWrap/>
            <w:vAlign w:val="center"/>
            <w:hideMark/>
          </w:tcPr>
          <w:p w14:paraId="37197473" w14:textId="77777777" w:rsidR="00E00FF6" w:rsidRPr="00E00FF6" w:rsidRDefault="00E00FF6" w:rsidP="00E00FF6">
            <w:pPr>
              <w:widowControl/>
              <w:spacing w:line="240" w:lineRule="auto"/>
              <w:ind w:firstLineChars="0" w:firstLine="0"/>
              <w:jc w:val="left"/>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lastRenderedPageBreak/>
              <w:t>一、机房地板</w:t>
            </w:r>
          </w:p>
        </w:tc>
      </w:tr>
      <w:tr w:rsidR="00E00FF6" w:rsidRPr="00E00FF6" w14:paraId="643D97CF"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06E9E76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c>
          <w:tcPr>
            <w:tcW w:w="1984" w:type="dxa"/>
            <w:tcBorders>
              <w:top w:val="nil"/>
              <w:left w:val="nil"/>
              <w:bottom w:val="single" w:sz="4" w:space="0" w:color="auto"/>
              <w:right w:val="single" w:sz="4" w:space="0" w:color="auto"/>
            </w:tcBorders>
            <w:shd w:val="clear" w:color="auto" w:fill="auto"/>
            <w:noWrap/>
            <w:vAlign w:val="center"/>
            <w:hideMark/>
          </w:tcPr>
          <w:p w14:paraId="565EF936"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防静电地板</w:t>
            </w:r>
          </w:p>
        </w:tc>
        <w:tc>
          <w:tcPr>
            <w:tcW w:w="3261" w:type="dxa"/>
            <w:tcBorders>
              <w:top w:val="nil"/>
              <w:left w:val="nil"/>
              <w:bottom w:val="single" w:sz="4" w:space="0" w:color="auto"/>
              <w:right w:val="single" w:sz="4" w:space="0" w:color="auto"/>
            </w:tcBorders>
            <w:shd w:val="clear" w:color="auto" w:fill="auto"/>
            <w:vAlign w:val="center"/>
            <w:hideMark/>
          </w:tcPr>
          <w:p w14:paraId="148B7F8F"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600*600*35</w:t>
            </w:r>
          </w:p>
        </w:tc>
        <w:tc>
          <w:tcPr>
            <w:tcW w:w="1275" w:type="dxa"/>
            <w:tcBorders>
              <w:top w:val="nil"/>
              <w:left w:val="nil"/>
              <w:bottom w:val="single" w:sz="4" w:space="0" w:color="auto"/>
              <w:right w:val="single" w:sz="4" w:space="0" w:color="auto"/>
            </w:tcBorders>
            <w:shd w:val="clear" w:color="auto" w:fill="auto"/>
            <w:noWrap/>
            <w:vAlign w:val="center"/>
            <w:hideMark/>
          </w:tcPr>
          <w:p w14:paraId="46A95CDA"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平方</w:t>
            </w:r>
          </w:p>
        </w:tc>
        <w:tc>
          <w:tcPr>
            <w:tcW w:w="1418" w:type="dxa"/>
            <w:tcBorders>
              <w:top w:val="nil"/>
              <w:left w:val="nil"/>
              <w:bottom w:val="single" w:sz="4" w:space="0" w:color="auto"/>
              <w:right w:val="single" w:sz="8" w:space="0" w:color="auto"/>
            </w:tcBorders>
            <w:shd w:val="clear" w:color="auto" w:fill="auto"/>
            <w:noWrap/>
            <w:vAlign w:val="center"/>
            <w:hideMark/>
          </w:tcPr>
          <w:p w14:paraId="6A5BF11B"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40.32</w:t>
            </w:r>
          </w:p>
        </w:tc>
      </w:tr>
      <w:tr w:rsidR="00E00FF6" w:rsidRPr="00E00FF6" w14:paraId="57FF48FA" w14:textId="77777777" w:rsidTr="00E00FF6">
        <w:trPr>
          <w:trHeight w:val="645"/>
          <w:jc w:val="center"/>
        </w:trPr>
        <w:tc>
          <w:tcPr>
            <w:tcW w:w="8779" w:type="dxa"/>
            <w:gridSpan w:val="5"/>
            <w:tcBorders>
              <w:top w:val="single" w:sz="4" w:space="0" w:color="auto"/>
              <w:left w:val="single" w:sz="8" w:space="0" w:color="auto"/>
              <w:bottom w:val="single" w:sz="4" w:space="0" w:color="auto"/>
              <w:right w:val="single" w:sz="8" w:space="0" w:color="000000"/>
            </w:tcBorders>
            <w:shd w:val="clear" w:color="000000" w:fill="DDEBF7"/>
            <w:noWrap/>
            <w:vAlign w:val="center"/>
            <w:hideMark/>
          </w:tcPr>
          <w:p w14:paraId="29F5DBD5" w14:textId="77777777" w:rsidR="00E00FF6" w:rsidRPr="00E00FF6" w:rsidRDefault="00E00FF6" w:rsidP="00E00FF6">
            <w:pPr>
              <w:widowControl/>
              <w:spacing w:line="240" w:lineRule="auto"/>
              <w:ind w:firstLineChars="0" w:firstLine="0"/>
              <w:jc w:val="left"/>
              <w:rPr>
                <w:rFonts w:ascii="宋体" w:eastAsia="宋体" w:hAnsi="宋体" w:cs="宋体" w:hint="eastAsia"/>
                <w:b/>
                <w:bCs/>
                <w:color w:val="000000"/>
                <w:kern w:val="0"/>
                <w:szCs w:val="24"/>
              </w:rPr>
            </w:pPr>
            <w:r w:rsidRPr="00E00FF6">
              <w:rPr>
                <w:rFonts w:ascii="宋体" w:eastAsia="宋体" w:hAnsi="宋体" w:cs="宋体" w:hint="eastAsia"/>
                <w:b/>
                <w:bCs/>
                <w:color w:val="000000"/>
                <w:kern w:val="0"/>
                <w:szCs w:val="24"/>
              </w:rPr>
              <w:t>二、电气及防雷接地</w:t>
            </w:r>
          </w:p>
        </w:tc>
      </w:tr>
      <w:tr w:rsidR="00E00FF6" w:rsidRPr="00E00FF6" w14:paraId="7E6B7ABF"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779F8D69"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c>
          <w:tcPr>
            <w:tcW w:w="1984" w:type="dxa"/>
            <w:tcBorders>
              <w:top w:val="nil"/>
              <w:left w:val="nil"/>
              <w:bottom w:val="single" w:sz="4" w:space="0" w:color="auto"/>
              <w:right w:val="single" w:sz="4" w:space="0" w:color="auto"/>
            </w:tcBorders>
            <w:shd w:val="clear" w:color="auto" w:fill="auto"/>
            <w:noWrap/>
            <w:vAlign w:val="center"/>
            <w:hideMark/>
          </w:tcPr>
          <w:p w14:paraId="3F00F93E"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接地铜带</w:t>
            </w:r>
          </w:p>
        </w:tc>
        <w:tc>
          <w:tcPr>
            <w:tcW w:w="3261" w:type="dxa"/>
            <w:tcBorders>
              <w:top w:val="nil"/>
              <w:left w:val="nil"/>
              <w:bottom w:val="single" w:sz="4" w:space="0" w:color="auto"/>
              <w:right w:val="single" w:sz="4" w:space="0" w:color="auto"/>
            </w:tcBorders>
            <w:shd w:val="clear" w:color="auto" w:fill="auto"/>
            <w:vAlign w:val="center"/>
            <w:hideMark/>
          </w:tcPr>
          <w:p w14:paraId="2366A25B"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4*30</w:t>
            </w:r>
          </w:p>
        </w:tc>
        <w:tc>
          <w:tcPr>
            <w:tcW w:w="1275" w:type="dxa"/>
            <w:tcBorders>
              <w:top w:val="nil"/>
              <w:left w:val="nil"/>
              <w:bottom w:val="single" w:sz="4" w:space="0" w:color="auto"/>
              <w:right w:val="single" w:sz="4" w:space="0" w:color="auto"/>
            </w:tcBorders>
            <w:shd w:val="clear" w:color="auto" w:fill="auto"/>
            <w:noWrap/>
            <w:vAlign w:val="center"/>
            <w:hideMark/>
          </w:tcPr>
          <w:p w14:paraId="336F46F0"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米</w:t>
            </w:r>
          </w:p>
        </w:tc>
        <w:tc>
          <w:tcPr>
            <w:tcW w:w="1418" w:type="dxa"/>
            <w:tcBorders>
              <w:top w:val="nil"/>
              <w:left w:val="nil"/>
              <w:bottom w:val="single" w:sz="4" w:space="0" w:color="auto"/>
              <w:right w:val="single" w:sz="8" w:space="0" w:color="auto"/>
            </w:tcBorders>
            <w:shd w:val="clear" w:color="auto" w:fill="auto"/>
            <w:noWrap/>
            <w:vAlign w:val="center"/>
            <w:hideMark/>
          </w:tcPr>
          <w:p w14:paraId="4F0142C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53.25</w:t>
            </w:r>
          </w:p>
        </w:tc>
      </w:tr>
      <w:tr w:rsidR="00E00FF6" w:rsidRPr="00E00FF6" w14:paraId="0D002F74"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7C50E2E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2</w:t>
            </w:r>
          </w:p>
        </w:tc>
        <w:tc>
          <w:tcPr>
            <w:tcW w:w="1984" w:type="dxa"/>
            <w:tcBorders>
              <w:top w:val="nil"/>
              <w:left w:val="nil"/>
              <w:bottom w:val="single" w:sz="4" w:space="0" w:color="auto"/>
              <w:right w:val="single" w:sz="4" w:space="0" w:color="auto"/>
            </w:tcBorders>
            <w:shd w:val="clear" w:color="auto" w:fill="auto"/>
            <w:noWrap/>
            <w:vAlign w:val="center"/>
            <w:hideMark/>
          </w:tcPr>
          <w:p w14:paraId="461D98F3"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等地位接线箱</w:t>
            </w:r>
          </w:p>
        </w:tc>
        <w:tc>
          <w:tcPr>
            <w:tcW w:w="3261" w:type="dxa"/>
            <w:tcBorders>
              <w:top w:val="nil"/>
              <w:left w:val="nil"/>
              <w:bottom w:val="single" w:sz="4" w:space="0" w:color="auto"/>
              <w:right w:val="single" w:sz="4" w:space="0" w:color="auto"/>
            </w:tcBorders>
            <w:shd w:val="clear" w:color="auto" w:fill="auto"/>
            <w:vAlign w:val="center"/>
            <w:hideMark/>
          </w:tcPr>
          <w:p w14:paraId="788184CE"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15*25*15,含汇流铜排</w:t>
            </w:r>
          </w:p>
        </w:tc>
        <w:tc>
          <w:tcPr>
            <w:tcW w:w="1275" w:type="dxa"/>
            <w:tcBorders>
              <w:top w:val="nil"/>
              <w:left w:val="nil"/>
              <w:bottom w:val="single" w:sz="4" w:space="0" w:color="auto"/>
              <w:right w:val="single" w:sz="4" w:space="0" w:color="auto"/>
            </w:tcBorders>
            <w:shd w:val="clear" w:color="auto" w:fill="auto"/>
            <w:noWrap/>
            <w:vAlign w:val="center"/>
            <w:hideMark/>
          </w:tcPr>
          <w:p w14:paraId="1BD0CD92"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E00FF6">
              <w:rPr>
                <w:rFonts w:ascii="宋体" w:eastAsia="宋体" w:hAnsi="宋体" w:cs="宋体" w:hint="eastAsia"/>
                <w:color w:val="000000"/>
                <w:kern w:val="0"/>
                <w:sz w:val="22"/>
                <w:szCs w:val="22"/>
              </w:rPr>
              <w:t>个</w:t>
            </w:r>
            <w:proofErr w:type="gramEnd"/>
          </w:p>
        </w:tc>
        <w:tc>
          <w:tcPr>
            <w:tcW w:w="1418" w:type="dxa"/>
            <w:tcBorders>
              <w:top w:val="nil"/>
              <w:left w:val="nil"/>
              <w:bottom w:val="single" w:sz="4" w:space="0" w:color="auto"/>
              <w:right w:val="single" w:sz="8" w:space="0" w:color="auto"/>
            </w:tcBorders>
            <w:shd w:val="clear" w:color="auto" w:fill="auto"/>
            <w:noWrap/>
            <w:vAlign w:val="center"/>
            <w:hideMark/>
          </w:tcPr>
          <w:p w14:paraId="346B21E5"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7</w:t>
            </w:r>
          </w:p>
        </w:tc>
      </w:tr>
      <w:tr w:rsidR="00E00FF6" w:rsidRPr="00E00FF6" w14:paraId="568BC051"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5B291FC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3</w:t>
            </w:r>
          </w:p>
        </w:tc>
        <w:tc>
          <w:tcPr>
            <w:tcW w:w="1984" w:type="dxa"/>
            <w:tcBorders>
              <w:top w:val="nil"/>
              <w:left w:val="nil"/>
              <w:bottom w:val="single" w:sz="4" w:space="0" w:color="auto"/>
              <w:right w:val="single" w:sz="4" w:space="0" w:color="auto"/>
            </w:tcBorders>
            <w:shd w:val="clear" w:color="auto" w:fill="auto"/>
            <w:noWrap/>
            <w:vAlign w:val="center"/>
            <w:hideMark/>
          </w:tcPr>
          <w:p w14:paraId="53B4D654"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电源线</w:t>
            </w:r>
          </w:p>
        </w:tc>
        <w:tc>
          <w:tcPr>
            <w:tcW w:w="3261" w:type="dxa"/>
            <w:tcBorders>
              <w:top w:val="nil"/>
              <w:left w:val="nil"/>
              <w:bottom w:val="single" w:sz="4" w:space="0" w:color="auto"/>
              <w:right w:val="single" w:sz="4" w:space="0" w:color="auto"/>
            </w:tcBorders>
            <w:shd w:val="clear" w:color="auto" w:fill="auto"/>
            <w:vAlign w:val="center"/>
            <w:hideMark/>
          </w:tcPr>
          <w:p w14:paraId="5B8F47D4"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WDZ-BYJ-16</w:t>
            </w:r>
          </w:p>
        </w:tc>
        <w:tc>
          <w:tcPr>
            <w:tcW w:w="1275" w:type="dxa"/>
            <w:tcBorders>
              <w:top w:val="nil"/>
              <w:left w:val="nil"/>
              <w:bottom w:val="single" w:sz="4" w:space="0" w:color="auto"/>
              <w:right w:val="single" w:sz="4" w:space="0" w:color="auto"/>
            </w:tcBorders>
            <w:shd w:val="clear" w:color="auto" w:fill="auto"/>
            <w:noWrap/>
            <w:vAlign w:val="center"/>
            <w:hideMark/>
          </w:tcPr>
          <w:p w14:paraId="22C37EC3"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米</w:t>
            </w:r>
          </w:p>
        </w:tc>
        <w:tc>
          <w:tcPr>
            <w:tcW w:w="1418" w:type="dxa"/>
            <w:tcBorders>
              <w:top w:val="nil"/>
              <w:left w:val="nil"/>
              <w:bottom w:val="single" w:sz="4" w:space="0" w:color="auto"/>
              <w:right w:val="single" w:sz="8" w:space="0" w:color="auto"/>
            </w:tcBorders>
            <w:shd w:val="clear" w:color="auto" w:fill="auto"/>
            <w:noWrap/>
            <w:vAlign w:val="center"/>
            <w:hideMark/>
          </w:tcPr>
          <w:p w14:paraId="40E2C426"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80</w:t>
            </w:r>
          </w:p>
        </w:tc>
      </w:tr>
      <w:tr w:rsidR="00E00FF6" w:rsidRPr="00E00FF6" w14:paraId="0BA2A7C1"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4A5DCD73"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4</w:t>
            </w:r>
          </w:p>
        </w:tc>
        <w:tc>
          <w:tcPr>
            <w:tcW w:w="1984" w:type="dxa"/>
            <w:tcBorders>
              <w:top w:val="nil"/>
              <w:left w:val="nil"/>
              <w:bottom w:val="single" w:sz="4" w:space="0" w:color="auto"/>
              <w:right w:val="single" w:sz="4" w:space="0" w:color="auto"/>
            </w:tcBorders>
            <w:shd w:val="clear" w:color="auto" w:fill="auto"/>
            <w:noWrap/>
            <w:vAlign w:val="center"/>
            <w:hideMark/>
          </w:tcPr>
          <w:p w14:paraId="0B9F8F72"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电源线</w:t>
            </w:r>
          </w:p>
        </w:tc>
        <w:tc>
          <w:tcPr>
            <w:tcW w:w="3261" w:type="dxa"/>
            <w:tcBorders>
              <w:top w:val="nil"/>
              <w:left w:val="nil"/>
              <w:bottom w:val="single" w:sz="4" w:space="0" w:color="auto"/>
              <w:right w:val="single" w:sz="4" w:space="0" w:color="auto"/>
            </w:tcBorders>
            <w:shd w:val="clear" w:color="auto" w:fill="auto"/>
            <w:vAlign w:val="center"/>
            <w:hideMark/>
          </w:tcPr>
          <w:p w14:paraId="034EB3A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WDZ-BYJ-6</w:t>
            </w:r>
          </w:p>
        </w:tc>
        <w:tc>
          <w:tcPr>
            <w:tcW w:w="1275" w:type="dxa"/>
            <w:tcBorders>
              <w:top w:val="nil"/>
              <w:left w:val="nil"/>
              <w:bottom w:val="single" w:sz="4" w:space="0" w:color="auto"/>
              <w:right w:val="single" w:sz="4" w:space="0" w:color="auto"/>
            </w:tcBorders>
            <w:shd w:val="clear" w:color="auto" w:fill="auto"/>
            <w:noWrap/>
            <w:vAlign w:val="center"/>
            <w:hideMark/>
          </w:tcPr>
          <w:p w14:paraId="7D4EB9B9"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米</w:t>
            </w:r>
          </w:p>
        </w:tc>
        <w:tc>
          <w:tcPr>
            <w:tcW w:w="1418" w:type="dxa"/>
            <w:tcBorders>
              <w:top w:val="nil"/>
              <w:left w:val="nil"/>
              <w:bottom w:val="single" w:sz="4" w:space="0" w:color="auto"/>
              <w:right w:val="single" w:sz="8" w:space="0" w:color="auto"/>
            </w:tcBorders>
            <w:shd w:val="clear" w:color="auto" w:fill="auto"/>
            <w:noWrap/>
            <w:vAlign w:val="center"/>
            <w:hideMark/>
          </w:tcPr>
          <w:p w14:paraId="5037E6EB"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100</w:t>
            </w:r>
          </w:p>
        </w:tc>
      </w:tr>
      <w:tr w:rsidR="00E00FF6" w:rsidRPr="00E00FF6" w14:paraId="6FEEC038"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7A0A5D8B"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5</w:t>
            </w:r>
          </w:p>
        </w:tc>
        <w:tc>
          <w:tcPr>
            <w:tcW w:w="1984" w:type="dxa"/>
            <w:tcBorders>
              <w:top w:val="nil"/>
              <w:left w:val="nil"/>
              <w:bottom w:val="single" w:sz="4" w:space="0" w:color="auto"/>
              <w:right w:val="single" w:sz="4" w:space="0" w:color="auto"/>
            </w:tcBorders>
            <w:shd w:val="clear" w:color="auto" w:fill="auto"/>
            <w:noWrap/>
            <w:vAlign w:val="center"/>
            <w:hideMark/>
          </w:tcPr>
          <w:p w14:paraId="7AB393CE"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不间断电源</w:t>
            </w:r>
          </w:p>
        </w:tc>
        <w:tc>
          <w:tcPr>
            <w:tcW w:w="3261" w:type="dxa"/>
            <w:tcBorders>
              <w:top w:val="nil"/>
              <w:left w:val="nil"/>
              <w:bottom w:val="single" w:sz="4" w:space="0" w:color="auto"/>
              <w:right w:val="single" w:sz="4" w:space="0" w:color="auto"/>
            </w:tcBorders>
            <w:shd w:val="clear" w:color="auto" w:fill="auto"/>
            <w:noWrap/>
            <w:vAlign w:val="center"/>
            <w:hideMark/>
          </w:tcPr>
          <w:p w14:paraId="563A3ED8"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30KVA</w:t>
            </w:r>
          </w:p>
        </w:tc>
        <w:tc>
          <w:tcPr>
            <w:tcW w:w="1275" w:type="dxa"/>
            <w:tcBorders>
              <w:top w:val="nil"/>
              <w:left w:val="nil"/>
              <w:bottom w:val="single" w:sz="4" w:space="0" w:color="auto"/>
              <w:right w:val="single" w:sz="4" w:space="0" w:color="auto"/>
            </w:tcBorders>
            <w:shd w:val="clear" w:color="auto" w:fill="auto"/>
            <w:noWrap/>
            <w:vAlign w:val="center"/>
            <w:hideMark/>
          </w:tcPr>
          <w:p w14:paraId="1389CBCC"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台</w:t>
            </w:r>
          </w:p>
        </w:tc>
        <w:tc>
          <w:tcPr>
            <w:tcW w:w="1418" w:type="dxa"/>
            <w:tcBorders>
              <w:top w:val="nil"/>
              <w:left w:val="nil"/>
              <w:bottom w:val="single" w:sz="4" w:space="0" w:color="auto"/>
              <w:right w:val="single" w:sz="8" w:space="0" w:color="auto"/>
            </w:tcBorders>
            <w:shd w:val="clear" w:color="auto" w:fill="auto"/>
            <w:noWrap/>
            <w:vAlign w:val="center"/>
            <w:hideMark/>
          </w:tcPr>
          <w:p w14:paraId="285C1718"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4F792803"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5510FA4"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6</w:t>
            </w:r>
          </w:p>
        </w:tc>
        <w:tc>
          <w:tcPr>
            <w:tcW w:w="1984" w:type="dxa"/>
            <w:tcBorders>
              <w:top w:val="nil"/>
              <w:left w:val="nil"/>
              <w:bottom w:val="single" w:sz="4" w:space="0" w:color="auto"/>
              <w:right w:val="single" w:sz="4" w:space="0" w:color="auto"/>
            </w:tcBorders>
            <w:shd w:val="clear" w:color="auto" w:fill="auto"/>
            <w:noWrap/>
            <w:vAlign w:val="center"/>
            <w:hideMark/>
          </w:tcPr>
          <w:p w14:paraId="01D1E49E"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电池</w:t>
            </w:r>
          </w:p>
        </w:tc>
        <w:tc>
          <w:tcPr>
            <w:tcW w:w="3261" w:type="dxa"/>
            <w:tcBorders>
              <w:top w:val="nil"/>
              <w:left w:val="nil"/>
              <w:bottom w:val="single" w:sz="4" w:space="0" w:color="auto"/>
              <w:right w:val="single" w:sz="4" w:space="0" w:color="auto"/>
            </w:tcBorders>
            <w:shd w:val="clear" w:color="auto" w:fill="auto"/>
            <w:noWrap/>
            <w:vAlign w:val="center"/>
            <w:hideMark/>
          </w:tcPr>
          <w:p w14:paraId="6C3C334C"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12V100AH</w:t>
            </w:r>
          </w:p>
        </w:tc>
        <w:tc>
          <w:tcPr>
            <w:tcW w:w="1275" w:type="dxa"/>
            <w:tcBorders>
              <w:top w:val="nil"/>
              <w:left w:val="nil"/>
              <w:bottom w:val="single" w:sz="4" w:space="0" w:color="auto"/>
              <w:right w:val="single" w:sz="4" w:space="0" w:color="auto"/>
            </w:tcBorders>
            <w:shd w:val="clear" w:color="auto" w:fill="auto"/>
            <w:noWrap/>
            <w:vAlign w:val="center"/>
            <w:hideMark/>
          </w:tcPr>
          <w:p w14:paraId="5C88E9C3"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E00FF6">
              <w:rPr>
                <w:rFonts w:ascii="宋体" w:eastAsia="宋体" w:hAnsi="宋体" w:cs="宋体" w:hint="eastAsia"/>
                <w:color w:val="000000"/>
                <w:kern w:val="0"/>
                <w:sz w:val="22"/>
                <w:szCs w:val="22"/>
              </w:rPr>
              <w:t>个</w:t>
            </w:r>
            <w:proofErr w:type="gramEnd"/>
          </w:p>
        </w:tc>
        <w:tc>
          <w:tcPr>
            <w:tcW w:w="1418" w:type="dxa"/>
            <w:tcBorders>
              <w:top w:val="nil"/>
              <w:left w:val="nil"/>
              <w:bottom w:val="single" w:sz="4" w:space="0" w:color="auto"/>
              <w:right w:val="single" w:sz="8" w:space="0" w:color="auto"/>
            </w:tcBorders>
            <w:shd w:val="clear" w:color="auto" w:fill="auto"/>
            <w:noWrap/>
            <w:vAlign w:val="center"/>
            <w:hideMark/>
          </w:tcPr>
          <w:p w14:paraId="0B7CD80D"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32</w:t>
            </w:r>
          </w:p>
        </w:tc>
      </w:tr>
      <w:tr w:rsidR="00E00FF6" w:rsidRPr="00E00FF6" w14:paraId="27537F34"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7600EB41"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7</w:t>
            </w:r>
          </w:p>
        </w:tc>
        <w:tc>
          <w:tcPr>
            <w:tcW w:w="1984" w:type="dxa"/>
            <w:tcBorders>
              <w:top w:val="nil"/>
              <w:left w:val="nil"/>
              <w:bottom w:val="single" w:sz="4" w:space="0" w:color="auto"/>
              <w:right w:val="single" w:sz="4" w:space="0" w:color="auto"/>
            </w:tcBorders>
            <w:shd w:val="clear" w:color="auto" w:fill="auto"/>
            <w:vAlign w:val="center"/>
            <w:hideMark/>
          </w:tcPr>
          <w:p w14:paraId="1C4E1999"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电池箱</w:t>
            </w:r>
          </w:p>
        </w:tc>
        <w:tc>
          <w:tcPr>
            <w:tcW w:w="3261" w:type="dxa"/>
            <w:tcBorders>
              <w:top w:val="nil"/>
              <w:left w:val="nil"/>
              <w:bottom w:val="single" w:sz="4" w:space="0" w:color="auto"/>
              <w:right w:val="single" w:sz="4" w:space="0" w:color="auto"/>
            </w:tcBorders>
            <w:shd w:val="clear" w:color="auto" w:fill="auto"/>
            <w:noWrap/>
            <w:vAlign w:val="center"/>
            <w:hideMark/>
          </w:tcPr>
          <w:p w14:paraId="7B38B528"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可内置32个12V100AH</w:t>
            </w:r>
          </w:p>
        </w:tc>
        <w:tc>
          <w:tcPr>
            <w:tcW w:w="1275" w:type="dxa"/>
            <w:tcBorders>
              <w:top w:val="nil"/>
              <w:left w:val="nil"/>
              <w:bottom w:val="single" w:sz="4" w:space="0" w:color="auto"/>
              <w:right w:val="single" w:sz="4" w:space="0" w:color="auto"/>
            </w:tcBorders>
            <w:shd w:val="clear" w:color="auto" w:fill="auto"/>
            <w:noWrap/>
            <w:vAlign w:val="center"/>
            <w:hideMark/>
          </w:tcPr>
          <w:p w14:paraId="498AB0AC"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proofErr w:type="gramStart"/>
            <w:r w:rsidRPr="00E00FF6">
              <w:rPr>
                <w:rFonts w:ascii="宋体" w:eastAsia="宋体" w:hAnsi="宋体" w:cs="宋体" w:hint="eastAsia"/>
                <w:color w:val="000000"/>
                <w:kern w:val="0"/>
                <w:sz w:val="22"/>
                <w:szCs w:val="22"/>
              </w:rPr>
              <w:t>个</w:t>
            </w:r>
            <w:proofErr w:type="gramEnd"/>
          </w:p>
        </w:tc>
        <w:tc>
          <w:tcPr>
            <w:tcW w:w="1418" w:type="dxa"/>
            <w:tcBorders>
              <w:top w:val="nil"/>
              <w:left w:val="nil"/>
              <w:bottom w:val="single" w:sz="4" w:space="0" w:color="auto"/>
              <w:right w:val="single" w:sz="8" w:space="0" w:color="auto"/>
            </w:tcBorders>
            <w:shd w:val="clear" w:color="auto" w:fill="auto"/>
            <w:noWrap/>
            <w:vAlign w:val="center"/>
            <w:hideMark/>
          </w:tcPr>
          <w:p w14:paraId="68A89B1C"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219EE638"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4943B54C"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8</w:t>
            </w:r>
          </w:p>
        </w:tc>
        <w:tc>
          <w:tcPr>
            <w:tcW w:w="1984" w:type="dxa"/>
            <w:tcBorders>
              <w:top w:val="nil"/>
              <w:left w:val="nil"/>
              <w:bottom w:val="single" w:sz="4" w:space="0" w:color="auto"/>
              <w:right w:val="single" w:sz="4" w:space="0" w:color="auto"/>
            </w:tcBorders>
            <w:shd w:val="clear" w:color="auto" w:fill="auto"/>
            <w:vAlign w:val="center"/>
            <w:hideMark/>
          </w:tcPr>
          <w:p w14:paraId="458F026B"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电池开关柜</w:t>
            </w:r>
          </w:p>
        </w:tc>
        <w:tc>
          <w:tcPr>
            <w:tcW w:w="3261" w:type="dxa"/>
            <w:tcBorders>
              <w:top w:val="nil"/>
              <w:left w:val="nil"/>
              <w:bottom w:val="single" w:sz="4" w:space="0" w:color="auto"/>
              <w:right w:val="single" w:sz="4" w:space="0" w:color="auto"/>
            </w:tcBorders>
            <w:shd w:val="clear" w:color="auto" w:fill="auto"/>
            <w:noWrap/>
            <w:vAlign w:val="center"/>
            <w:hideMark/>
          </w:tcPr>
          <w:p w14:paraId="1A5CAC99"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内置1个电池3P160A直流开关</w:t>
            </w:r>
          </w:p>
        </w:tc>
        <w:tc>
          <w:tcPr>
            <w:tcW w:w="1275" w:type="dxa"/>
            <w:tcBorders>
              <w:top w:val="nil"/>
              <w:left w:val="nil"/>
              <w:bottom w:val="single" w:sz="4" w:space="0" w:color="auto"/>
              <w:right w:val="single" w:sz="4" w:space="0" w:color="auto"/>
            </w:tcBorders>
            <w:shd w:val="clear" w:color="auto" w:fill="auto"/>
            <w:noWrap/>
            <w:vAlign w:val="center"/>
            <w:hideMark/>
          </w:tcPr>
          <w:p w14:paraId="7056285F"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套</w:t>
            </w:r>
          </w:p>
        </w:tc>
        <w:tc>
          <w:tcPr>
            <w:tcW w:w="1418" w:type="dxa"/>
            <w:tcBorders>
              <w:top w:val="nil"/>
              <w:left w:val="nil"/>
              <w:bottom w:val="single" w:sz="4" w:space="0" w:color="auto"/>
              <w:right w:val="single" w:sz="8" w:space="0" w:color="auto"/>
            </w:tcBorders>
            <w:shd w:val="clear" w:color="auto" w:fill="auto"/>
            <w:noWrap/>
            <w:vAlign w:val="center"/>
            <w:hideMark/>
          </w:tcPr>
          <w:p w14:paraId="3457A698"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01CEFE7D" w14:textId="77777777" w:rsidTr="00E00FF6">
        <w:trPr>
          <w:trHeight w:val="645"/>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67F2B361"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9</w:t>
            </w:r>
          </w:p>
        </w:tc>
        <w:tc>
          <w:tcPr>
            <w:tcW w:w="1984" w:type="dxa"/>
            <w:tcBorders>
              <w:top w:val="nil"/>
              <w:left w:val="nil"/>
              <w:bottom w:val="single" w:sz="4" w:space="0" w:color="auto"/>
              <w:right w:val="single" w:sz="4" w:space="0" w:color="auto"/>
            </w:tcBorders>
            <w:shd w:val="clear" w:color="auto" w:fill="auto"/>
            <w:noWrap/>
            <w:vAlign w:val="center"/>
            <w:hideMark/>
          </w:tcPr>
          <w:p w14:paraId="64D8838D"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精密空调</w:t>
            </w:r>
          </w:p>
        </w:tc>
        <w:tc>
          <w:tcPr>
            <w:tcW w:w="3261" w:type="dxa"/>
            <w:tcBorders>
              <w:top w:val="nil"/>
              <w:left w:val="nil"/>
              <w:bottom w:val="single" w:sz="4" w:space="0" w:color="auto"/>
              <w:right w:val="single" w:sz="4" w:space="0" w:color="auto"/>
            </w:tcBorders>
            <w:shd w:val="clear" w:color="auto" w:fill="auto"/>
            <w:noWrap/>
            <w:vAlign w:val="center"/>
            <w:hideMark/>
          </w:tcPr>
          <w:p w14:paraId="613BA6F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7.5KW</w:t>
            </w:r>
          </w:p>
        </w:tc>
        <w:tc>
          <w:tcPr>
            <w:tcW w:w="1275" w:type="dxa"/>
            <w:tcBorders>
              <w:top w:val="nil"/>
              <w:left w:val="nil"/>
              <w:bottom w:val="single" w:sz="4" w:space="0" w:color="auto"/>
              <w:right w:val="single" w:sz="4" w:space="0" w:color="auto"/>
            </w:tcBorders>
            <w:shd w:val="clear" w:color="auto" w:fill="auto"/>
            <w:noWrap/>
            <w:vAlign w:val="center"/>
            <w:hideMark/>
          </w:tcPr>
          <w:p w14:paraId="48813D67"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台</w:t>
            </w:r>
          </w:p>
        </w:tc>
        <w:tc>
          <w:tcPr>
            <w:tcW w:w="1418" w:type="dxa"/>
            <w:tcBorders>
              <w:top w:val="nil"/>
              <w:left w:val="nil"/>
              <w:bottom w:val="single" w:sz="4" w:space="0" w:color="auto"/>
              <w:right w:val="single" w:sz="8" w:space="0" w:color="auto"/>
            </w:tcBorders>
            <w:shd w:val="clear" w:color="auto" w:fill="auto"/>
            <w:noWrap/>
            <w:vAlign w:val="center"/>
            <w:hideMark/>
          </w:tcPr>
          <w:p w14:paraId="211D72EF"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r w:rsidR="00E00FF6" w:rsidRPr="00E00FF6" w14:paraId="72AE2D60" w14:textId="77777777" w:rsidTr="00E00FF6">
        <w:trPr>
          <w:trHeight w:val="645"/>
          <w:jc w:val="center"/>
        </w:trPr>
        <w:tc>
          <w:tcPr>
            <w:tcW w:w="841" w:type="dxa"/>
            <w:tcBorders>
              <w:top w:val="nil"/>
              <w:left w:val="single" w:sz="8" w:space="0" w:color="auto"/>
              <w:bottom w:val="single" w:sz="8" w:space="0" w:color="auto"/>
              <w:right w:val="single" w:sz="4" w:space="0" w:color="auto"/>
            </w:tcBorders>
            <w:shd w:val="clear" w:color="auto" w:fill="auto"/>
            <w:noWrap/>
            <w:vAlign w:val="center"/>
            <w:hideMark/>
          </w:tcPr>
          <w:p w14:paraId="7D05B5B5"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10</w:t>
            </w:r>
          </w:p>
        </w:tc>
        <w:tc>
          <w:tcPr>
            <w:tcW w:w="1984" w:type="dxa"/>
            <w:tcBorders>
              <w:top w:val="nil"/>
              <w:left w:val="nil"/>
              <w:bottom w:val="single" w:sz="8" w:space="0" w:color="auto"/>
              <w:right w:val="single" w:sz="4" w:space="0" w:color="auto"/>
            </w:tcBorders>
            <w:shd w:val="clear" w:color="auto" w:fill="auto"/>
            <w:noWrap/>
            <w:vAlign w:val="center"/>
            <w:hideMark/>
          </w:tcPr>
          <w:p w14:paraId="5F18D8B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安装辅材</w:t>
            </w:r>
          </w:p>
        </w:tc>
        <w:tc>
          <w:tcPr>
            <w:tcW w:w="3261" w:type="dxa"/>
            <w:tcBorders>
              <w:top w:val="nil"/>
              <w:left w:val="nil"/>
              <w:bottom w:val="single" w:sz="8" w:space="0" w:color="auto"/>
              <w:right w:val="single" w:sz="4" w:space="0" w:color="auto"/>
            </w:tcBorders>
            <w:shd w:val="clear" w:color="auto" w:fill="auto"/>
            <w:noWrap/>
            <w:vAlign w:val="center"/>
            <w:hideMark/>
          </w:tcPr>
          <w:p w14:paraId="573ECDE7" w14:textId="77777777" w:rsidR="00E00FF6" w:rsidRPr="00E00FF6" w:rsidRDefault="00E00FF6" w:rsidP="00E00FF6">
            <w:pPr>
              <w:widowControl/>
              <w:spacing w:line="240" w:lineRule="auto"/>
              <w:ind w:firstLineChars="0" w:firstLine="0"/>
              <w:jc w:val="lef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 xml:space="preserve">　</w:t>
            </w:r>
          </w:p>
        </w:tc>
        <w:tc>
          <w:tcPr>
            <w:tcW w:w="1275" w:type="dxa"/>
            <w:tcBorders>
              <w:top w:val="nil"/>
              <w:left w:val="nil"/>
              <w:bottom w:val="single" w:sz="8" w:space="0" w:color="auto"/>
              <w:right w:val="single" w:sz="4" w:space="0" w:color="auto"/>
            </w:tcBorders>
            <w:shd w:val="clear" w:color="auto" w:fill="auto"/>
            <w:noWrap/>
            <w:vAlign w:val="center"/>
            <w:hideMark/>
          </w:tcPr>
          <w:p w14:paraId="1F6E0690" w14:textId="77777777" w:rsidR="00E00FF6" w:rsidRPr="00E00FF6" w:rsidRDefault="00E00FF6" w:rsidP="00E00FF6">
            <w:pPr>
              <w:widowControl/>
              <w:spacing w:line="240" w:lineRule="auto"/>
              <w:ind w:firstLineChars="0" w:firstLine="0"/>
              <w:jc w:val="center"/>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项</w:t>
            </w:r>
          </w:p>
        </w:tc>
        <w:tc>
          <w:tcPr>
            <w:tcW w:w="1418" w:type="dxa"/>
            <w:tcBorders>
              <w:top w:val="nil"/>
              <w:left w:val="nil"/>
              <w:bottom w:val="single" w:sz="8" w:space="0" w:color="auto"/>
              <w:right w:val="single" w:sz="8" w:space="0" w:color="auto"/>
            </w:tcBorders>
            <w:shd w:val="clear" w:color="auto" w:fill="auto"/>
            <w:noWrap/>
            <w:vAlign w:val="center"/>
            <w:hideMark/>
          </w:tcPr>
          <w:p w14:paraId="5AFE8E83" w14:textId="77777777" w:rsidR="00E00FF6" w:rsidRPr="00E00FF6" w:rsidRDefault="00E00FF6" w:rsidP="00E00FF6">
            <w:pPr>
              <w:widowControl/>
              <w:spacing w:line="240" w:lineRule="auto"/>
              <w:ind w:firstLineChars="0" w:firstLine="0"/>
              <w:jc w:val="right"/>
              <w:rPr>
                <w:rFonts w:ascii="宋体" w:eastAsia="宋体" w:hAnsi="宋体" w:cs="宋体" w:hint="eastAsia"/>
                <w:color w:val="000000"/>
                <w:kern w:val="0"/>
                <w:sz w:val="22"/>
                <w:szCs w:val="22"/>
              </w:rPr>
            </w:pPr>
            <w:r w:rsidRPr="00E00FF6">
              <w:rPr>
                <w:rFonts w:ascii="宋体" w:eastAsia="宋体" w:hAnsi="宋体" w:cs="宋体" w:hint="eastAsia"/>
                <w:color w:val="000000"/>
                <w:kern w:val="0"/>
                <w:sz w:val="22"/>
                <w:szCs w:val="22"/>
              </w:rPr>
              <w:t>1</w:t>
            </w:r>
          </w:p>
        </w:tc>
      </w:tr>
    </w:tbl>
    <w:p w14:paraId="0769C761" w14:textId="77777777" w:rsidR="00E00FF6" w:rsidRPr="00E00FF6" w:rsidRDefault="00E00FF6" w:rsidP="00E00FF6">
      <w:pPr>
        <w:ind w:firstLine="480"/>
        <w:rPr>
          <w:rFonts w:hint="eastAsia"/>
        </w:rPr>
      </w:pPr>
    </w:p>
    <w:p w14:paraId="10D94008" w14:textId="77777777" w:rsidR="00E00FF6" w:rsidRPr="00E00FF6" w:rsidRDefault="00E00FF6" w:rsidP="00E00FF6">
      <w:pPr>
        <w:ind w:firstLine="480"/>
        <w:rPr>
          <w:rFonts w:hint="eastAsia"/>
        </w:rPr>
      </w:pPr>
    </w:p>
    <w:p w14:paraId="7EB9767C" w14:textId="77777777" w:rsidR="00E00FF6" w:rsidRPr="00A4446F" w:rsidRDefault="00E00FF6" w:rsidP="00E00FF6">
      <w:pPr>
        <w:pStyle w:val="aff4"/>
        <w:ind w:left="567" w:rightChars="103" w:right="247" w:firstLineChars="0" w:firstLine="0"/>
        <w:jc w:val="left"/>
        <w:rPr>
          <w:rFonts w:ascii="仿宋" w:eastAsia="仿宋" w:hAnsi="仿宋" w:cs="Times New Roman" w:hint="eastAsia"/>
          <w:sz w:val="28"/>
          <w:szCs w:val="28"/>
        </w:rPr>
      </w:pPr>
    </w:p>
    <w:bookmarkEnd w:id="8"/>
    <w:p w14:paraId="00C7D10D" w14:textId="7320636D" w:rsidR="003413C4" w:rsidRDefault="003413C4" w:rsidP="00547A7B">
      <w:pPr>
        <w:widowControl/>
        <w:spacing w:line="240" w:lineRule="auto"/>
        <w:ind w:rightChars="103" w:right="247" w:firstLineChars="0" w:firstLine="0"/>
        <w:jc w:val="left"/>
        <w:rPr>
          <w:rFonts w:ascii="微软雅黑" w:eastAsia="微软雅黑" w:hAnsi="微软雅黑"/>
          <w:b/>
          <w:bCs/>
          <w:kern w:val="44"/>
          <w:sz w:val="30"/>
          <w:szCs w:val="30"/>
        </w:rPr>
      </w:pPr>
    </w:p>
    <w:sectPr w:rsidR="003413C4">
      <w:pgSz w:w="11906" w:h="16838"/>
      <w:pgMar w:top="1440" w:right="1080" w:bottom="1440" w:left="1080" w:header="851" w:footer="992" w:gutter="0"/>
      <w:cols w:space="425"/>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0" w:author="科士达" w:date="2021-02-22T21:22:00Z" w:initials="A">
    <w:p w14:paraId="0C5B9678" w14:textId="77777777" w:rsidR="006E3658" w:rsidRDefault="006E3658" w:rsidP="000E31AE">
      <w:pPr>
        <w:pStyle w:val="aff9"/>
        <w:ind w:firstLine="480"/>
      </w:pPr>
      <w:r>
        <w:rPr>
          <w:rFonts w:hint="eastAsia"/>
        </w:rPr>
        <w:t>根据项目进行填写</w:t>
      </w:r>
    </w:p>
  </w:comment>
  <w:comment w:id="291" w:author="科士达" w:date="2021-02-22T21:22:00Z" w:initials="A">
    <w:p w14:paraId="30A83F5A" w14:textId="77777777" w:rsidR="006E3658" w:rsidRDefault="006E3658" w:rsidP="000E31AE">
      <w:pPr>
        <w:pStyle w:val="aff9"/>
        <w:ind w:firstLine="480"/>
      </w:pPr>
      <w:r>
        <w:rPr>
          <w:rFonts w:hint="eastAsia"/>
        </w:rPr>
        <w:t>根据项目进行填写</w:t>
      </w:r>
    </w:p>
  </w:comment>
  <w:comment w:id="294" w:author="科士达" w:date="2021-02-22T21:31:00Z" w:initials="A">
    <w:p w14:paraId="41933DA8" w14:textId="77777777" w:rsidR="006E3658" w:rsidRDefault="006E3658" w:rsidP="000E31AE">
      <w:pPr>
        <w:pStyle w:val="aff9"/>
        <w:ind w:firstLine="480"/>
      </w:pPr>
      <w:r>
        <w:rPr>
          <w:rFonts w:hint="eastAsia"/>
        </w:rPr>
        <w:t>根据项目进行修改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5B9678" w15:done="0"/>
  <w15:commentEx w15:paraId="30A83F5A" w15:done="0"/>
  <w15:commentEx w15:paraId="41933D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5B9678" w16cid:durableId="242EC0DC"/>
  <w16cid:commentId w16cid:paraId="30A83F5A" w16cid:durableId="242EC0DD"/>
  <w16cid:commentId w16cid:paraId="41933DA8" w16cid:durableId="242EC0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4431D" w14:textId="77777777" w:rsidR="00C33484" w:rsidRDefault="00C33484">
      <w:pPr>
        <w:spacing w:line="240" w:lineRule="auto"/>
        <w:ind w:firstLine="480"/>
      </w:pPr>
      <w:r>
        <w:separator/>
      </w:r>
    </w:p>
  </w:endnote>
  <w:endnote w:type="continuationSeparator" w:id="0">
    <w:p w14:paraId="54BD3053" w14:textId="77777777" w:rsidR="00C33484" w:rsidRDefault="00C3348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_GB2312">
    <w:altName w:val="宋体"/>
    <w:panose1 w:val="00000000000000000000"/>
    <w:charset w:val="86"/>
    <w:family w:val="roman"/>
    <w:notTrueType/>
    <w:pitch w:val="default"/>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DC06" w14:textId="77777777" w:rsidR="006E3658" w:rsidRDefault="006E3658">
    <w:pPr>
      <w:pStyle w:val="af1"/>
      <w:ind w:firstLine="360"/>
    </w:pPr>
  </w:p>
  <w:p w14:paraId="5C2F8AE6" w14:textId="77777777" w:rsidR="006E3658" w:rsidRDefault="006E3658">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7A20" w14:textId="77777777" w:rsidR="006E3658" w:rsidRDefault="006E3658">
    <w:pPr>
      <w:pStyle w:val="af1"/>
      <w:ind w:firstLine="360"/>
    </w:pPr>
  </w:p>
  <w:p w14:paraId="33DC0613" w14:textId="77777777" w:rsidR="006E3658" w:rsidRDefault="006E3658">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17AC" w14:textId="77777777" w:rsidR="006E3658" w:rsidRDefault="006E3658">
    <w:pPr>
      <w:pStyle w:val="af1"/>
      <w:ind w:firstLine="360"/>
    </w:pPr>
  </w:p>
  <w:p w14:paraId="2BCCC6CD" w14:textId="77777777" w:rsidR="006E3658" w:rsidRDefault="006E3658">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E51F" w14:textId="77777777" w:rsidR="006E3658" w:rsidRDefault="006E3658">
    <w:pPr>
      <w:pStyle w:val="af1"/>
      <w:ind w:firstLine="360"/>
    </w:pPr>
  </w:p>
  <w:p w14:paraId="247C9B59" w14:textId="77777777" w:rsidR="006E3658" w:rsidRDefault="006E3658">
    <w:pPr>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32067"/>
    </w:sdtPr>
    <w:sdtContent>
      <w:p w14:paraId="1CF36F94" w14:textId="77777777" w:rsidR="006E3658" w:rsidRDefault="006E3658">
        <w:pPr>
          <w:pStyle w:val="af1"/>
          <w:ind w:firstLine="360"/>
          <w:jc w:val="center"/>
        </w:pPr>
        <w:r>
          <w:fldChar w:fldCharType="begin"/>
        </w:r>
        <w:r>
          <w:instrText>PAGE   \* MERGEFORMAT</w:instrText>
        </w:r>
        <w:r>
          <w:fldChar w:fldCharType="separate"/>
        </w:r>
        <w:r>
          <w:rPr>
            <w:lang w:val="zh-CN"/>
          </w:rPr>
          <w:t>130</w:t>
        </w:r>
        <w:r>
          <w:fldChar w:fldCharType="end"/>
        </w:r>
      </w:p>
    </w:sdtContent>
  </w:sdt>
  <w:p w14:paraId="420C33F1" w14:textId="77777777" w:rsidR="006E3658" w:rsidRDefault="006E3658">
    <w:pPr>
      <w:ind w:firstLine="48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CEC8" w14:textId="77777777" w:rsidR="006E3658" w:rsidRDefault="006E3658">
    <w:pPr>
      <w:pStyle w:val="af1"/>
      <w:ind w:firstLine="360"/>
    </w:pPr>
  </w:p>
  <w:p w14:paraId="295981AF" w14:textId="77777777" w:rsidR="006E3658" w:rsidRDefault="006E3658">
    <w:pP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13B48" w14:textId="77777777" w:rsidR="00C33484" w:rsidRDefault="00C33484">
      <w:pPr>
        <w:spacing w:line="240" w:lineRule="auto"/>
        <w:ind w:firstLine="480"/>
      </w:pPr>
      <w:r>
        <w:separator/>
      </w:r>
    </w:p>
  </w:footnote>
  <w:footnote w:type="continuationSeparator" w:id="0">
    <w:p w14:paraId="3AC63C83" w14:textId="77777777" w:rsidR="00C33484" w:rsidRDefault="00C33484">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8009" w14:textId="77777777" w:rsidR="006E3658" w:rsidRDefault="006E3658">
    <w:pPr>
      <w:pStyle w:val="af3"/>
      <w:ind w:firstLine="360"/>
    </w:pPr>
  </w:p>
  <w:p w14:paraId="4FC6A3F9" w14:textId="77777777" w:rsidR="006E3658" w:rsidRDefault="006E3658">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4BF1" w14:textId="77777777" w:rsidR="006E3658" w:rsidRDefault="006E3658">
    <w:pPr>
      <w:pStyle w:val="af3"/>
      <w:ind w:firstLineChars="0" w:firstLine="0"/>
      <w:jc w:val="both"/>
    </w:pPr>
    <w:r>
      <w:rPr>
        <w:rFonts w:hint="eastAsia"/>
        <w:sz w:val="21"/>
        <w:szCs w:val="21"/>
      </w:rPr>
      <w:t xml:space="preserve">                </w:t>
    </w:r>
    <w:r>
      <w:rPr>
        <w:sz w:val="21"/>
        <w:szCs w:val="21"/>
      </w:rPr>
      <w:t xml:space="preserve">                 </w:t>
    </w:r>
    <w:r>
      <w:rPr>
        <w:rFonts w:eastAsia="宋体" w:hint="eastAsia"/>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1CBA" w14:textId="77777777" w:rsidR="006E3658" w:rsidRDefault="006E3658">
    <w:pPr>
      <w:pStyle w:val="af3"/>
      <w:ind w:firstLine="360"/>
    </w:pPr>
  </w:p>
  <w:p w14:paraId="1D90F43F" w14:textId="77777777" w:rsidR="006E3658" w:rsidRDefault="006E3658">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32B0" w14:textId="77777777" w:rsidR="006E3658" w:rsidRDefault="006E3658">
    <w:pPr>
      <w:pStyle w:val="af3"/>
      <w:pBdr>
        <w:bottom w:val="none" w:sz="0" w:space="0" w:color="auto"/>
      </w:pBdr>
      <w:ind w:firstLine="360"/>
    </w:pPr>
  </w:p>
  <w:p w14:paraId="56F85E15" w14:textId="77777777" w:rsidR="006E3658" w:rsidRDefault="006E3658">
    <w:pPr>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5F6F" w14:textId="77777777" w:rsidR="006E3658" w:rsidRDefault="006E3658">
    <w:pPr>
      <w:pStyle w:val="af3"/>
      <w:pBdr>
        <w:bottom w:val="single" w:sz="6" w:space="0" w:color="auto"/>
      </w:pBdr>
      <w:ind w:firstLineChars="0" w:firstLine="0"/>
      <w:jc w:val="both"/>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AFFE" w14:textId="77777777" w:rsidR="006E3658" w:rsidRDefault="006E3658">
    <w:pPr>
      <w:pStyle w:val="af3"/>
      <w:ind w:firstLine="360"/>
    </w:pPr>
  </w:p>
  <w:p w14:paraId="13237001" w14:textId="77777777" w:rsidR="006E3658" w:rsidRDefault="006E3658">
    <w:pP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C23305"/>
    <w:multiLevelType w:val="singleLevel"/>
    <w:tmpl w:val="BBC23305"/>
    <w:lvl w:ilvl="0">
      <w:start w:val="1"/>
      <w:numFmt w:val="bullet"/>
      <w:lvlText w:val=""/>
      <w:lvlJc w:val="left"/>
      <w:pPr>
        <w:ind w:left="420" w:hanging="420"/>
      </w:pPr>
      <w:rPr>
        <w:rFonts w:ascii="Wingdings" w:hAnsi="Wingdings" w:hint="default"/>
      </w:rPr>
    </w:lvl>
  </w:abstractNum>
  <w:abstractNum w:abstractNumId="1" w15:restartNumberingAfterBreak="0">
    <w:nsid w:val="02436270"/>
    <w:multiLevelType w:val="hybridMultilevel"/>
    <w:tmpl w:val="4D94BBF4"/>
    <w:lvl w:ilvl="0" w:tplc="0409000B">
      <w:start w:val="1"/>
      <w:numFmt w:val="bullet"/>
      <w:lvlText w:val=""/>
      <w:lvlJc w:val="left"/>
      <w:pPr>
        <w:ind w:left="1546" w:hanging="420"/>
      </w:pPr>
      <w:rPr>
        <w:rFonts w:ascii="Wingdings" w:hAnsi="Wingdings" w:hint="default"/>
      </w:rPr>
    </w:lvl>
    <w:lvl w:ilvl="1" w:tplc="04090003" w:tentative="1">
      <w:start w:val="1"/>
      <w:numFmt w:val="bullet"/>
      <w:lvlText w:val=""/>
      <w:lvlJc w:val="left"/>
      <w:pPr>
        <w:ind w:left="1966" w:hanging="420"/>
      </w:pPr>
      <w:rPr>
        <w:rFonts w:ascii="Wingdings" w:hAnsi="Wingdings" w:hint="default"/>
      </w:rPr>
    </w:lvl>
    <w:lvl w:ilvl="2" w:tplc="04090005" w:tentative="1">
      <w:start w:val="1"/>
      <w:numFmt w:val="bullet"/>
      <w:lvlText w:val=""/>
      <w:lvlJc w:val="left"/>
      <w:pPr>
        <w:ind w:left="2386" w:hanging="420"/>
      </w:pPr>
      <w:rPr>
        <w:rFonts w:ascii="Wingdings" w:hAnsi="Wingdings" w:hint="default"/>
      </w:rPr>
    </w:lvl>
    <w:lvl w:ilvl="3" w:tplc="04090001" w:tentative="1">
      <w:start w:val="1"/>
      <w:numFmt w:val="bullet"/>
      <w:lvlText w:val=""/>
      <w:lvlJc w:val="left"/>
      <w:pPr>
        <w:ind w:left="2806" w:hanging="420"/>
      </w:pPr>
      <w:rPr>
        <w:rFonts w:ascii="Wingdings" w:hAnsi="Wingdings" w:hint="default"/>
      </w:rPr>
    </w:lvl>
    <w:lvl w:ilvl="4" w:tplc="04090003" w:tentative="1">
      <w:start w:val="1"/>
      <w:numFmt w:val="bullet"/>
      <w:lvlText w:val=""/>
      <w:lvlJc w:val="left"/>
      <w:pPr>
        <w:ind w:left="3226" w:hanging="420"/>
      </w:pPr>
      <w:rPr>
        <w:rFonts w:ascii="Wingdings" w:hAnsi="Wingdings" w:hint="default"/>
      </w:rPr>
    </w:lvl>
    <w:lvl w:ilvl="5" w:tplc="04090005" w:tentative="1">
      <w:start w:val="1"/>
      <w:numFmt w:val="bullet"/>
      <w:lvlText w:val=""/>
      <w:lvlJc w:val="left"/>
      <w:pPr>
        <w:ind w:left="3646" w:hanging="420"/>
      </w:pPr>
      <w:rPr>
        <w:rFonts w:ascii="Wingdings" w:hAnsi="Wingdings" w:hint="default"/>
      </w:rPr>
    </w:lvl>
    <w:lvl w:ilvl="6" w:tplc="04090001" w:tentative="1">
      <w:start w:val="1"/>
      <w:numFmt w:val="bullet"/>
      <w:lvlText w:val=""/>
      <w:lvlJc w:val="left"/>
      <w:pPr>
        <w:ind w:left="4066" w:hanging="420"/>
      </w:pPr>
      <w:rPr>
        <w:rFonts w:ascii="Wingdings" w:hAnsi="Wingdings" w:hint="default"/>
      </w:rPr>
    </w:lvl>
    <w:lvl w:ilvl="7" w:tplc="04090003" w:tentative="1">
      <w:start w:val="1"/>
      <w:numFmt w:val="bullet"/>
      <w:lvlText w:val=""/>
      <w:lvlJc w:val="left"/>
      <w:pPr>
        <w:ind w:left="4486" w:hanging="420"/>
      </w:pPr>
      <w:rPr>
        <w:rFonts w:ascii="Wingdings" w:hAnsi="Wingdings" w:hint="default"/>
      </w:rPr>
    </w:lvl>
    <w:lvl w:ilvl="8" w:tplc="04090005" w:tentative="1">
      <w:start w:val="1"/>
      <w:numFmt w:val="bullet"/>
      <w:lvlText w:val=""/>
      <w:lvlJc w:val="left"/>
      <w:pPr>
        <w:ind w:left="4906" w:hanging="420"/>
      </w:pPr>
      <w:rPr>
        <w:rFonts w:ascii="Wingdings" w:hAnsi="Wingdings" w:hint="default"/>
      </w:rPr>
    </w:lvl>
  </w:abstractNum>
  <w:abstractNum w:abstractNumId="2" w15:restartNumberingAfterBreak="0">
    <w:nsid w:val="0AEC3F74"/>
    <w:multiLevelType w:val="hybridMultilevel"/>
    <w:tmpl w:val="06C4D572"/>
    <w:lvl w:ilvl="0" w:tplc="0409000B">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0CFB299C"/>
    <w:multiLevelType w:val="multilevel"/>
    <w:tmpl w:val="0CFB299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EDB2900"/>
    <w:multiLevelType w:val="hybridMultilevel"/>
    <w:tmpl w:val="1698331E"/>
    <w:lvl w:ilvl="0" w:tplc="6B308656">
      <w:start w:val="1"/>
      <w:numFmt w:val="bullet"/>
      <w:pStyle w:val="SubItemList"/>
      <w:lvlText w:val="−"/>
      <w:lvlJc w:val="left"/>
      <w:pPr>
        <w:tabs>
          <w:tab w:val="num" w:pos="2551"/>
        </w:tabs>
        <w:ind w:left="2551" w:hanging="425"/>
      </w:pPr>
      <w:rPr>
        <w:rFonts w:ascii="Times New Roman" w:hAnsi="Times New Roman" w:cs="Times New Roman" w:hint="default"/>
        <w:sz w:val="16"/>
        <w:szCs w:val="16"/>
      </w:rPr>
    </w:lvl>
    <w:lvl w:ilvl="1" w:tplc="6B308657">
      <w:start w:val="1"/>
      <w:numFmt w:val="ganada"/>
      <w:pStyle w:val="ThirdLevelItemList"/>
      <w:lvlText w:val=""/>
      <w:lvlJc w:val="left"/>
      <w:pPr>
        <w:tabs>
          <w:tab w:val="num" w:pos="2976"/>
        </w:tabs>
        <w:ind w:left="2976" w:hanging="425"/>
      </w:pPr>
      <w:rPr>
        <w:rFonts w:ascii="Wingdings" w:hAnsi="Wingdings" w:cs="Wingdings" w:hint="default"/>
        <w:sz w:val="16"/>
        <w:szCs w:val="16"/>
      </w:rPr>
    </w:lvl>
    <w:lvl w:ilvl="2" w:tplc="6B308658">
      <w:start w:val="1"/>
      <w:numFmt w:val="bullet"/>
      <w:pStyle w:val="FourthLevelItemList"/>
      <w:lvlText w:val="□"/>
      <w:lvlJc w:val="left"/>
      <w:pPr>
        <w:tabs>
          <w:tab w:val="num" w:pos="3401"/>
        </w:tabs>
        <w:ind w:left="3401" w:hanging="425"/>
      </w:pPr>
      <w:rPr>
        <w:rFonts w:ascii="Wingdings" w:hAnsi="Wingdings" w:cs="Wingdings" w:hint="default"/>
        <w:sz w:val="16"/>
        <w:szCs w:val="16"/>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0FBE0EBC"/>
    <w:multiLevelType w:val="multilevel"/>
    <w:tmpl w:val="0FBE0EBC"/>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6" w15:restartNumberingAfterBreak="0">
    <w:nsid w:val="108E5218"/>
    <w:multiLevelType w:val="hybridMultilevel"/>
    <w:tmpl w:val="4FB41E46"/>
    <w:lvl w:ilvl="0" w:tplc="0409000B">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7" w15:restartNumberingAfterBreak="0">
    <w:nsid w:val="11C13ADF"/>
    <w:multiLevelType w:val="multilevel"/>
    <w:tmpl w:val="11C13ADF"/>
    <w:lvl w:ilvl="0">
      <w:start w:val="1"/>
      <w:numFmt w:val="decimal"/>
      <w:suff w:val="nothing"/>
      <w:lvlText w:val="%1）"/>
      <w:lvlJc w:val="left"/>
      <w:pPr>
        <w:ind w:left="845"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64B7D7B"/>
    <w:multiLevelType w:val="hybridMultilevel"/>
    <w:tmpl w:val="48266ABA"/>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1D5755D3"/>
    <w:multiLevelType w:val="hybridMultilevel"/>
    <w:tmpl w:val="4BEE7E38"/>
    <w:lvl w:ilvl="0" w:tplc="3B1CEA4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F13840"/>
    <w:multiLevelType w:val="hybridMultilevel"/>
    <w:tmpl w:val="5D2CCE5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1FF37377"/>
    <w:multiLevelType w:val="multilevel"/>
    <w:tmpl w:val="A43AF610"/>
    <w:lvl w:ilvl="0">
      <w:start w:val="1"/>
      <w:numFmt w:val="bullet"/>
      <w:lvlText w:val=""/>
      <w:lvlJc w:val="left"/>
      <w:pPr>
        <w:ind w:left="405" w:hanging="405"/>
      </w:pPr>
      <w:rPr>
        <w:rFonts w:ascii="Wingdings" w:hAnsi="Wingding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2" w15:restartNumberingAfterBreak="0">
    <w:nsid w:val="219E6718"/>
    <w:multiLevelType w:val="multilevel"/>
    <w:tmpl w:val="219E671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21D34BCA"/>
    <w:multiLevelType w:val="hybridMultilevel"/>
    <w:tmpl w:val="7604E33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2C045CE7"/>
    <w:multiLevelType w:val="multilevel"/>
    <w:tmpl w:val="BDFC262E"/>
    <w:lvl w:ilvl="0">
      <w:start w:val="1"/>
      <w:numFmt w:val="bullet"/>
      <w:lvlText w:val=""/>
      <w:lvlJc w:val="left"/>
      <w:pPr>
        <w:ind w:left="405" w:hanging="405"/>
      </w:pPr>
      <w:rPr>
        <w:rFonts w:ascii="Wingdings" w:hAnsi="Wingding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5" w15:restartNumberingAfterBreak="0">
    <w:nsid w:val="2C8526F7"/>
    <w:multiLevelType w:val="hybridMultilevel"/>
    <w:tmpl w:val="E5BE5F4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2E1B6D62"/>
    <w:multiLevelType w:val="hybridMultilevel"/>
    <w:tmpl w:val="1C263038"/>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7" w15:restartNumberingAfterBreak="0">
    <w:nsid w:val="31512694"/>
    <w:multiLevelType w:val="multilevel"/>
    <w:tmpl w:val="31512694"/>
    <w:lvl w:ilvl="0">
      <w:start w:val="1"/>
      <w:numFmt w:val="lowerLetter"/>
      <w:lvlText w:val="%1)"/>
      <w:lvlJc w:val="left"/>
      <w:pPr>
        <w:ind w:left="420" w:hanging="420"/>
      </w:pPr>
      <w:rPr>
        <w:rFonts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336265F2"/>
    <w:multiLevelType w:val="multilevel"/>
    <w:tmpl w:val="336265F2"/>
    <w:lvl w:ilvl="0">
      <w:start w:val="1"/>
      <w:numFmt w:val="bullet"/>
      <w:lvlText w:val=""/>
      <w:lvlJc w:val="left"/>
      <w:pPr>
        <w:ind w:left="1040" w:hanging="420"/>
      </w:pPr>
      <w:rPr>
        <w:rFonts w:ascii="Wingdings" w:hAnsi="Wingdings" w:hint="default"/>
      </w:rPr>
    </w:lvl>
    <w:lvl w:ilvl="1">
      <w:start w:val="1"/>
      <w:numFmt w:val="bullet"/>
      <w:lvlText w:val=""/>
      <w:lvlJc w:val="left"/>
      <w:pPr>
        <w:ind w:left="1460" w:hanging="420"/>
      </w:pPr>
      <w:rPr>
        <w:rFonts w:ascii="Wingdings" w:hAnsi="Wingdings" w:hint="default"/>
      </w:rPr>
    </w:lvl>
    <w:lvl w:ilvl="2">
      <w:start w:val="1"/>
      <w:numFmt w:val="bullet"/>
      <w:lvlText w:val=""/>
      <w:lvlJc w:val="left"/>
      <w:pPr>
        <w:ind w:left="1880" w:hanging="420"/>
      </w:pPr>
      <w:rPr>
        <w:rFonts w:ascii="Wingdings" w:hAnsi="Wingdings" w:hint="default"/>
      </w:rPr>
    </w:lvl>
    <w:lvl w:ilvl="3">
      <w:start w:val="1"/>
      <w:numFmt w:val="bullet"/>
      <w:lvlText w:val=""/>
      <w:lvlJc w:val="left"/>
      <w:pPr>
        <w:ind w:left="2300" w:hanging="420"/>
      </w:pPr>
      <w:rPr>
        <w:rFonts w:ascii="Wingdings" w:hAnsi="Wingdings" w:hint="default"/>
      </w:rPr>
    </w:lvl>
    <w:lvl w:ilvl="4">
      <w:start w:val="1"/>
      <w:numFmt w:val="bullet"/>
      <w:lvlText w:val=""/>
      <w:lvlJc w:val="left"/>
      <w:pPr>
        <w:ind w:left="2720" w:hanging="420"/>
      </w:pPr>
      <w:rPr>
        <w:rFonts w:ascii="Wingdings" w:hAnsi="Wingdings" w:hint="default"/>
      </w:rPr>
    </w:lvl>
    <w:lvl w:ilvl="5">
      <w:start w:val="1"/>
      <w:numFmt w:val="bullet"/>
      <w:lvlText w:val=""/>
      <w:lvlJc w:val="left"/>
      <w:pPr>
        <w:ind w:left="3140" w:hanging="420"/>
      </w:pPr>
      <w:rPr>
        <w:rFonts w:ascii="Wingdings" w:hAnsi="Wingdings" w:hint="default"/>
      </w:rPr>
    </w:lvl>
    <w:lvl w:ilvl="6">
      <w:start w:val="1"/>
      <w:numFmt w:val="bullet"/>
      <w:lvlText w:val=""/>
      <w:lvlJc w:val="left"/>
      <w:pPr>
        <w:ind w:left="3560" w:hanging="420"/>
      </w:pPr>
      <w:rPr>
        <w:rFonts w:ascii="Wingdings" w:hAnsi="Wingdings" w:hint="default"/>
      </w:rPr>
    </w:lvl>
    <w:lvl w:ilvl="7">
      <w:start w:val="1"/>
      <w:numFmt w:val="bullet"/>
      <w:lvlText w:val=""/>
      <w:lvlJc w:val="left"/>
      <w:pPr>
        <w:ind w:left="3980" w:hanging="420"/>
      </w:pPr>
      <w:rPr>
        <w:rFonts w:ascii="Wingdings" w:hAnsi="Wingdings" w:hint="default"/>
      </w:rPr>
    </w:lvl>
    <w:lvl w:ilvl="8">
      <w:start w:val="1"/>
      <w:numFmt w:val="bullet"/>
      <w:lvlText w:val=""/>
      <w:lvlJc w:val="left"/>
      <w:pPr>
        <w:ind w:left="4400" w:hanging="420"/>
      </w:pPr>
      <w:rPr>
        <w:rFonts w:ascii="Wingdings" w:hAnsi="Wingdings" w:hint="default"/>
      </w:rPr>
    </w:lvl>
  </w:abstractNum>
  <w:abstractNum w:abstractNumId="19" w15:restartNumberingAfterBreak="0">
    <w:nsid w:val="34224089"/>
    <w:multiLevelType w:val="multilevel"/>
    <w:tmpl w:val="11C13ADF"/>
    <w:lvl w:ilvl="0">
      <w:start w:val="1"/>
      <w:numFmt w:val="decimal"/>
      <w:suff w:val="nothing"/>
      <w:lvlText w:val="%1）"/>
      <w:lvlJc w:val="left"/>
      <w:pPr>
        <w:ind w:left="845" w:hanging="4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45F520D"/>
    <w:multiLevelType w:val="multilevel"/>
    <w:tmpl w:val="345F520D"/>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abstractNum w:abstractNumId="21" w15:restartNumberingAfterBreak="0">
    <w:nsid w:val="353A369D"/>
    <w:multiLevelType w:val="multilevel"/>
    <w:tmpl w:val="353A369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2" w15:restartNumberingAfterBreak="0">
    <w:nsid w:val="3B130894"/>
    <w:multiLevelType w:val="multilevel"/>
    <w:tmpl w:val="3B13089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15:restartNumberingAfterBreak="0">
    <w:nsid w:val="3E225424"/>
    <w:multiLevelType w:val="hybridMultilevel"/>
    <w:tmpl w:val="4C9EB9F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4" w15:restartNumberingAfterBreak="0">
    <w:nsid w:val="3F5A2805"/>
    <w:multiLevelType w:val="multilevel"/>
    <w:tmpl w:val="3F5A2805"/>
    <w:lvl w:ilvl="0">
      <w:start w:val="1"/>
      <w:numFmt w:val="lowerLetter"/>
      <w:lvlText w:val="%1)"/>
      <w:lvlJc w:val="left"/>
      <w:pPr>
        <w:ind w:left="840" w:hanging="420"/>
      </w:pPr>
      <w:rPr>
        <w:rFonts w:cs="Times New Roman" w:hint="default"/>
      </w:rPr>
    </w:lvl>
    <w:lvl w:ilvl="1">
      <w:start w:val="1"/>
      <w:numFmt w:val="decimal"/>
      <w:lvlText w:val="%2."/>
      <w:lvlJc w:val="left"/>
      <w:pPr>
        <w:ind w:left="1200" w:hanging="360"/>
      </w:pPr>
      <w:rPr>
        <w:rFonts w:cs="华文细黑"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5" w15:restartNumberingAfterBreak="0">
    <w:nsid w:val="433C2618"/>
    <w:multiLevelType w:val="multilevel"/>
    <w:tmpl w:val="433C261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6" w15:restartNumberingAfterBreak="0">
    <w:nsid w:val="43EA37AF"/>
    <w:multiLevelType w:val="multilevel"/>
    <w:tmpl w:val="43EA37A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4AF01F31"/>
    <w:multiLevelType w:val="multilevel"/>
    <w:tmpl w:val="4AF01F3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8" w15:restartNumberingAfterBreak="0">
    <w:nsid w:val="4D6A1166"/>
    <w:multiLevelType w:val="multilevel"/>
    <w:tmpl w:val="4D6A116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9" w15:restartNumberingAfterBreak="0">
    <w:nsid w:val="4EA302F8"/>
    <w:multiLevelType w:val="hybridMultilevel"/>
    <w:tmpl w:val="E442661C"/>
    <w:lvl w:ilvl="0" w:tplc="0409000B">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0" w15:restartNumberingAfterBreak="0">
    <w:nsid w:val="4ED90E02"/>
    <w:multiLevelType w:val="singleLevel"/>
    <w:tmpl w:val="4ED90E02"/>
    <w:lvl w:ilvl="0">
      <w:numFmt w:val="decimal"/>
      <w:pStyle w:val="3"/>
      <w:lvlText w:val=""/>
      <w:lvlJc w:val="left"/>
    </w:lvl>
  </w:abstractNum>
  <w:abstractNum w:abstractNumId="31" w15:restartNumberingAfterBreak="0">
    <w:nsid w:val="54A740B1"/>
    <w:multiLevelType w:val="multilevel"/>
    <w:tmpl w:val="54A740B1"/>
    <w:lvl w:ilvl="0">
      <w:start w:val="1"/>
      <w:numFmt w:val="bullet"/>
      <w:pStyle w:val="a"/>
      <w:lvlText w:val=""/>
      <w:lvlJc w:val="left"/>
      <w:pPr>
        <w:ind w:left="1679" w:hanging="420"/>
      </w:pPr>
      <w:rPr>
        <w:rFonts w:ascii="Wingdings 2" w:hAnsi="Wingdings 2" w:hint="default"/>
        <w:b w:val="0"/>
        <w:bCs w:val="0"/>
        <w:i w:val="0"/>
        <w:iCs w:val="0"/>
        <w:caps w:val="0"/>
        <w:smallCaps w:val="0"/>
        <w:strike w:val="0"/>
        <w:dstrike w:val="0"/>
        <w:outline w:val="0"/>
        <w:shadow w:val="0"/>
        <w:emboss w:val="0"/>
        <w:imprint w:val="0"/>
        <w:vanish w:val="0"/>
        <w:spacing w:val="0"/>
        <w:position w:val="0"/>
        <w:sz w:val="16"/>
        <w:szCs w:val="16"/>
        <w:u w:val="none"/>
        <w:vertAlign w:val="baseline"/>
      </w:rPr>
    </w:lvl>
    <w:lvl w:ilvl="1">
      <w:start w:val="1"/>
      <w:numFmt w:val="bullet"/>
      <w:lvlText w:val=""/>
      <w:lvlJc w:val="left"/>
      <w:pPr>
        <w:ind w:left="2099" w:hanging="420"/>
      </w:pPr>
      <w:rPr>
        <w:rFonts w:ascii="Wingdings" w:hAnsi="Wingdings" w:hint="default"/>
      </w:rPr>
    </w:lvl>
    <w:lvl w:ilvl="2">
      <w:start w:val="1"/>
      <w:numFmt w:val="bullet"/>
      <w:lvlText w:val=""/>
      <w:lvlJc w:val="left"/>
      <w:pPr>
        <w:ind w:left="2519" w:hanging="420"/>
      </w:pPr>
      <w:rPr>
        <w:rFonts w:ascii="Wingdings" w:hAnsi="Wingdings" w:hint="default"/>
      </w:rPr>
    </w:lvl>
    <w:lvl w:ilvl="3">
      <w:start w:val="1"/>
      <w:numFmt w:val="bullet"/>
      <w:lvlText w:val=""/>
      <w:lvlJc w:val="left"/>
      <w:pPr>
        <w:ind w:left="2939" w:hanging="420"/>
      </w:pPr>
      <w:rPr>
        <w:rFonts w:ascii="Wingdings" w:hAnsi="Wingdings" w:hint="default"/>
      </w:rPr>
    </w:lvl>
    <w:lvl w:ilvl="4">
      <w:start w:val="1"/>
      <w:numFmt w:val="bullet"/>
      <w:lvlText w:val=""/>
      <w:lvlJc w:val="left"/>
      <w:pPr>
        <w:ind w:left="3359" w:hanging="420"/>
      </w:pPr>
      <w:rPr>
        <w:rFonts w:ascii="Wingdings" w:hAnsi="Wingdings" w:hint="default"/>
      </w:rPr>
    </w:lvl>
    <w:lvl w:ilvl="5">
      <w:start w:val="1"/>
      <w:numFmt w:val="bullet"/>
      <w:lvlText w:val=""/>
      <w:lvlJc w:val="left"/>
      <w:pPr>
        <w:ind w:left="3779" w:hanging="420"/>
      </w:pPr>
      <w:rPr>
        <w:rFonts w:ascii="Wingdings" w:hAnsi="Wingdings" w:hint="default"/>
      </w:rPr>
    </w:lvl>
    <w:lvl w:ilvl="6">
      <w:start w:val="1"/>
      <w:numFmt w:val="bullet"/>
      <w:lvlText w:val=""/>
      <w:lvlJc w:val="left"/>
      <w:pPr>
        <w:ind w:left="4199" w:hanging="420"/>
      </w:pPr>
      <w:rPr>
        <w:rFonts w:ascii="Wingdings" w:hAnsi="Wingdings" w:hint="default"/>
      </w:rPr>
    </w:lvl>
    <w:lvl w:ilvl="7">
      <w:start w:val="1"/>
      <w:numFmt w:val="bullet"/>
      <w:lvlText w:val=""/>
      <w:lvlJc w:val="left"/>
      <w:pPr>
        <w:ind w:left="4619" w:hanging="420"/>
      </w:pPr>
      <w:rPr>
        <w:rFonts w:ascii="Wingdings" w:hAnsi="Wingdings" w:hint="default"/>
      </w:rPr>
    </w:lvl>
    <w:lvl w:ilvl="8">
      <w:start w:val="1"/>
      <w:numFmt w:val="bullet"/>
      <w:lvlText w:val=""/>
      <w:lvlJc w:val="left"/>
      <w:pPr>
        <w:ind w:left="5039" w:hanging="420"/>
      </w:pPr>
      <w:rPr>
        <w:rFonts w:ascii="Wingdings" w:hAnsi="Wingdings" w:hint="default"/>
      </w:rPr>
    </w:lvl>
  </w:abstractNum>
  <w:abstractNum w:abstractNumId="32" w15:restartNumberingAfterBreak="0">
    <w:nsid w:val="558479C4"/>
    <w:multiLevelType w:val="hybridMultilevel"/>
    <w:tmpl w:val="5718CBC0"/>
    <w:lvl w:ilvl="0" w:tplc="0409000B">
      <w:start w:val="1"/>
      <w:numFmt w:val="bullet"/>
      <w:lvlText w:val=""/>
      <w:lvlJc w:val="left"/>
      <w:pPr>
        <w:ind w:left="1546" w:hanging="420"/>
      </w:pPr>
      <w:rPr>
        <w:rFonts w:ascii="Wingdings" w:hAnsi="Wingdings" w:hint="default"/>
      </w:rPr>
    </w:lvl>
    <w:lvl w:ilvl="1" w:tplc="04090003" w:tentative="1">
      <w:start w:val="1"/>
      <w:numFmt w:val="bullet"/>
      <w:lvlText w:val=""/>
      <w:lvlJc w:val="left"/>
      <w:pPr>
        <w:ind w:left="1966" w:hanging="420"/>
      </w:pPr>
      <w:rPr>
        <w:rFonts w:ascii="Wingdings" w:hAnsi="Wingdings" w:hint="default"/>
      </w:rPr>
    </w:lvl>
    <w:lvl w:ilvl="2" w:tplc="04090005" w:tentative="1">
      <w:start w:val="1"/>
      <w:numFmt w:val="bullet"/>
      <w:lvlText w:val=""/>
      <w:lvlJc w:val="left"/>
      <w:pPr>
        <w:ind w:left="2386" w:hanging="420"/>
      </w:pPr>
      <w:rPr>
        <w:rFonts w:ascii="Wingdings" w:hAnsi="Wingdings" w:hint="default"/>
      </w:rPr>
    </w:lvl>
    <w:lvl w:ilvl="3" w:tplc="04090001" w:tentative="1">
      <w:start w:val="1"/>
      <w:numFmt w:val="bullet"/>
      <w:lvlText w:val=""/>
      <w:lvlJc w:val="left"/>
      <w:pPr>
        <w:ind w:left="2806" w:hanging="420"/>
      </w:pPr>
      <w:rPr>
        <w:rFonts w:ascii="Wingdings" w:hAnsi="Wingdings" w:hint="default"/>
      </w:rPr>
    </w:lvl>
    <w:lvl w:ilvl="4" w:tplc="04090003" w:tentative="1">
      <w:start w:val="1"/>
      <w:numFmt w:val="bullet"/>
      <w:lvlText w:val=""/>
      <w:lvlJc w:val="left"/>
      <w:pPr>
        <w:ind w:left="3226" w:hanging="420"/>
      </w:pPr>
      <w:rPr>
        <w:rFonts w:ascii="Wingdings" w:hAnsi="Wingdings" w:hint="default"/>
      </w:rPr>
    </w:lvl>
    <w:lvl w:ilvl="5" w:tplc="04090005" w:tentative="1">
      <w:start w:val="1"/>
      <w:numFmt w:val="bullet"/>
      <w:lvlText w:val=""/>
      <w:lvlJc w:val="left"/>
      <w:pPr>
        <w:ind w:left="3646" w:hanging="420"/>
      </w:pPr>
      <w:rPr>
        <w:rFonts w:ascii="Wingdings" w:hAnsi="Wingdings" w:hint="default"/>
      </w:rPr>
    </w:lvl>
    <w:lvl w:ilvl="6" w:tplc="04090001" w:tentative="1">
      <w:start w:val="1"/>
      <w:numFmt w:val="bullet"/>
      <w:lvlText w:val=""/>
      <w:lvlJc w:val="left"/>
      <w:pPr>
        <w:ind w:left="4066" w:hanging="420"/>
      </w:pPr>
      <w:rPr>
        <w:rFonts w:ascii="Wingdings" w:hAnsi="Wingdings" w:hint="default"/>
      </w:rPr>
    </w:lvl>
    <w:lvl w:ilvl="7" w:tplc="04090003" w:tentative="1">
      <w:start w:val="1"/>
      <w:numFmt w:val="bullet"/>
      <w:lvlText w:val=""/>
      <w:lvlJc w:val="left"/>
      <w:pPr>
        <w:ind w:left="4486" w:hanging="420"/>
      </w:pPr>
      <w:rPr>
        <w:rFonts w:ascii="Wingdings" w:hAnsi="Wingdings" w:hint="default"/>
      </w:rPr>
    </w:lvl>
    <w:lvl w:ilvl="8" w:tplc="04090005" w:tentative="1">
      <w:start w:val="1"/>
      <w:numFmt w:val="bullet"/>
      <w:lvlText w:val=""/>
      <w:lvlJc w:val="left"/>
      <w:pPr>
        <w:ind w:left="4906" w:hanging="420"/>
      </w:pPr>
      <w:rPr>
        <w:rFonts w:ascii="Wingdings" w:hAnsi="Wingdings" w:hint="default"/>
      </w:rPr>
    </w:lvl>
  </w:abstractNum>
  <w:abstractNum w:abstractNumId="33" w15:restartNumberingAfterBreak="0">
    <w:nsid w:val="563A2556"/>
    <w:multiLevelType w:val="hybridMultilevel"/>
    <w:tmpl w:val="005AC40A"/>
    <w:lvl w:ilvl="0" w:tplc="0409000B">
      <w:start w:val="1"/>
      <w:numFmt w:val="bullet"/>
      <w:lvlText w:val=""/>
      <w:lvlJc w:val="left"/>
      <w:pPr>
        <w:ind w:left="1546" w:hanging="420"/>
      </w:pPr>
      <w:rPr>
        <w:rFonts w:ascii="Wingdings" w:hAnsi="Wingdings" w:hint="default"/>
      </w:rPr>
    </w:lvl>
    <w:lvl w:ilvl="1" w:tplc="04090003" w:tentative="1">
      <w:start w:val="1"/>
      <w:numFmt w:val="bullet"/>
      <w:lvlText w:val=""/>
      <w:lvlJc w:val="left"/>
      <w:pPr>
        <w:ind w:left="1966" w:hanging="420"/>
      </w:pPr>
      <w:rPr>
        <w:rFonts w:ascii="Wingdings" w:hAnsi="Wingdings" w:hint="default"/>
      </w:rPr>
    </w:lvl>
    <w:lvl w:ilvl="2" w:tplc="04090005" w:tentative="1">
      <w:start w:val="1"/>
      <w:numFmt w:val="bullet"/>
      <w:lvlText w:val=""/>
      <w:lvlJc w:val="left"/>
      <w:pPr>
        <w:ind w:left="2386" w:hanging="420"/>
      </w:pPr>
      <w:rPr>
        <w:rFonts w:ascii="Wingdings" w:hAnsi="Wingdings" w:hint="default"/>
      </w:rPr>
    </w:lvl>
    <w:lvl w:ilvl="3" w:tplc="04090001" w:tentative="1">
      <w:start w:val="1"/>
      <w:numFmt w:val="bullet"/>
      <w:lvlText w:val=""/>
      <w:lvlJc w:val="left"/>
      <w:pPr>
        <w:ind w:left="2806" w:hanging="420"/>
      </w:pPr>
      <w:rPr>
        <w:rFonts w:ascii="Wingdings" w:hAnsi="Wingdings" w:hint="default"/>
      </w:rPr>
    </w:lvl>
    <w:lvl w:ilvl="4" w:tplc="04090003" w:tentative="1">
      <w:start w:val="1"/>
      <w:numFmt w:val="bullet"/>
      <w:lvlText w:val=""/>
      <w:lvlJc w:val="left"/>
      <w:pPr>
        <w:ind w:left="3226" w:hanging="420"/>
      </w:pPr>
      <w:rPr>
        <w:rFonts w:ascii="Wingdings" w:hAnsi="Wingdings" w:hint="default"/>
      </w:rPr>
    </w:lvl>
    <w:lvl w:ilvl="5" w:tplc="04090005" w:tentative="1">
      <w:start w:val="1"/>
      <w:numFmt w:val="bullet"/>
      <w:lvlText w:val=""/>
      <w:lvlJc w:val="left"/>
      <w:pPr>
        <w:ind w:left="3646" w:hanging="420"/>
      </w:pPr>
      <w:rPr>
        <w:rFonts w:ascii="Wingdings" w:hAnsi="Wingdings" w:hint="default"/>
      </w:rPr>
    </w:lvl>
    <w:lvl w:ilvl="6" w:tplc="04090001" w:tentative="1">
      <w:start w:val="1"/>
      <w:numFmt w:val="bullet"/>
      <w:lvlText w:val=""/>
      <w:lvlJc w:val="left"/>
      <w:pPr>
        <w:ind w:left="4066" w:hanging="420"/>
      </w:pPr>
      <w:rPr>
        <w:rFonts w:ascii="Wingdings" w:hAnsi="Wingdings" w:hint="default"/>
      </w:rPr>
    </w:lvl>
    <w:lvl w:ilvl="7" w:tplc="04090003" w:tentative="1">
      <w:start w:val="1"/>
      <w:numFmt w:val="bullet"/>
      <w:lvlText w:val=""/>
      <w:lvlJc w:val="left"/>
      <w:pPr>
        <w:ind w:left="4486" w:hanging="420"/>
      </w:pPr>
      <w:rPr>
        <w:rFonts w:ascii="Wingdings" w:hAnsi="Wingdings" w:hint="default"/>
      </w:rPr>
    </w:lvl>
    <w:lvl w:ilvl="8" w:tplc="04090005" w:tentative="1">
      <w:start w:val="1"/>
      <w:numFmt w:val="bullet"/>
      <w:lvlText w:val=""/>
      <w:lvlJc w:val="left"/>
      <w:pPr>
        <w:ind w:left="4906" w:hanging="420"/>
      </w:pPr>
      <w:rPr>
        <w:rFonts w:ascii="Wingdings" w:hAnsi="Wingdings" w:hint="default"/>
      </w:rPr>
    </w:lvl>
  </w:abstractNum>
  <w:abstractNum w:abstractNumId="34" w15:restartNumberingAfterBreak="0">
    <w:nsid w:val="56456C6C"/>
    <w:multiLevelType w:val="multilevel"/>
    <w:tmpl w:val="56456C6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pStyle w:val="a0"/>
      <w:lvlText w:val=""/>
      <w:lvlJc w:val="left"/>
      <w:pPr>
        <w:tabs>
          <w:tab w:val="left" w:pos="3780"/>
        </w:tabs>
        <w:ind w:left="3780" w:hanging="420"/>
      </w:pPr>
      <w:rPr>
        <w:rFonts w:ascii="Wingdings" w:hAnsi="Wingdings" w:hint="default"/>
      </w:rPr>
    </w:lvl>
  </w:abstractNum>
  <w:abstractNum w:abstractNumId="35" w15:restartNumberingAfterBreak="0">
    <w:nsid w:val="57CE3BF7"/>
    <w:multiLevelType w:val="multilevel"/>
    <w:tmpl w:val="57CE3BF7"/>
    <w:lvl w:ilvl="0">
      <w:start w:val="1"/>
      <w:numFmt w:val="decimal"/>
      <w:pStyle w:val="Step1"/>
      <w:lvlText w:val="步骤%1"/>
      <w:lvlJc w:val="left"/>
      <w:pPr>
        <w:ind w:left="1588" w:hanging="755"/>
      </w:pPr>
      <w:rPr>
        <w:rFonts w:hint="eastAsia"/>
        <w:lang w:val="en-US"/>
      </w:rPr>
    </w:lvl>
    <w:lvl w:ilvl="1">
      <w:start w:val="1"/>
      <w:numFmt w:val="lowerLetter"/>
      <w:lvlText w:val="%2)"/>
      <w:lvlJc w:val="left"/>
      <w:pPr>
        <w:ind w:left="1673" w:hanging="420"/>
      </w:pPr>
    </w:lvl>
    <w:lvl w:ilvl="2">
      <w:start w:val="1"/>
      <w:numFmt w:val="lowerRoman"/>
      <w:lvlText w:val="%3."/>
      <w:lvlJc w:val="right"/>
      <w:pPr>
        <w:ind w:left="2093" w:hanging="420"/>
      </w:pPr>
    </w:lvl>
    <w:lvl w:ilvl="3">
      <w:start w:val="1"/>
      <w:numFmt w:val="decimal"/>
      <w:lvlText w:val="%4."/>
      <w:lvlJc w:val="left"/>
      <w:pPr>
        <w:ind w:left="2513" w:hanging="420"/>
      </w:pPr>
    </w:lvl>
    <w:lvl w:ilvl="4">
      <w:start w:val="1"/>
      <w:numFmt w:val="lowerLetter"/>
      <w:lvlText w:val="%5)"/>
      <w:lvlJc w:val="left"/>
      <w:pPr>
        <w:ind w:left="2933" w:hanging="420"/>
      </w:pPr>
    </w:lvl>
    <w:lvl w:ilvl="5">
      <w:start w:val="1"/>
      <w:numFmt w:val="lowerRoman"/>
      <w:lvlText w:val="%6."/>
      <w:lvlJc w:val="right"/>
      <w:pPr>
        <w:ind w:left="3353" w:hanging="420"/>
      </w:pPr>
    </w:lvl>
    <w:lvl w:ilvl="6">
      <w:start w:val="1"/>
      <w:numFmt w:val="decimal"/>
      <w:lvlText w:val="%7."/>
      <w:lvlJc w:val="left"/>
      <w:pPr>
        <w:ind w:left="3773" w:hanging="420"/>
      </w:pPr>
    </w:lvl>
    <w:lvl w:ilvl="7">
      <w:start w:val="1"/>
      <w:numFmt w:val="lowerLetter"/>
      <w:lvlText w:val="%8)"/>
      <w:lvlJc w:val="left"/>
      <w:pPr>
        <w:ind w:left="4193" w:hanging="420"/>
      </w:pPr>
    </w:lvl>
    <w:lvl w:ilvl="8">
      <w:start w:val="1"/>
      <w:numFmt w:val="lowerRoman"/>
      <w:lvlText w:val="%9."/>
      <w:lvlJc w:val="right"/>
      <w:pPr>
        <w:ind w:left="4613" w:hanging="420"/>
      </w:pPr>
    </w:lvl>
  </w:abstractNum>
  <w:abstractNum w:abstractNumId="36" w15:restartNumberingAfterBreak="0">
    <w:nsid w:val="5E384598"/>
    <w:multiLevelType w:val="multilevel"/>
    <w:tmpl w:val="5E384598"/>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7" w15:restartNumberingAfterBreak="0">
    <w:nsid w:val="603C33BA"/>
    <w:multiLevelType w:val="multilevel"/>
    <w:tmpl w:val="603C33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8" w15:restartNumberingAfterBreak="0">
    <w:nsid w:val="60433A99"/>
    <w:multiLevelType w:val="multilevel"/>
    <w:tmpl w:val="60433A99"/>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9" w15:restartNumberingAfterBreak="0">
    <w:nsid w:val="605200A4"/>
    <w:multiLevelType w:val="multilevel"/>
    <w:tmpl w:val="605200A4"/>
    <w:lvl w:ilvl="0">
      <w:start w:val="1"/>
      <w:numFmt w:val="bullet"/>
      <w:pStyle w:val="a1"/>
      <w:lvlText w:val=""/>
      <w:lvlJc w:val="left"/>
      <w:pPr>
        <w:ind w:left="1260" w:hanging="420"/>
      </w:pPr>
      <w:rPr>
        <w:rFonts w:ascii="Wingdings" w:hAnsi="Wingdings" w:hint="default"/>
        <w:sz w:val="16"/>
        <w:szCs w:val="16"/>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40" w15:restartNumberingAfterBreak="0">
    <w:nsid w:val="61E85B3D"/>
    <w:multiLevelType w:val="hybridMultilevel"/>
    <w:tmpl w:val="FAA899F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1" w15:restartNumberingAfterBreak="0">
    <w:nsid w:val="62B51243"/>
    <w:multiLevelType w:val="hybridMultilevel"/>
    <w:tmpl w:val="797C0754"/>
    <w:lvl w:ilvl="0" w:tplc="0409000B">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42" w15:restartNumberingAfterBreak="0">
    <w:nsid w:val="67863D52"/>
    <w:multiLevelType w:val="multilevel"/>
    <w:tmpl w:val="67863D52"/>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15:restartNumberingAfterBreak="0">
    <w:nsid w:val="6B46253A"/>
    <w:multiLevelType w:val="multilevel"/>
    <w:tmpl w:val="6B46253A"/>
    <w:lvl w:ilvl="0">
      <w:start w:val="1"/>
      <w:numFmt w:val="lowerLetter"/>
      <w:lvlText w:val="%1)"/>
      <w:lvlJc w:val="left"/>
      <w:pPr>
        <w:ind w:left="900" w:hanging="420"/>
      </w:p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44" w15:restartNumberingAfterBreak="0">
    <w:nsid w:val="6E230785"/>
    <w:multiLevelType w:val="hybridMultilevel"/>
    <w:tmpl w:val="21BCB028"/>
    <w:lvl w:ilvl="0" w:tplc="728E511C">
      <w:start w:val="1"/>
      <w:numFmt w:val="bullet"/>
      <w:pStyle w:val="ItemListinTable"/>
      <w:lvlText w:val=""/>
      <w:lvlJc w:val="left"/>
      <w:pPr>
        <w:tabs>
          <w:tab w:val="num" w:pos="170"/>
        </w:tabs>
        <w:ind w:left="170" w:hanging="170"/>
      </w:pPr>
      <w:rPr>
        <w:rFonts w:ascii="Wingdings" w:eastAsia="宋体" w:hAnsi="Wingdings" w:hint="default"/>
        <w:b w:val="0"/>
        <w:i w:val="0"/>
        <w:color w:val="auto"/>
        <w:position w:val="3"/>
        <w:sz w:val="13"/>
        <w:szCs w:val="13"/>
      </w:rPr>
    </w:lvl>
    <w:lvl w:ilvl="1" w:tplc="04090003">
      <w:start w:val="1"/>
      <w:numFmt w:val="lowerLetter"/>
      <w:pStyle w:val="SubItemStepinTable"/>
      <w:lvlText w:val="%2."/>
      <w:lvlJc w:val="left"/>
      <w:pPr>
        <w:tabs>
          <w:tab w:val="num" w:pos="284"/>
        </w:tabs>
        <w:ind w:left="568" w:hanging="284"/>
      </w:pPr>
      <w:rPr>
        <w:rFonts w:ascii="Times New Roman" w:hAnsi="Times New Roman" w:cs="Book Antiqua" w:hint="default"/>
        <w:b w:val="0"/>
        <w:bCs/>
        <w:i w:val="0"/>
        <w:iCs w:val="0"/>
        <w:sz w:val="21"/>
        <w:szCs w:val="21"/>
        <w:u w:val="none"/>
      </w:rPr>
    </w:lvl>
    <w:lvl w:ilvl="2" w:tplc="284683A4">
      <w:start w:val="1"/>
      <w:numFmt w:val="bullet"/>
      <w:pStyle w:val="SubItemListinTable"/>
      <w:lvlText w:val="−"/>
      <w:lvlJc w:val="left"/>
      <w:pPr>
        <w:tabs>
          <w:tab w:val="num" w:pos="568"/>
        </w:tabs>
        <w:ind w:left="568" w:hanging="284"/>
      </w:pPr>
      <w:rPr>
        <w:rFonts w:ascii="Times New Roman" w:hAnsi="Times New Roman" w:cs="Times New Roman" w:hint="default"/>
        <w:sz w:val="16"/>
        <w:szCs w:val="16"/>
      </w:rPr>
    </w:lvl>
    <w:lvl w:ilvl="3" w:tplc="040900AA">
      <w:start w:val="1"/>
      <w:numFmt w:val="decimal"/>
      <w:pStyle w:val="SubItemStepinTableList"/>
      <w:lvlText w:val="%4."/>
      <w:lvlJc w:val="left"/>
      <w:pPr>
        <w:tabs>
          <w:tab w:val="num" w:pos="284"/>
        </w:tabs>
        <w:ind w:left="568" w:hanging="284"/>
      </w:pPr>
      <w:rPr>
        <w:rFonts w:ascii="Times New Roman" w:hAnsi="Times New Roman" w:cs="Book Antiqua" w:hint="default"/>
        <w:b w:val="0"/>
        <w:bCs/>
        <w:i w:val="0"/>
        <w:iCs w:val="0"/>
        <w:sz w:val="21"/>
        <w:szCs w:val="21"/>
        <w:u w:val="none"/>
      </w:rPr>
    </w:lvl>
    <w:lvl w:ilvl="4" w:tplc="040900AB">
      <w:start w:val="1"/>
      <w:numFmt w:val="bullet"/>
      <w:pStyle w:val="SubItemListinTableStep"/>
      <w:lvlText w:val=""/>
      <w:lvlJc w:val="left"/>
      <w:pPr>
        <w:tabs>
          <w:tab w:val="num" w:pos="568"/>
        </w:tabs>
        <w:ind w:left="568" w:hanging="284"/>
      </w:pPr>
      <w:rPr>
        <w:rFonts w:ascii="Wingdings" w:eastAsia="宋体" w:hAnsi="Wingdings" w:hint="default"/>
        <w:b w:val="0"/>
        <w:i w:val="0"/>
        <w:color w:val="auto"/>
        <w:position w:val="3"/>
        <w:sz w:val="13"/>
        <w:szCs w:val="13"/>
      </w:rPr>
    </w:lvl>
    <w:lvl w:ilvl="5" w:tplc="04090005">
      <w:start w:val="1"/>
      <w:numFmt w:val="decimal"/>
      <w:pStyle w:val="CAUTIONTextStep"/>
      <w:lvlText w:val="%6."/>
      <w:lvlJc w:val="left"/>
      <w:pPr>
        <w:tabs>
          <w:tab w:val="num" w:pos="1985"/>
        </w:tabs>
        <w:ind w:left="1985" w:hanging="284"/>
      </w:pPr>
      <w:rPr>
        <w:rFonts w:ascii="Times New Roman" w:hAnsi="Times New Roman" w:cs="Book Antiqua" w:hint="default"/>
        <w:color w:val="auto"/>
        <w:spacing w:val="0"/>
        <w:w w:val="100"/>
        <w:position w:val="1"/>
        <w:sz w:val="21"/>
        <w:szCs w:val="21"/>
      </w:rPr>
    </w:lvl>
    <w:lvl w:ilvl="6" w:tplc="04090006">
      <w:start w:val="1"/>
      <w:numFmt w:val="decimal"/>
      <w:pStyle w:val="NotesTextStep"/>
      <w:lvlText w:val="%7."/>
      <w:lvlJc w:val="left"/>
      <w:pPr>
        <w:tabs>
          <w:tab w:val="num" w:pos="2359"/>
        </w:tabs>
        <w:ind w:left="2359" w:hanging="284"/>
      </w:pPr>
      <w:rPr>
        <w:rFonts w:ascii="Times New Roman" w:hAnsi="Times New Roman" w:cs="Book Antiqua" w:hint="default"/>
        <w:color w:val="auto"/>
        <w:spacing w:val="0"/>
        <w:w w:val="100"/>
        <w:position w:val="1"/>
        <w:sz w:val="18"/>
        <w:szCs w:val="18"/>
      </w:rPr>
    </w:lvl>
    <w:lvl w:ilvl="7" w:tplc="04090007">
      <w:start w:val="1"/>
      <w:numFmt w:val="decimal"/>
      <w:pStyle w:val="NotesTextStepinTable"/>
      <w:lvlText w:val="%8."/>
      <w:lvlJc w:val="left"/>
      <w:pPr>
        <w:tabs>
          <w:tab w:val="num" w:pos="454"/>
        </w:tabs>
        <w:ind w:left="454" w:hanging="284"/>
      </w:pPr>
      <w:rPr>
        <w:rFonts w:ascii="Times New Roman" w:hAnsi="Times New Roman" w:cs="Book Antiqua" w:hint="default"/>
        <w:color w:val="auto"/>
        <w:spacing w:val="0"/>
        <w:w w:val="100"/>
        <w:position w:val="1"/>
        <w:sz w:val="18"/>
        <w:szCs w:val="18"/>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6F987216"/>
    <w:multiLevelType w:val="hybridMultilevel"/>
    <w:tmpl w:val="120CCBA0"/>
    <w:lvl w:ilvl="0" w:tplc="0409000B">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46" w15:restartNumberingAfterBreak="0">
    <w:nsid w:val="762702E0"/>
    <w:multiLevelType w:val="multilevel"/>
    <w:tmpl w:val="762702E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7" w15:restartNumberingAfterBreak="0">
    <w:nsid w:val="766606F5"/>
    <w:multiLevelType w:val="hybridMultilevel"/>
    <w:tmpl w:val="0562D1A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8" w15:restartNumberingAfterBreak="0">
    <w:nsid w:val="79FF6D9B"/>
    <w:multiLevelType w:val="multilevel"/>
    <w:tmpl w:val="79FF6D9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9" w15:restartNumberingAfterBreak="0">
    <w:nsid w:val="7B5B0383"/>
    <w:multiLevelType w:val="singleLevel"/>
    <w:tmpl w:val="7B5B0383"/>
    <w:lvl w:ilvl="0">
      <w:start w:val="1"/>
      <w:numFmt w:val="decimal"/>
      <w:suff w:val="space"/>
      <w:lvlText w:val="%1."/>
      <w:lvlJc w:val="left"/>
    </w:lvl>
  </w:abstractNum>
  <w:abstractNum w:abstractNumId="50" w15:restartNumberingAfterBreak="0">
    <w:nsid w:val="7D26738F"/>
    <w:multiLevelType w:val="hybridMultilevel"/>
    <w:tmpl w:val="02DC2A52"/>
    <w:lvl w:ilvl="0" w:tplc="04090005">
      <w:start w:val="1"/>
      <w:numFmt w:val="bullet"/>
      <w:lvlText w:val=""/>
      <w:lvlJc w:val="left"/>
      <w:pPr>
        <w:ind w:left="660" w:hanging="420"/>
      </w:pPr>
      <w:rPr>
        <w:rFonts w:ascii="Wingdings" w:hAnsi="Wingdings" w:cs="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51" w15:restartNumberingAfterBreak="0">
    <w:nsid w:val="7E931EF2"/>
    <w:multiLevelType w:val="multilevel"/>
    <w:tmpl w:val="7E931EF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0"/>
  </w:num>
  <w:num w:numId="2">
    <w:abstractNumId w:val="31"/>
  </w:num>
  <w:num w:numId="3">
    <w:abstractNumId w:val="39"/>
  </w:num>
  <w:num w:numId="4">
    <w:abstractNumId w:val="35"/>
    <w:lvlOverride w:ilvl="0">
      <w:startOverride w:val="1"/>
    </w:lvlOverride>
  </w:num>
  <w:num w:numId="5">
    <w:abstractNumId w:val="20"/>
  </w:num>
  <w:num w:numId="6">
    <w:abstractNumId w:val="18"/>
  </w:num>
  <w:num w:numId="7">
    <w:abstractNumId w:val="48"/>
  </w:num>
  <w:num w:numId="8">
    <w:abstractNumId w:val="38"/>
  </w:num>
  <w:num w:numId="9">
    <w:abstractNumId w:val="5"/>
  </w:num>
  <w:num w:numId="10">
    <w:abstractNumId w:val="46"/>
  </w:num>
  <w:num w:numId="11">
    <w:abstractNumId w:val="28"/>
  </w:num>
  <w:num w:numId="12">
    <w:abstractNumId w:val="8"/>
  </w:num>
  <w:num w:numId="13">
    <w:abstractNumId w:val="10"/>
  </w:num>
  <w:num w:numId="14">
    <w:abstractNumId w:val="9"/>
  </w:num>
  <w:num w:numId="15">
    <w:abstractNumId w:val="44"/>
  </w:num>
  <w:num w:numId="16">
    <w:abstractNumId w:val="4"/>
  </w:num>
  <w:num w:numId="17">
    <w:abstractNumId w:val="47"/>
  </w:num>
  <w:num w:numId="18">
    <w:abstractNumId w:val="23"/>
  </w:num>
  <w:num w:numId="19">
    <w:abstractNumId w:val="29"/>
  </w:num>
  <w:num w:numId="20">
    <w:abstractNumId w:val="32"/>
  </w:num>
  <w:num w:numId="21">
    <w:abstractNumId w:val="1"/>
  </w:num>
  <w:num w:numId="22">
    <w:abstractNumId w:val="11"/>
  </w:num>
  <w:num w:numId="23">
    <w:abstractNumId w:val="6"/>
  </w:num>
  <w:num w:numId="24">
    <w:abstractNumId w:val="45"/>
  </w:num>
  <w:num w:numId="25">
    <w:abstractNumId w:val="33"/>
  </w:num>
  <w:num w:numId="26">
    <w:abstractNumId w:val="14"/>
  </w:num>
  <w:num w:numId="27">
    <w:abstractNumId w:val="41"/>
  </w:num>
  <w:num w:numId="28">
    <w:abstractNumId w:val="2"/>
  </w:num>
  <w:num w:numId="29">
    <w:abstractNumId w:val="50"/>
  </w:num>
  <w:num w:numId="30">
    <w:abstractNumId w:val="0"/>
  </w:num>
  <w:num w:numId="31">
    <w:abstractNumId w:val="37"/>
  </w:num>
  <w:num w:numId="32">
    <w:abstractNumId w:val="51"/>
  </w:num>
  <w:num w:numId="33">
    <w:abstractNumId w:val="49"/>
  </w:num>
  <w:num w:numId="34">
    <w:abstractNumId w:val="15"/>
  </w:num>
  <w:num w:numId="35">
    <w:abstractNumId w:val="34"/>
  </w:num>
  <w:num w:numId="36">
    <w:abstractNumId w:val="7"/>
  </w:num>
  <w:num w:numId="37">
    <w:abstractNumId w:val="40"/>
  </w:num>
  <w:num w:numId="38">
    <w:abstractNumId w:val="42"/>
  </w:num>
  <w:num w:numId="39">
    <w:abstractNumId w:val="16"/>
  </w:num>
  <w:num w:numId="40">
    <w:abstractNumId w:val="19"/>
  </w:num>
  <w:num w:numId="41">
    <w:abstractNumId w:val="22"/>
  </w:num>
  <w:num w:numId="42">
    <w:abstractNumId w:val="12"/>
  </w:num>
  <w:num w:numId="43">
    <w:abstractNumId w:val="25"/>
  </w:num>
  <w:num w:numId="44">
    <w:abstractNumId w:val="21"/>
  </w:num>
  <w:num w:numId="45">
    <w:abstractNumId w:val="3"/>
  </w:num>
  <w:num w:numId="46">
    <w:abstractNumId w:val="26"/>
  </w:num>
  <w:num w:numId="47">
    <w:abstractNumId w:val="24"/>
  </w:num>
  <w:num w:numId="48">
    <w:abstractNumId w:val="17"/>
  </w:num>
  <w:num w:numId="49">
    <w:abstractNumId w:val="27"/>
  </w:num>
  <w:num w:numId="50">
    <w:abstractNumId w:val="13"/>
  </w:num>
  <w:num w:numId="51">
    <w:abstractNumId w:val="36"/>
  </w:num>
  <w:num w:numId="52">
    <w:abstractNumId w:val="4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科士达">
    <w15:presenceInfo w15:providerId="None" w15:userId="科士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E72"/>
    <w:rsid w:val="00003642"/>
    <w:rsid w:val="000046D0"/>
    <w:rsid w:val="00005656"/>
    <w:rsid w:val="00006CEC"/>
    <w:rsid w:val="00007E01"/>
    <w:rsid w:val="00013A02"/>
    <w:rsid w:val="00014282"/>
    <w:rsid w:val="00017AF6"/>
    <w:rsid w:val="00025678"/>
    <w:rsid w:val="00026CBC"/>
    <w:rsid w:val="00030396"/>
    <w:rsid w:val="000305CB"/>
    <w:rsid w:val="00032095"/>
    <w:rsid w:val="00032E64"/>
    <w:rsid w:val="000332E7"/>
    <w:rsid w:val="00033B8E"/>
    <w:rsid w:val="000348ED"/>
    <w:rsid w:val="00035418"/>
    <w:rsid w:val="00035F88"/>
    <w:rsid w:val="00037C34"/>
    <w:rsid w:val="000408AC"/>
    <w:rsid w:val="00040C75"/>
    <w:rsid w:val="00040CAE"/>
    <w:rsid w:val="00040E4C"/>
    <w:rsid w:val="00041712"/>
    <w:rsid w:val="0004227A"/>
    <w:rsid w:val="00043105"/>
    <w:rsid w:val="00043C23"/>
    <w:rsid w:val="0004420D"/>
    <w:rsid w:val="0004552C"/>
    <w:rsid w:val="00051D72"/>
    <w:rsid w:val="0005623A"/>
    <w:rsid w:val="00062B87"/>
    <w:rsid w:val="000645FE"/>
    <w:rsid w:val="0006534E"/>
    <w:rsid w:val="00065E48"/>
    <w:rsid w:val="0006753F"/>
    <w:rsid w:val="00070C30"/>
    <w:rsid w:val="00074F24"/>
    <w:rsid w:val="0007693A"/>
    <w:rsid w:val="00077207"/>
    <w:rsid w:val="000802DB"/>
    <w:rsid w:val="000853C8"/>
    <w:rsid w:val="00085B02"/>
    <w:rsid w:val="00086791"/>
    <w:rsid w:val="00087598"/>
    <w:rsid w:val="00091CD4"/>
    <w:rsid w:val="0009389B"/>
    <w:rsid w:val="000970D1"/>
    <w:rsid w:val="00097202"/>
    <w:rsid w:val="00097E07"/>
    <w:rsid w:val="000A04DD"/>
    <w:rsid w:val="000A09BD"/>
    <w:rsid w:val="000A275E"/>
    <w:rsid w:val="000A5C46"/>
    <w:rsid w:val="000A7DCD"/>
    <w:rsid w:val="000B1F34"/>
    <w:rsid w:val="000B2864"/>
    <w:rsid w:val="000B3D19"/>
    <w:rsid w:val="000B4B1B"/>
    <w:rsid w:val="000B544D"/>
    <w:rsid w:val="000C5562"/>
    <w:rsid w:val="000D1EA5"/>
    <w:rsid w:val="000D303C"/>
    <w:rsid w:val="000D658E"/>
    <w:rsid w:val="000E1C28"/>
    <w:rsid w:val="000E2501"/>
    <w:rsid w:val="000E31AE"/>
    <w:rsid w:val="000E4F4A"/>
    <w:rsid w:val="000E6EAA"/>
    <w:rsid w:val="000F2B3A"/>
    <w:rsid w:val="000F4951"/>
    <w:rsid w:val="000F6BED"/>
    <w:rsid w:val="0010021C"/>
    <w:rsid w:val="00101B2D"/>
    <w:rsid w:val="00102C0D"/>
    <w:rsid w:val="001042E1"/>
    <w:rsid w:val="00105EBF"/>
    <w:rsid w:val="00106D51"/>
    <w:rsid w:val="001071A5"/>
    <w:rsid w:val="00107455"/>
    <w:rsid w:val="0011368F"/>
    <w:rsid w:val="00113B76"/>
    <w:rsid w:val="00120793"/>
    <w:rsid w:val="00120C71"/>
    <w:rsid w:val="00122A78"/>
    <w:rsid w:val="00124632"/>
    <w:rsid w:val="00124FF8"/>
    <w:rsid w:val="00125AC9"/>
    <w:rsid w:val="00134F71"/>
    <w:rsid w:val="00140B30"/>
    <w:rsid w:val="00142035"/>
    <w:rsid w:val="00142557"/>
    <w:rsid w:val="00143F37"/>
    <w:rsid w:val="00143F93"/>
    <w:rsid w:val="00145B8B"/>
    <w:rsid w:val="001513E1"/>
    <w:rsid w:val="00157015"/>
    <w:rsid w:val="0015707D"/>
    <w:rsid w:val="001602D5"/>
    <w:rsid w:val="001615E8"/>
    <w:rsid w:val="00161A32"/>
    <w:rsid w:val="00162D2E"/>
    <w:rsid w:val="001646BA"/>
    <w:rsid w:val="00165B36"/>
    <w:rsid w:val="001664EE"/>
    <w:rsid w:val="001669F0"/>
    <w:rsid w:val="00166D23"/>
    <w:rsid w:val="001677F3"/>
    <w:rsid w:val="00172A27"/>
    <w:rsid w:val="00173550"/>
    <w:rsid w:val="001740CD"/>
    <w:rsid w:val="0017690B"/>
    <w:rsid w:val="00177512"/>
    <w:rsid w:val="001812FE"/>
    <w:rsid w:val="00181515"/>
    <w:rsid w:val="00191837"/>
    <w:rsid w:val="00191CA9"/>
    <w:rsid w:val="00193F05"/>
    <w:rsid w:val="00194BC9"/>
    <w:rsid w:val="00194C4B"/>
    <w:rsid w:val="00195975"/>
    <w:rsid w:val="00197BD0"/>
    <w:rsid w:val="001A0E84"/>
    <w:rsid w:val="001B3BD4"/>
    <w:rsid w:val="001B5683"/>
    <w:rsid w:val="001C7EEF"/>
    <w:rsid w:val="001D0572"/>
    <w:rsid w:val="001D3D4B"/>
    <w:rsid w:val="001D5889"/>
    <w:rsid w:val="001D76DC"/>
    <w:rsid w:val="001E1F62"/>
    <w:rsid w:val="001E2920"/>
    <w:rsid w:val="001F4976"/>
    <w:rsid w:val="001F602B"/>
    <w:rsid w:val="001F7759"/>
    <w:rsid w:val="002022FD"/>
    <w:rsid w:val="0021252B"/>
    <w:rsid w:val="002132E1"/>
    <w:rsid w:val="00214294"/>
    <w:rsid w:val="00214FB8"/>
    <w:rsid w:val="002212E2"/>
    <w:rsid w:val="00221629"/>
    <w:rsid w:val="00223DED"/>
    <w:rsid w:val="00232C6F"/>
    <w:rsid w:val="00234F9E"/>
    <w:rsid w:val="0023555F"/>
    <w:rsid w:val="00241715"/>
    <w:rsid w:val="002467FC"/>
    <w:rsid w:val="002473E9"/>
    <w:rsid w:val="00247837"/>
    <w:rsid w:val="002501FA"/>
    <w:rsid w:val="0025169D"/>
    <w:rsid w:val="00256746"/>
    <w:rsid w:val="00261DB5"/>
    <w:rsid w:val="00264016"/>
    <w:rsid w:val="00265CDB"/>
    <w:rsid w:val="00266DE8"/>
    <w:rsid w:val="00271B86"/>
    <w:rsid w:val="00273A1B"/>
    <w:rsid w:val="002803B1"/>
    <w:rsid w:val="00286DD7"/>
    <w:rsid w:val="00291BF4"/>
    <w:rsid w:val="002933D7"/>
    <w:rsid w:val="0029387A"/>
    <w:rsid w:val="00294107"/>
    <w:rsid w:val="00294C3D"/>
    <w:rsid w:val="00295EDB"/>
    <w:rsid w:val="00296BD0"/>
    <w:rsid w:val="002A1D22"/>
    <w:rsid w:val="002A2542"/>
    <w:rsid w:val="002A2727"/>
    <w:rsid w:val="002A2EB2"/>
    <w:rsid w:val="002A6554"/>
    <w:rsid w:val="002B493D"/>
    <w:rsid w:val="002B694D"/>
    <w:rsid w:val="002B6E8D"/>
    <w:rsid w:val="002B7E53"/>
    <w:rsid w:val="002D147E"/>
    <w:rsid w:val="002E2047"/>
    <w:rsid w:val="002E2614"/>
    <w:rsid w:val="002E2842"/>
    <w:rsid w:val="002E4BB6"/>
    <w:rsid w:val="002E76A2"/>
    <w:rsid w:val="002F6E2A"/>
    <w:rsid w:val="002F7687"/>
    <w:rsid w:val="002F7C52"/>
    <w:rsid w:val="0030333A"/>
    <w:rsid w:val="00304E56"/>
    <w:rsid w:val="00305CA3"/>
    <w:rsid w:val="00312833"/>
    <w:rsid w:val="0032119D"/>
    <w:rsid w:val="003212D5"/>
    <w:rsid w:val="00321A73"/>
    <w:rsid w:val="00322BAF"/>
    <w:rsid w:val="00332CAA"/>
    <w:rsid w:val="003330A7"/>
    <w:rsid w:val="00334AC2"/>
    <w:rsid w:val="00335C7D"/>
    <w:rsid w:val="003413C4"/>
    <w:rsid w:val="003461CB"/>
    <w:rsid w:val="00360844"/>
    <w:rsid w:val="00360C7D"/>
    <w:rsid w:val="003612A8"/>
    <w:rsid w:val="003628D8"/>
    <w:rsid w:val="003706E4"/>
    <w:rsid w:val="0037161F"/>
    <w:rsid w:val="0037532D"/>
    <w:rsid w:val="003764B1"/>
    <w:rsid w:val="00381130"/>
    <w:rsid w:val="0038519A"/>
    <w:rsid w:val="00385623"/>
    <w:rsid w:val="0039055F"/>
    <w:rsid w:val="00392B9E"/>
    <w:rsid w:val="003A037E"/>
    <w:rsid w:val="003A277D"/>
    <w:rsid w:val="003A4B3A"/>
    <w:rsid w:val="003A5F20"/>
    <w:rsid w:val="003A6593"/>
    <w:rsid w:val="003B27E0"/>
    <w:rsid w:val="003B4FC7"/>
    <w:rsid w:val="003B7E0D"/>
    <w:rsid w:val="003C0B6E"/>
    <w:rsid w:val="003C1BD9"/>
    <w:rsid w:val="003D1F6A"/>
    <w:rsid w:val="003D248A"/>
    <w:rsid w:val="003E14E6"/>
    <w:rsid w:val="003E7DBB"/>
    <w:rsid w:val="003F0711"/>
    <w:rsid w:val="003F30DD"/>
    <w:rsid w:val="003F4BDA"/>
    <w:rsid w:val="003F659B"/>
    <w:rsid w:val="003F7FBA"/>
    <w:rsid w:val="004001F8"/>
    <w:rsid w:val="00404BC2"/>
    <w:rsid w:val="00412892"/>
    <w:rsid w:val="004139D7"/>
    <w:rsid w:val="00414F86"/>
    <w:rsid w:val="004150A5"/>
    <w:rsid w:val="00415283"/>
    <w:rsid w:val="004168E8"/>
    <w:rsid w:val="004229AD"/>
    <w:rsid w:val="0042769E"/>
    <w:rsid w:val="004344F2"/>
    <w:rsid w:val="0044244A"/>
    <w:rsid w:val="004428E5"/>
    <w:rsid w:val="004459CE"/>
    <w:rsid w:val="00445EFC"/>
    <w:rsid w:val="00446614"/>
    <w:rsid w:val="004474E0"/>
    <w:rsid w:val="00450B2C"/>
    <w:rsid w:val="004520A7"/>
    <w:rsid w:val="0045341D"/>
    <w:rsid w:val="00461FC7"/>
    <w:rsid w:val="00466613"/>
    <w:rsid w:val="0047345B"/>
    <w:rsid w:val="00481150"/>
    <w:rsid w:val="004811D1"/>
    <w:rsid w:val="00484CD9"/>
    <w:rsid w:val="004862D1"/>
    <w:rsid w:val="0048645C"/>
    <w:rsid w:val="00486503"/>
    <w:rsid w:val="004921B4"/>
    <w:rsid w:val="0049231F"/>
    <w:rsid w:val="00492A05"/>
    <w:rsid w:val="00495F1D"/>
    <w:rsid w:val="00496DCD"/>
    <w:rsid w:val="004A0958"/>
    <w:rsid w:val="004A6099"/>
    <w:rsid w:val="004A7380"/>
    <w:rsid w:val="004B0E13"/>
    <w:rsid w:val="004B4979"/>
    <w:rsid w:val="004B5E79"/>
    <w:rsid w:val="004B6195"/>
    <w:rsid w:val="004B629B"/>
    <w:rsid w:val="004B660B"/>
    <w:rsid w:val="004B72FB"/>
    <w:rsid w:val="004B7C9B"/>
    <w:rsid w:val="004C00E9"/>
    <w:rsid w:val="004C10C8"/>
    <w:rsid w:val="004C55EF"/>
    <w:rsid w:val="004C7E5B"/>
    <w:rsid w:val="004D5C23"/>
    <w:rsid w:val="004D72A7"/>
    <w:rsid w:val="004D7F2A"/>
    <w:rsid w:val="004E3235"/>
    <w:rsid w:val="004E5060"/>
    <w:rsid w:val="004E6A91"/>
    <w:rsid w:val="004F2A2C"/>
    <w:rsid w:val="004F3B98"/>
    <w:rsid w:val="004F3FAC"/>
    <w:rsid w:val="004F72A7"/>
    <w:rsid w:val="005018E7"/>
    <w:rsid w:val="00505174"/>
    <w:rsid w:val="00505ED7"/>
    <w:rsid w:val="005064AD"/>
    <w:rsid w:val="00506F71"/>
    <w:rsid w:val="00507906"/>
    <w:rsid w:val="00511D66"/>
    <w:rsid w:val="00514A07"/>
    <w:rsid w:val="00516BB5"/>
    <w:rsid w:val="005215CA"/>
    <w:rsid w:val="00522EA3"/>
    <w:rsid w:val="005338A2"/>
    <w:rsid w:val="00533D00"/>
    <w:rsid w:val="00534901"/>
    <w:rsid w:val="0053722B"/>
    <w:rsid w:val="00540027"/>
    <w:rsid w:val="00542292"/>
    <w:rsid w:val="0054614A"/>
    <w:rsid w:val="00547A7B"/>
    <w:rsid w:val="00552007"/>
    <w:rsid w:val="00557CB0"/>
    <w:rsid w:val="00567A8D"/>
    <w:rsid w:val="00574D54"/>
    <w:rsid w:val="0057575F"/>
    <w:rsid w:val="00583593"/>
    <w:rsid w:val="00586A7B"/>
    <w:rsid w:val="00587839"/>
    <w:rsid w:val="00591D90"/>
    <w:rsid w:val="005A2873"/>
    <w:rsid w:val="005A4A5D"/>
    <w:rsid w:val="005A53B0"/>
    <w:rsid w:val="005A5A74"/>
    <w:rsid w:val="005A6735"/>
    <w:rsid w:val="005B0BBF"/>
    <w:rsid w:val="005B14C6"/>
    <w:rsid w:val="005B1DCD"/>
    <w:rsid w:val="005B2ABF"/>
    <w:rsid w:val="005B34E2"/>
    <w:rsid w:val="005B47E1"/>
    <w:rsid w:val="005B7D29"/>
    <w:rsid w:val="005C12AD"/>
    <w:rsid w:val="005C6CAC"/>
    <w:rsid w:val="005C7DE3"/>
    <w:rsid w:val="005D268A"/>
    <w:rsid w:val="005D6155"/>
    <w:rsid w:val="005D7096"/>
    <w:rsid w:val="005D7D91"/>
    <w:rsid w:val="005E06F4"/>
    <w:rsid w:val="005E0EA7"/>
    <w:rsid w:val="005E4025"/>
    <w:rsid w:val="005E5813"/>
    <w:rsid w:val="005F260B"/>
    <w:rsid w:val="005F670B"/>
    <w:rsid w:val="006042D0"/>
    <w:rsid w:val="006116E9"/>
    <w:rsid w:val="00612F5D"/>
    <w:rsid w:val="0061376B"/>
    <w:rsid w:val="00617C57"/>
    <w:rsid w:val="00621D64"/>
    <w:rsid w:val="00623BBC"/>
    <w:rsid w:val="00630EE2"/>
    <w:rsid w:val="00635DDF"/>
    <w:rsid w:val="00645F95"/>
    <w:rsid w:val="00646E49"/>
    <w:rsid w:val="00651A55"/>
    <w:rsid w:val="006528B4"/>
    <w:rsid w:val="00654AD9"/>
    <w:rsid w:val="0066086F"/>
    <w:rsid w:val="00660D4F"/>
    <w:rsid w:val="006746DF"/>
    <w:rsid w:val="00674BAD"/>
    <w:rsid w:val="006778C4"/>
    <w:rsid w:val="00677FF5"/>
    <w:rsid w:val="00690B1D"/>
    <w:rsid w:val="00692DF2"/>
    <w:rsid w:val="006934E7"/>
    <w:rsid w:val="00697323"/>
    <w:rsid w:val="00697D6F"/>
    <w:rsid w:val="006A1B79"/>
    <w:rsid w:val="006A44D4"/>
    <w:rsid w:val="006A5233"/>
    <w:rsid w:val="006B11D4"/>
    <w:rsid w:val="006B2192"/>
    <w:rsid w:val="006C34DA"/>
    <w:rsid w:val="006D291D"/>
    <w:rsid w:val="006D30E3"/>
    <w:rsid w:val="006D46EE"/>
    <w:rsid w:val="006D47FD"/>
    <w:rsid w:val="006D54F7"/>
    <w:rsid w:val="006D5771"/>
    <w:rsid w:val="006E0769"/>
    <w:rsid w:val="006E3658"/>
    <w:rsid w:val="006E36A6"/>
    <w:rsid w:val="006E5677"/>
    <w:rsid w:val="006F0186"/>
    <w:rsid w:val="006F0EAA"/>
    <w:rsid w:val="006F0EB4"/>
    <w:rsid w:val="006F195C"/>
    <w:rsid w:val="006F19E0"/>
    <w:rsid w:val="006F2D06"/>
    <w:rsid w:val="006F3712"/>
    <w:rsid w:val="006F3F05"/>
    <w:rsid w:val="006F4473"/>
    <w:rsid w:val="006F7737"/>
    <w:rsid w:val="006F7A94"/>
    <w:rsid w:val="00702838"/>
    <w:rsid w:val="00703E41"/>
    <w:rsid w:val="00707FE6"/>
    <w:rsid w:val="007101AC"/>
    <w:rsid w:val="00710A15"/>
    <w:rsid w:val="007123BE"/>
    <w:rsid w:val="00712794"/>
    <w:rsid w:val="00713017"/>
    <w:rsid w:val="007140AA"/>
    <w:rsid w:val="007163CF"/>
    <w:rsid w:val="0072065A"/>
    <w:rsid w:val="007235B6"/>
    <w:rsid w:val="00723AD1"/>
    <w:rsid w:val="0072634F"/>
    <w:rsid w:val="00727024"/>
    <w:rsid w:val="00727F67"/>
    <w:rsid w:val="00734FE5"/>
    <w:rsid w:val="00735D0F"/>
    <w:rsid w:val="00736559"/>
    <w:rsid w:val="00743650"/>
    <w:rsid w:val="0074385B"/>
    <w:rsid w:val="0074684D"/>
    <w:rsid w:val="00750E34"/>
    <w:rsid w:val="007515BF"/>
    <w:rsid w:val="00752EFE"/>
    <w:rsid w:val="007613DA"/>
    <w:rsid w:val="00762321"/>
    <w:rsid w:val="00766CE6"/>
    <w:rsid w:val="007722F5"/>
    <w:rsid w:val="00773CEF"/>
    <w:rsid w:val="00774BA5"/>
    <w:rsid w:val="0079533B"/>
    <w:rsid w:val="0079660B"/>
    <w:rsid w:val="007A2223"/>
    <w:rsid w:val="007A2C04"/>
    <w:rsid w:val="007A3013"/>
    <w:rsid w:val="007A3161"/>
    <w:rsid w:val="007A3FDE"/>
    <w:rsid w:val="007B29FE"/>
    <w:rsid w:val="007B3FA7"/>
    <w:rsid w:val="007B5AE9"/>
    <w:rsid w:val="007B60F0"/>
    <w:rsid w:val="007B67CC"/>
    <w:rsid w:val="007B6F56"/>
    <w:rsid w:val="007C19E9"/>
    <w:rsid w:val="007C539D"/>
    <w:rsid w:val="007D1608"/>
    <w:rsid w:val="007D745D"/>
    <w:rsid w:val="007E05E3"/>
    <w:rsid w:val="007E081C"/>
    <w:rsid w:val="007E118C"/>
    <w:rsid w:val="007E18FA"/>
    <w:rsid w:val="007E1E41"/>
    <w:rsid w:val="007F445F"/>
    <w:rsid w:val="007F4BC6"/>
    <w:rsid w:val="007F67AD"/>
    <w:rsid w:val="007F733A"/>
    <w:rsid w:val="00801720"/>
    <w:rsid w:val="00806267"/>
    <w:rsid w:val="0080733D"/>
    <w:rsid w:val="00823C9C"/>
    <w:rsid w:val="00823E88"/>
    <w:rsid w:val="0083353B"/>
    <w:rsid w:val="008351A3"/>
    <w:rsid w:val="00836CD9"/>
    <w:rsid w:val="008457EA"/>
    <w:rsid w:val="0084673F"/>
    <w:rsid w:val="008565C5"/>
    <w:rsid w:val="00861751"/>
    <w:rsid w:val="00864578"/>
    <w:rsid w:val="00864FD9"/>
    <w:rsid w:val="0086544F"/>
    <w:rsid w:val="00865895"/>
    <w:rsid w:val="00867D7D"/>
    <w:rsid w:val="00870F00"/>
    <w:rsid w:val="00874FEC"/>
    <w:rsid w:val="00881A3A"/>
    <w:rsid w:val="00882E25"/>
    <w:rsid w:val="00883042"/>
    <w:rsid w:val="0088707C"/>
    <w:rsid w:val="00887579"/>
    <w:rsid w:val="00887FC1"/>
    <w:rsid w:val="00890C1D"/>
    <w:rsid w:val="00891909"/>
    <w:rsid w:val="008928EB"/>
    <w:rsid w:val="0089488F"/>
    <w:rsid w:val="008964E3"/>
    <w:rsid w:val="008967F2"/>
    <w:rsid w:val="008A13BB"/>
    <w:rsid w:val="008A35FF"/>
    <w:rsid w:val="008A567A"/>
    <w:rsid w:val="008A7410"/>
    <w:rsid w:val="008B041E"/>
    <w:rsid w:val="008B3EFD"/>
    <w:rsid w:val="008B6167"/>
    <w:rsid w:val="008B70CB"/>
    <w:rsid w:val="008B7345"/>
    <w:rsid w:val="008C592C"/>
    <w:rsid w:val="008D3893"/>
    <w:rsid w:val="008D52EC"/>
    <w:rsid w:val="008D7782"/>
    <w:rsid w:val="008E30A9"/>
    <w:rsid w:val="008E5698"/>
    <w:rsid w:val="008E5A57"/>
    <w:rsid w:val="008F0A28"/>
    <w:rsid w:val="008F1794"/>
    <w:rsid w:val="008F440C"/>
    <w:rsid w:val="008F4DBE"/>
    <w:rsid w:val="008F7AD5"/>
    <w:rsid w:val="00903863"/>
    <w:rsid w:val="00904130"/>
    <w:rsid w:val="00906CFA"/>
    <w:rsid w:val="00910CD0"/>
    <w:rsid w:val="00911483"/>
    <w:rsid w:val="00911DBE"/>
    <w:rsid w:val="00913B5B"/>
    <w:rsid w:val="009240DA"/>
    <w:rsid w:val="009259DF"/>
    <w:rsid w:val="0092626A"/>
    <w:rsid w:val="00926A21"/>
    <w:rsid w:val="00926FEC"/>
    <w:rsid w:val="009334FB"/>
    <w:rsid w:val="00935B7D"/>
    <w:rsid w:val="0093662C"/>
    <w:rsid w:val="00940B48"/>
    <w:rsid w:val="009448E9"/>
    <w:rsid w:val="00944B03"/>
    <w:rsid w:val="00947C02"/>
    <w:rsid w:val="00956C69"/>
    <w:rsid w:val="009614D2"/>
    <w:rsid w:val="00961708"/>
    <w:rsid w:val="00970D39"/>
    <w:rsid w:val="0097211B"/>
    <w:rsid w:val="00980A91"/>
    <w:rsid w:val="00992704"/>
    <w:rsid w:val="009931A9"/>
    <w:rsid w:val="00996D4E"/>
    <w:rsid w:val="00997639"/>
    <w:rsid w:val="009A0298"/>
    <w:rsid w:val="009A06EC"/>
    <w:rsid w:val="009A1B9A"/>
    <w:rsid w:val="009A3C59"/>
    <w:rsid w:val="009A728F"/>
    <w:rsid w:val="009B5D52"/>
    <w:rsid w:val="009B67B7"/>
    <w:rsid w:val="009C2A7C"/>
    <w:rsid w:val="009C7529"/>
    <w:rsid w:val="009D4990"/>
    <w:rsid w:val="009D51A9"/>
    <w:rsid w:val="009D5C74"/>
    <w:rsid w:val="009D7E30"/>
    <w:rsid w:val="009E090B"/>
    <w:rsid w:val="009E17C9"/>
    <w:rsid w:val="009E477A"/>
    <w:rsid w:val="009F2F27"/>
    <w:rsid w:val="009F3657"/>
    <w:rsid w:val="009F5578"/>
    <w:rsid w:val="009F579A"/>
    <w:rsid w:val="009F6925"/>
    <w:rsid w:val="00A011B7"/>
    <w:rsid w:val="00A01DF5"/>
    <w:rsid w:val="00A0575A"/>
    <w:rsid w:val="00A07931"/>
    <w:rsid w:val="00A121C3"/>
    <w:rsid w:val="00A159B3"/>
    <w:rsid w:val="00A217DD"/>
    <w:rsid w:val="00A30F32"/>
    <w:rsid w:val="00A33E28"/>
    <w:rsid w:val="00A37562"/>
    <w:rsid w:val="00A378FD"/>
    <w:rsid w:val="00A4048D"/>
    <w:rsid w:val="00A4446F"/>
    <w:rsid w:val="00A523AB"/>
    <w:rsid w:val="00A53290"/>
    <w:rsid w:val="00A555A4"/>
    <w:rsid w:val="00A57171"/>
    <w:rsid w:val="00A62931"/>
    <w:rsid w:val="00A63AF2"/>
    <w:rsid w:val="00A642A0"/>
    <w:rsid w:val="00A729B4"/>
    <w:rsid w:val="00A73379"/>
    <w:rsid w:val="00A73B39"/>
    <w:rsid w:val="00A73E37"/>
    <w:rsid w:val="00A752B2"/>
    <w:rsid w:val="00A75C10"/>
    <w:rsid w:val="00A802F4"/>
    <w:rsid w:val="00A84AB3"/>
    <w:rsid w:val="00A87CB3"/>
    <w:rsid w:val="00A90C5F"/>
    <w:rsid w:val="00A94384"/>
    <w:rsid w:val="00A94DAE"/>
    <w:rsid w:val="00A972A0"/>
    <w:rsid w:val="00A97BA5"/>
    <w:rsid w:val="00AA07C0"/>
    <w:rsid w:val="00AA1DA4"/>
    <w:rsid w:val="00AA2789"/>
    <w:rsid w:val="00AB2E60"/>
    <w:rsid w:val="00AB31BA"/>
    <w:rsid w:val="00AB394D"/>
    <w:rsid w:val="00AB3FC8"/>
    <w:rsid w:val="00AB7665"/>
    <w:rsid w:val="00AC79DB"/>
    <w:rsid w:val="00AD26A1"/>
    <w:rsid w:val="00AD37A6"/>
    <w:rsid w:val="00AD3A2C"/>
    <w:rsid w:val="00AD6A02"/>
    <w:rsid w:val="00AE2619"/>
    <w:rsid w:val="00AE274A"/>
    <w:rsid w:val="00AE3CAB"/>
    <w:rsid w:val="00AE5261"/>
    <w:rsid w:val="00AE720F"/>
    <w:rsid w:val="00AF53AF"/>
    <w:rsid w:val="00AF60EA"/>
    <w:rsid w:val="00B00819"/>
    <w:rsid w:val="00B039DB"/>
    <w:rsid w:val="00B04AC0"/>
    <w:rsid w:val="00B0502E"/>
    <w:rsid w:val="00B0597F"/>
    <w:rsid w:val="00B07817"/>
    <w:rsid w:val="00B10E99"/>
    <w:rsid w:val="00B1798A"/>
    <w:rsid w:val="00B17C95"/>
    <w:rsid w:val="00B23204"/>
    <w:rsid w:val="00B23C0F"/>
    <w:rsid w:val="00B24F2A"/>
    <w:rsid w:val="00B279EF"/>
    <w:rsid w:val="00B320E1"/>
    <w:rsid w:val="00B35001"/>
    <w:rsid w:val="00B377D9"/>
    <w:rsid w:val="00B40208"/>
    <w:rsid w:val="00B427E3"/>
    <w:rsid w:val="00B4441E"/>
    <w:rsid w:val="00B46786"/>
    <w:rsid w:val="00B46CCF"/>
    <w:rsid w:val="00B51D9C"/>
    <w:rsid w:val="00B53E0C"/>
    <w:rsid w:val="00B54FE5"/>
    <w:rsid w:val="00B560D0"/>
    <w:rsid w:val="00B60EED"/>
    <w:rsid w:val="00B64737"/>
    <w:rsid w:val="00B66615"/>
    <w:rsid w:val="00B66A65"/>
    <w:rsid w:val="00B70132"/>
    <w:rsid w:val="00B70A65"/>
    <w:rsid w:val="00B76C4B"/>
    <w:rsid w:val="00B77E8D"/>
    <w:rsid w:val="00B81987"/>
    <w:rsid w:val="00B81C85"/>
    <w:rsid w:val="00B838DD"/>
    <w:rsid w:val="00B907F5"/>
    <w:rsid w:val="00B92290"/>
    <w:rsid w:val="00BA17EB"/>
    <w:rsid w:val="00BA1E57"/>
    <w:rsid w:val="00BA7227"/>
    <w:rsid w:val="00BB1550"/>
    <w:rsid w:val="00BB2C4B"/>
    <w:rsid w:val="00BB33DB"/>
    <w:rsid w:val="00BB4970"/>
    <w:rsid w:val="00BB52F5"/>
    <w:rsid w:val="00BC1018"/>
    <w:rsid w:val="00BC17B3"/>
    <w:rsid w:val="00BC1E06"/>
    <w:rsid w:val="00BC3D43"/>
    <w:rsid w:val="00BC3D6D"/>
    <w:rsid w:val="00BC6385"/>
    <w:rsid w:val="00BC7BA4"/>
    <w:rsid w:val="00BE1595"/>
    <w:rsid w:val="00BF0C2F"/>
    <w:rsid w:val="00BF3CC1"/>
    <w:rsid w:val="00BF48A1"/>
    <w:rsid w:val="00BF5EC9"/>
    <w:rsid w:val="00BF6122"/>
    <w:rsid w:val="00BF6847"/>
    <w:rsid w:val="00BF6F12"/>
    <w:rsid w:val="00BF7013"/>
    <w:rsid w:val="00C012A0"/>
    <w:rsid w:val="00C1208B"/>
    <w:rsid w:val="00C144ED"/>
    <w:rsid w:val="00C159F3"/>
    <w:rsid w:val="00C25436"/>
    <w:rsid w:val="00C2799A"/>
    <w:rsid w:val="00C30890"/>
    <w:rsid w:val="00C33314"/>
    <w:rsid w:val="00C33484"/>
    <w:rsid w:val="00C354EC"/>
    <w:rsid w:val="00C37737"/>
    <w:rsid w:val="00C41AA6"/>
    <w:rsid w:val="00C43059"/>
    <w:rsid w:val="00C433BB"/>
    <w:rsid w:val="00C453AF"/>
    <w:rsid w:val="00C476B1"/>
    <w:rsid w:val="00C5348B"/>
    <w:rsid w:val="00C53574"/>
    <w:rsid w:val="00C57860"/>
    <w:rsid w:val="00C6326E"/>
    <w:rsid w:val="00C63966"/>
    <w:rsid w:val="00C75167"/>
    <w:rsid w:val="00C84E5E"/>
    <w:rsid w:val="00C8729D"/>
    <w:rsid w:val="00C972BA"/>
    <w:rsid w:val="00C9783C"/>
    <w:rsid w:val="00CA0BB2"/>
    <w:rsid w:val="00CA0E25"/>
    <w:rsid w:val="00CA2AD9"/>
    <w:rsid w:val="00CA3093"/>
    <w:rsid w:val="00CA671F"/>
    <w:rsid w:val="00CA7CB1"/>
    <w:rsid w:val="00CA7EEE"/>
    <w:rsid w:val="00CB2C2A"/>
    <w:rsid w:val="00CC2257"/>
    <w:rsid w:val="00CC2B87"/>
    <w:rsid w:val="00CC56E1"/>
    <w:rsid w:val="00CD5021"/>
    <w:rsid w:val="00CE2637"/>
    <w:rsid w:val="00CE4511"/>
    <w:rsid w:val="00CE7311"/>
    <w:rsid w:val="00CE794D"/>
    <w:rsid w:val="00CF37CA"/>
    <w:rsid w:val="00CF5E51"/>
    <w:rsid w:val="00D032CD"/>
    <w:rsid w:val="00D06345"/>
    <w:rsid w:val="00D07C41"/>
    <w:rsid w:val="00D12CA8"/>
    <w:rsid w:val="00D1412A"/>
    <w:rsid w:val="00D16C2E"/>
    <w:rsid w:val="00D23DCA"/>
    <w:rsid w:val="00D2768E"/>
    <w:rsid w:val="00D3310D"/>
    <w:rsid w:val="00D33F1D"/>
    <w:rsid w:val="00D35C7F"/>
    <w:rsid w:val="00D401B8"/>
    <w:rsid w:val="00D41E01"/>
    <w:rsid w:val="00D42B2B"/>
    <w:rsid w:val="00D446C7"/>
    <w:rsid w:val="00D50C36"/>
    <w:rsid w:val="00D512B0"/>
    <w:rsid w:val="00D535D0"/>
    <w:rsid w:val="00D53720"/>
    <w:rsid w:val="00D5438F"/>
    <w:rsid w:val="00D5546B"/>
    <w:rsid w:val="00D57F8D"/>
    <w:rsid w:val="00D6366C"/>
    <w:rsid w:val="00D65113"/>
    <w:rsid w:val="00D707C2"/>
    <w:rsid w:val="00D767ED"/>
    <w:rsid w:val="00D820A9"/>
    <w:rsid w:val="00D8255E"/>
    <w:rsid w:val="00D926B7"/>
    <w:rsid w:val="00D979CD"/>
    <w:rsid w:val="00DA0D9A"/>
    <w:rsid w:val="00DA2B77"/>
    <w:rsid w:val="00DA2D36"/>
    <w:rsid w:val="00DB4B33"/>
    <w:rsid w:val="00DB65A1"/>
    <w:rsid w:val="00DC0507"/>
    <w:rsid w:val="00DC3F23"/>
    <w:rsid w:val="00DC6A18"/>
    <w:rsid w:val="00DD0EC6"/>
    <w:rsid w:val="00DD256C"/>
    <w:rsid w:val="00DE0F19"/>
    <w:rsid w:val="00DE799E"/>
    <w:rsid w:val="00DF1233"/>
    <w:rsid w:val="00DF7A93"/>
    <w:rsid w:val="00E00FF6"/>
    <w:rsid w:val="00E016D3"/>
    <w:rsid w:val="00E02EA9"/>
    <w:rsid w:val="00E02ED7"/>
    <w:rsid w:val="00E043CC"/>
    <w:rsid w:val="00E055E8"/>
    <w:rsid w:val="00E06F39"/>
    <w:rsid w:val="00E10FC9"/>
    <w:rsid w:val="00E11624"/>
    <w:rsid w:val="00E13D8E"/>
    <w:rsid w:val="00E13FDB"/>
    <w:rsid w:val="00E15029"/>
    <w:rsid w:val="00E2114B"/>
    <w:rsid w:val="00E24FD9"/>
    <w:rsid w:val="00E30CCC"/>
    <w:rsid w:val="00E37D3E"/>
    <w:rsid w:val="00E43866"/>
    <w:rsid w:val="00E62268"/>
    <w:rsid w:val="00E6265C"/>
    <w:rsid w:val="00E666E8"/>
    <w:rsid w:val="00E7318E"/>
    <w:rsid w:val="00E7384A"/>
    <w:rsid w:val="00E765AA"/>
    <w:rsid w:val="00E82C2C"/>
    <w:rsid w:val="00E87D43"/>
    <w:rsid w:val="00E90A3F"/>
    <w:rsid w:val="00E92A6C"/>
    <w:rsid w:val="00E93498"/>
    <w:rsid w:val="00EA128D"/>
    <w:rsid w:val="00EA1E0E"/>
    <w:rsid w:val="00EA21A7"/>
    <w:rsid w:val="00EA3452"/>
    <w:rsid w:val="00EA427E"/>
    <w:rsid w:val="00EA4CC5"/>
    <w:rsid w:val="00EA5393"/>
    <w:rsid w:val="00EB16FF"/>
    <w:rsid w:val="00EC04B5"/>
    <w:rsid w:val="00EC2351"/>
    <w:rsid w:val="00EC3CE7"/>
    <w:rsid w:val="00EC5B11"/>
    <w:rsid w:val="00ED52BA"/>
    <w:rsid w:val="00EE07D2"/>
    <w:rsid w:val="00EE28ED"/>
    <w:rsid w:val="00EE47E7"/>
    <w:rsid w:val="00F0152B"/>
    <w:rsid w:val="00F02B8A"/>
    <w:rsid w:val="00F051E5"/>
    <w:rsid w:val="00F055E1"/>
    <w:rsid w:val="00F06964"/>
    <w:rsid w:val="00F06D6D"/>
    <w:rsid w:val="00F10D4C"/>
    <w:rsid w:val="00F12B23"/>
    <w:rsid w:val="00F15458"/>
    <w:rsid w:val="00F15A1E"/>
    <w:rsid w:val="00F16E79"/>
    <w:rsid w:val="00F20002"/>
    <w:rsid w:val="00F20154"/>
    <w:rsid w:val="00F20189"/>
    <w:rsid w:val="00F21472"/>
    <w:rsid w:val="00F34A09"/>
    <w:rsid w:val="00F37198"/>
    <w:rsid w:val="00F40AD5"/>
    <w:rsid w:val="00F43007"/>
    <w:rsid w:val="00F43762"/>
    <w:rsid w:val="00F4425F"/>
    <w:rsid w:val="00F55731"/>
    <w:rsid w:val="00F57B39"/>
    <w:rsid w:val="00F61224"/>
    <w:rsid w:val="00F633AB"/>
    <w:rsid w:val="00F72998"/>
    <w:rsid w:val="00F72AA8"/>
    <w:rsid w:val="00F749C5"/>
    <w:rsid w:val="00F75E83"/>
    <w:rsid w:val="00F77976"/>
    <w:rsid w:val="00F82030"/>
    <w:rsid w:val="00F86295"/>
    <w:rsid w:val="00F9063B"/>
    <w:rsid w:val="00F91281"/>
    <w:rsid w:val="00F944EB"/>
    <w:rsid w:val="00F955B5"/>
    <w:rsid w:val="00F957BB"/>
    <w:rsid w:val="00F959A1"/>
    <w:rsid w:val="00FA7147"/>
    <w:rsid w:val="00FA74B5"/>
    <w:rsid w:val="00FB058B"/>
    <w:rsid w:val="00FC1AA8"/>
    <w:rsid w:val="00FC22C9"/>
    <w:rsid w:val="00FC3A17"/>
    <w:rsid w:val="00FC3A78"/>
    <w:rsid w:val="00FC7FB1"/>
    <w:rsid w:val="00FD1077"/>
    <w:rsid w:val="00FE1277"/>
    <w:rsid w:val="00FE6375"/>
    <w:rsid w:val="00FF24BF"/>
    <w:rsid w:val="046A2D94"/>
    <w:rsid w:val="0AE33CEC"/>
    <w:rsid w:val="0DF17A3E"/>
    <w:rsid w:val="0F860384"/>
    <w:rsid w:val="20CF7A26"/>
    <w:rsid w:val="215A0A43"/>
    <w:rsid w:val="256F1196"/>
    <w:rsid w:val="375D20F5"/>
    <w:rsid w:val="44D57B0C"/>
    <w:rsid w:val="46751D19"/>
    <w:rsid w:val="48280D7F"/>
    <w:rsid w:val="4B813F3F"/>
    <w:rsid w:val="538F124A"/>
    <w:rsid w:val="54042E82"/>
    <w:rsid w:val="58315A7C"/>
    <w:rsid w:val="62627352"/>
    <w:rsid w:val="774A6A44"/>
    <w:rsid w:val="7E777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1026"/>
    <o:shapelayout v:ext="edit">
      <o:idmap v:ext="edit" data="1"/>
    </o:shapelayout>
  </w:shapeDefaults>
  <w:decimalSymbol w:val="."/>
  <w:listSeparator w:val=","/>
  <w14:docId w14:val="433E2E3E"/>
  <w15:docId w15:val="{D234C6C9-4AF6-4A52-9434-9B35473D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unhideWhenUsed="1" w:qFormat="1"/>
    <w:lsdException w:name="heading 7" w:uiPriority="9"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semiHidden="1" w:unhideWhenUsed="1" w:qFormat="1"/>
    <w:lsdException w:name="header" w:uiPriority="0"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uiPriority="0"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pacing w:line="360" w:lineRule="auto"/>
      <w:ind w:firstLineChars="200" w:firstLine="200"/>
      <w:jc w:val="both"/>
    </w:pPr>
    <w:rPr>
      <w:rFonts w:asciiTheme="minorHAnsi" w:eastAsiaTheme="minorEastAsia" w:hAnsiTheme="minorHAnsi" w:cstheme="minorBidi"/>
      <w:kern w:val="2"/>
      <w:sz w:val="24"/>
      <w:szCs w:val="21"/>
    </w:rPr>
  </w:style>
  <w:style w:type="paragraph" w:styleId="1">
    <w:name w:val="heading 1"/>
    <w:aliases w:val="h1,1st level,Sec1,H1,app heading 1,l1,Huvudrubrik,Head 1,Head 11,Head 12,Head 111,Head 13,Head 112,Head 14,Head 113,Head 15,Head 114,Head 16,Head 115,Head 17,Head 116,Head 18,Head 117,Head 19,Head 118,Head 121,Head 1111,Head 131,heading 1,1,R1"/>
    <w:basedOn w:val="a2"/>
    <w:next w:val="a2"/>
    <w:link w:val="10"/>
    <w:uiPriority w:val="9"/>
    <w:qFormat/>
    <w:pPr>
      <w:keepNext/>
      <w:keepLines/>
      <w:spacing w:before="340" w:after="330"/>
      <w:ind w:firstLineChars="0" w:firstLine="0"/>
      <w:outlineLvl w:val="0"/>
    </w:pPr>
    <w:rPr>
      <w:b/>
      <w:bCs/>
      <w:kern w:val="44"/>
      <w:sz w:val="44"/>
      <w:szCs w:val="44"/>
    </w:rPr>
  </w:style>
  <w:style w:type="paragraph" w:styleId="2">
    <w:name w:val="heading 2"/>
    <w:aliases w:val="标题 2 Char Char,标题 2 Char Char Char Char Char,标题 2 Char Char Char,--F2,第一章 标题 2 Char,Heading 2 Hidden Char,Heading 2 CCBS Char,heading 2 Char,H2 Char,h2 Char,sect 1.2 Char,DO NOT USE_h2 Char,chn Char,Chapter Number/Appendix Letter Char,H2,my02"/>
    <w:basedOn w:val="a2"/>
    <w:next w:val="a2"/>
    <w:link w:val="20"/>
    <w:qFormat/>
    <w:pPr>
      <w:keepNext/>
      <w:keepLines/>
      <w:spacing w:before="260" w:after="260"/>
      <w:ind w:firstLineChars="0" w:firstLine="0"/>
      <w:outlineLvl w:val="1"/>
    </w:pPr>
    <w:rPr>
      <w:rFonts w:asciiTheme="majorHAnsi" w:eastAsiaTheme="majorEastAsia" w:hAnsiTheme="majorHAnsi" w:cstheme="majorBidi"/>
      <w:b/>
      <w:bCs/>
      <w:sz w:val="32"/>
      <w:szCs w:val="32"/>
    </w:rPr>
  </w:style>
  <w:style w:type="paragraph" w:styleId="30">
    <w:name w:val="heading 3"/>
    <w:aliases w:val="标题 3 Char Char Char Char,Char Char Char Char Char Char Char Char Char Char Char Char Char,Char Char Char Char Char Char Char Char Char Char Char Char Char Char,标题 3 Char Char Char,--F3,h3,H3,level_3,PIM, Char Char Char,Level 1 - 1,一,PIM 3,h,3"/>
    <w:basedOn w:val="a2"/>
    <w:next w:val="a2"/>
    <w:link w:val="31"/>
    <w:qFormat/>
    <w:pPr>
      <w:keepNext/>
      <w:keepLines/>
      <w:spacing w:before="260" w:after="260"/>
      <w:ind w:firstLineChars="0" w:firstLine="0"/>
      <w:outlineLvl w:val="2"/>
    </w:pPr>
    <w:rPr>
      <w:b/>
      <w:bCs/>
      <w:sz w:val="30"/>
      <w:szCs w:val="32"/>
    </w:rPr>
  </w:style>
  <w:style w:type="paragraph" w:styleId="4">
    <w:name w:val="heading 4"/>
    <w:aliases w:val="标题 4 Char,标题 4 Char Char,heading 4,heading 4 Char,Heading 14,Heading 141,Heading 142,h4,标题 42,标题 4 Char Char Char Char Char1 Char,标题 4 Char Char Char1 Char,--F4,标题 4 Char2,--F4 Char,标题 4 Char3 Char Char,标题 4 Char2 Char Char Char"/>
    <w:basedOn w:val="a2"/>
    <w:next w:val="a2"/>
    <w:link w:val="40"/>
    <w:qFormat/>
    <w:pPr>
      <w:keepNext/>
      <w:keepLines/>
      <w:spacing w:before="280" w:after="290"/>
      <w:ind w:firstLineChars="0" w:firstLine="0"/>
      <w:outlineLvl w:val="3"/>
    </w:pPr>
    <w:rPr>
      <w:rFonts w:asciiTheme="majorHAnsi" w:eastAsiaTheme="majorEastAsia" w:hAnsiTheme="majorHAnsi" w:cstheme="majorBidi"/>
      <w:b/>
      <w:bCs/>
      <w:sz w:val="28"/>
      <w:szCs w:val="28"/>
    </w:rPr>
  </w:style>
  <w:style w:type="paragraph" w:styleId="5">
    <w:name w:val="heading 5"/>
    <w:aliases w:val="heading 5"/>
    <w:basedOn w:val="a2"/>
    <w:next w:val="a2"/>
    <w:link w:val="50"/>
    <w:qFormat/>
    <w:pPr>
      <w:keepNext/>
      <w:keepLines/>
      <w:spacing w:before="280" w:after="290"/>
      <w:ind w:firstLineChars="0" w:firstLine="0"/>
      <w:outlineLvl w:val="4"/>
    </w:pPr>
    <w:rPr>
      <w:b/>
      <w:bCs/>
      <w:szCs w:val="28"/>
    </w:rPr>
  </w:style>
  <w:style w:type="paragraph" w:styleId="6">
    <w:name w:val="heading 6"/>
    <w:basedOn w:val="a2"/>
    <w:next w:val="a2"/>
    <w:link w:val="60"/>
    <w:unhideWhenUsed/>
    <w:qFormat/>
    <w:pPr>
      <w:keepNext/>
      <w:keepLines/>
      <w:spacing w:before="240" w:after="64" w:line="320" w:lineRule="auto"/>
      <w:ind w:left="1152" w:firstLineChars="0" w:hanging="1152"/>
      <w:outlineLvl w:val="5"/>
    </w:pPr>
    <w:rPr>
      <w:rFonts w:asciiTheme="majorHAnsi" w:eastAsiaTheme="majorEastAsia" w:hAnsiTheme="majorHAnsi" w:cstheme="majorBidi"/>
      <w:b/>
      <w:bCs/>
      <w:szCs w:val="24"/>
    </w:rPr>
  </w:style>
  <w:style w:type="paragraph" w:styleId="7">
    <w:name w:val="heading 7"/>
    <w:basedOn w:val="a2"/>
    <w:next w:val="a2"/>
    <w:link w:val="70"/>
    <w:uiPriority w:val="9"/>
    <w:unhideWhenUsed/>
    <w:qFormat/>
    <w:pPr>
      <w:keepNext/>
      <w:keepLines/>
      <w:spacing w:before="240" w:after="64" w:line="320" w:lineRule="auto"/>
      <w:ind w:left="1296" w:firstLineChars="0" w:hanging="1296"/>
      <w:outlineLvl w:val="6"/>
    </w:pPr>
    <w:rPr>
      <w:b/>
      <w:bCs/>
      <w:szCs w:val="24"/>
    </w:rPr>
  </w:style>
  <w:style w:type="paragraph" w:styleId="8">
    <w:name w:val="heading 8"/>
    <w:basedOn w:val="a2"/>
    <w:next w:val="a2"/>
    <w:link w:val="80"/>
    <w:unhideWhenUsed/>
    <w:qFormat/>
    <w:pPr>
      <w:keepNext/>
      <w:keepLines/>
      <w:spacing w:before="240" w:after="64" w:line="320" w:lineRule="auto"/>
      <w:ind w:left="1440" w:firstLineChars="0" w:hanging="1440"/>
      <w:outlineLvl w:val="7"/>
    </w:pPr>
    <w:rPr>
      <w:rFonts w:asciiTheme="majorHAnsi" w:eastAsiaTheme="majorEastAsia" w:hAnsiTheme="majorHAnsi" w:cstheme="majorBidi"/>
      <w:szCs w:val="24"/>
    </w:rPr>
  </w:style>
  <w:style w:type="paragraph" w:styleId="9">
    <w:name w:val="heading 9"/>
    <w:basedOn w:val="a2"/>
    <w:next w:val="a2"/>
    <w:link w:val="90"/>
    <w:unhideWhenUsed/>
    <w:qFormat/>
    <w:pPr>
      <w:keepNext/>
      <w:keepLines/>
      <w:spacing w:before="240" w:after="64" w:line="320" w:lineRule="auto"/>
      <w:ind w:left="1584" w:firstLineChars="0" w:hanging="1584"/>
      <w:outlineLvl w:val="8"/>
    </w:pPr>
    <w:rPr>
      <w:rFonts w:asciiTheme="majorHAnsi" w:eastAsiaTheme="majorEastAsia" w:hAnsiTheme="majorHAnsi" w:cstheme="majorBidi"/>
      <w:sz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标题 1 字符"/>
    <w:aliases w:val="h1 字符,1st level 字符,Sec1 字符,H1 字符,app heading 1 字符,l1 字符,Huvudrubrik 字符,Head 1 字符,Head 11 字符,Head 12 字符,Head 111 字符,Head 13 字符,Head 112 字符,Head 14 字符,Head 113 字符,Head 15 字符,Head 114 字符,Head 16 字符,Head 115 字符,Head 17 字符,Head 116 字符,Head 18 字符,1 字符"/>
    <w:basedOn w:val="a3"/>
    <w:link w:val="1"/>
    <w:qFormat/>
    <w:rPr>
      <w:b/>
      <w:bCs/>
      <w:kern w:val="44"/>
      <w:sz w:val="44"/>
      <w:szCs w:val="44"/>
    </w:rPr>
  </w:style>
  <w:style w:type="character" w:customStyle="1" w:styleId="20">
    <w:name w:val="标题 2 字符"/>
    <w:aliases w:val="标题 2 Char Char 字符,标题 2 Char Char Char Char Char 字符,标题 2 Char Char Char 字符,--F2 字符,第一章 标题 2 Char 字符,Heading 2 Hidden Char 字符,Heading 2 CCBS Char 字符,heading 2 Char 字符,H2 Char 字符,h2 Char 字符,sect 1.2 Char 字符,DO NOT USE_h2 Char 字符,chn Char 字符,H2 字符"/>
    <w:basedOn w:val="a3"/>
    <w:link w:val="2"/>
    <w:qFormat/>
    <w:rPr>
      <w:rFonts w:asciiTheme="majorHAnsi" w:eastAsiaTheme="majorEastAsia" w:hAnsiTheme="majorHAnsi" w:cstheme="majorBidi"/>
      <w:b/>
      <w:bCs/>
      <w:sz w:val="32"/>
      <w:szCs w:val="32"/>
    </w:rPr>
  </w:style>
  <w:style w:type="character" w:customStyle="1" w:styleId="31">
    <w:name w:val="标题 3 字符"/>
    <w:aliases w:val="标题 3 Char Char Char Char 字符,Char Char Char Char Char Char Char Char Char Char Char Char Char 字符,Char Char Char Char Char Char Char Char Char Char Char Char Char Char 字符,标题 3 Char Char Char 字符,--F3 字符,h3 字符,H3 字符,level_3 字符,PIM 字符,Level 1 - 1 字符"/>
    <w:basedOn w:val="a3"/>
    <w:link w:val="30"/>
    <w:qFormat/>
    <w:rPr>
      <w:b/>
      <w:bCs/>
      <w:sz w:val="30"/>
      <w:szCs w:val="32"/>
    </w:rPr>
  </w:style>
  <w:style w:type="character" w:customStyle="1" w:styleId="40">
    <w:name w:val="标题 4 字符"/>
    <w:aliases w:val="标题 4 Char 字符,标题 4 Char Char 字符,heading 4 字符,heading 4 Char 字符,Heading 14 字符,Heading 141 字符,Heading 142 字符,h4 字符,标题 42 字符,标题 4 Char Char Char Char Char1 Char 字符,标题 4 Char Char Char1 Char 字符,--F4 字符,标题 4 Char2 字符,--F4 Char 字符"/>
    <w:basedOn w:val="a3"/>
    <w:link w:val="4"/>
    <w:qFormat/>
    <w:rPr>
      <w:rFonts w:asciiTheme="majorHAnsi" w:eastAsiaTheme="majorEastAsia" w:hAnsiTheme="majorHAnsi" w:cstheme="majorBidi"/>
      <w:b/>
      <w:bCs/>
      <w:sz w:val="28"/>
      <w:szCs w:val="28"/>
    </w:rPr>
  </w:style>
  <w:style w:type="character" w:customStyle="1" w:styleId="50">
    <w:name w:val="标题 5 字符"/>
    <w:aliases w:val="heading 5 字符"/>
    <w:basedOn w:val="a3"/>
    <w:link w:val="5"/>
    <w:uiPriority w:val="9"/>
    <w:qFormat/>
    <w:rPr>
      <w:b/>
      <w:bCs/>
      <w:sz w:val="24"/>
      <w:szCs w:val="28"/>
    </w:rPr>
  </w:style>
  <w:style w:type="character" w:customStyle="1" w:styleId="60">
    <w:name w:val="标题 6 字符"/>
    <w:basedOn w:val="a3"/>
    <w:link w:val="6"/>
    <w:qFormat/>
    <w:rPr>
      <w:rFonts w:asciiTheme="majorHAnsi" w:eastAsiaTheme="majorEastAsia" w:hAnsiTheme="majorHAnsi" w:cstheme="majorBidi"/>
      <w:b/>
      <w:bCs/>
      <w:sz w:val="24"/>
      <w:szCs w:val="24"/>
    </w:rPr>
  </w:style>
  <w:style w:type="character" w:customStyle="1" w:styleId="70">
    <w:name w:val="标题 7 字符"/>
    <w:basedOn w:val="a3"/>
    <w:link w:val="7"/>
    <w:uiPriority w:val="9"/>
    <w:qFormat/>
    <w:rPr>
      <w:b/>
      <w:bCs/>
      <w:sz w:val="24"/>
      <w:szCs w:val="24"/>
    </w:rPr>
  </w:style>
  <w:style w:type="character" w:customStyle="1" w:styleId="80">
    <w:name w:val="标题 8 字符"/>
    <w:basedOn w:val="a3"/>
    <w:link w:val="8"/>
    <w:qFormat/>
    <w:rPr>
      <w:rFonts w:asciiTheme="majorHAnsi" w:eastAsiaTheme="majorEastAsia" w:hAnsiTheme="majorHAnsi" w:cstheme="majorBidi"/>
      <w:sz w:val="24"/>
      <w:szCs w:val="24"/>
    </w:rPr>
  </w:style>
  <w:style w:type="character" w:customStyle="1" w:styleId="90">
    <w:name w:val="标题 9 字符"/>
    <w:basedOn w:val="a3"/>
    <w:link w:val="9"/>
    <w:qFormat/>
    <w:rPr>
      <w:rFonts w:asciiTheme="majorHAnsi" w:eastAsiaTheme="majorEastAsia" w:hAnsiTheme="majorHAnsi" w:cstheme="majorBidi"/>
      <w:szCs w:val="21"/>
    </w:rPr>
  </w:style>
  <w:style w:type="paragraph" w:styleId="TOC7">
    <w:name w:val="toc 7"/>
    <w:basedOn w:val="a2"/>
    <w:next w:val="a2"/>
    <w:uiPriority w:val="39"/>
    <w:unhideWhenUsed/>
    <w:qFormat/>
    <w:pPr>
      <w:spacing w:line="240" w:lineRule="auto"/>
      <w:ind w:leftChars="1200" w:left="2520" w:firstLineChars="0" w:firstLine="0"/>
    </w:pPr>
    <w:rPr>
      <w:sz w:val="21"/>
      <w:szCs w:val="22"/>
    </w:rPr>
  </w:style>
  <w:style w:type="paragraph" w:styleId="a6">
    <w:name w:val="Normal Indent"/>
    <w:basedOn w:val="a2"/>
    <w:qFormat/>
    <w:pPr>
      <w:spacing w:line="240" w:lineRule="auto"/>
      <w:ind w:firstLine="420"/>
    </w:pPr>
    <w:rPr>
      <w:rFonts w:ascii="Times New Roman" w:eastAsia="宋体" w:hAnsi="Times New Roman" w:cs="Times New Roman"/>
      <w:sz w:val="21"/>
      <w:szCs w:val="20"/>
    </w:rPr>
  </w:style>
  <w:style w:type="paragraph" w:styleId="a7">
    <w:name w:val="Document Map"/>
    <w:basedOn w:val="a2"/>
    <w:link w:val="a8"/>
    <w:unhideWhenUsed/>
    <w:qFormat/>
    <w:rPr>
      <w:rFonts w:ascii="宋体" w:eastAsia="宋体"/>
      <w:sz w:val="18"/>
      <w:szCs w:val="18"/>
    </w:rPr>
  </w:style>
  <w:style w:type="character" w:customStyle="1" w:styleId="a8">
    <w:name w:val="文档结构图 字符"/>
    <w:basedOn w:val="a3"/>
    <w:link w:val="a7"/>
    <w:uiPriority w:val="99"/>
    <w:semiHidden/>
    <w:rPr>
      <w:rFonts w:ascii="宋体" w:eastAsia="宋体"/>
      <w:sz w:val="18"/>
      <w:szCs w:val="18"/>
    </w:rPr>
  </w:style>
  <w:style w:type="paragraph" w:styleId="3">
    <w:name w:val="List Bullet 3"/>
    <w:basedOn w:val="a2"/>
    <w:qFormat/>
    <w:pPr>
      <w:numPr>
        <w:numId w:val="1"/>
      </w:numPr>
      <w:tabs>
        <w:tab w:val="left" w:pos="520"/>
      </w:tabs>
      <w:adjustRightInd w:val="0"/>
      <w:spacing w:line="240" w:lineRule="auto"/>
      <w:ind w:left="520" w:right="51" w:firstLineChars="0" w:firstLine="482"/>
      <w:jc w:val="left"/>
      <w:textAlignment w:val="baseline"/>
    </w:pPr>
    <w:rPr>
      <w:rFonts w:ascii="Times New Roman" w:eastAsia="宋体" w:hAnsi="Times New Roman" w:cs="Times New Roman"/>
      <w:spacing w:val="20"/>
      <w:kern w:val="0"/>
      <w:szCs w:val="20"/>
    </w:rPr>
  </w:style>
  <w:style w:type="paragraph" w:styleId="a9">
    <w:name w:val="Body Text"/>
    <w:basedOn w:val="a2"/>
    <w:link w:val="aa"/>
    <w:unhideWhenUsed/>
    <w:qFormat/>
    <w:pPr>
      <w:spacing w:after="120"/>
    </w:pPr>
  </w:style>
  <w:style w:type="character" w:customStyle="1" w:styleId="aa">
    <w:name w:val="正文文本 字符"/>
    <w:basedOn w:val="a3"/>
    <w:link w:val="a9"/>
    <w:uiPriority w:val="99"/>
    <w:semiHidden/>
    <w:qFormat/>
    <w:rPr>
      <w:sz w:val="24"/>
      <w:szCs w:val="21"/>
    </w:rPr>
  </w:style>
  <w:style w:type="paragraph" w:styleId="ab">
    <w:name w:val="Body Text Indent"/>
    <w:basedOn w:val="a2"/>
    <w:link w:val="ac"/>
    <w:qFormat/>
    <w:pPr>
      <w:widowControl/>
      <w:spacing w:line="240" w:lineRule="auto"/>
      <w:ind w:firstLineChars="0" w:firstLine="567"/>
      <w:jc w:val="left"/>
    </w:pPr>
    <w:rPr>
      <w:rFonts w:ascii="Times New Roman" w:eastAsia="宋体" w:hAnsi="Times New Roman" w:cs="Times New Roman"/>
      <w:kern w:val="0"/>
      <w:szCs w:val="24"/>
    </w:rPr>
  </w:style>
  <w:style w:type="character" w:customStyle="1" w:styleId="ac">
    <w:name w:val="正文文本缩进 字符"/>
    <w:basedOn w:val="a3"/>
    <w:link w:val="ab"/>
    <w:qFormat/>
    <w:rPr>
      <w:rFonts w:ascii="Times New Roman" w:eastAsia="宋体" w:hAnsi="Times New Roman" w:cs="Times New Roman"/>
      <w:kern w:val="0"/>
      <w:sz w:val="24"/>
      <w:szCs w:val="24"/>
    </w:rPr>
  </w:style>
  <w:style w:type="paragraph" w:styleId="TOC5">
    <w:name w:val="toc 5"/>
    <w:basedOn w:val="a2"/>
    <w:next w:val="a2"/>
    <w:uiPriority w:val="39"/>
    <w:unhideWhenUsed/>
    <w:qFormat/>
    <w:pPr>
      <w:spacing w:line="240" w:lineRule="auto"/>
      <w:ind w:leftChars="800" w:left="1680" w:firstLineChars="0" w:firstLine="0"/>
    </w:pPr>
    <w:rPr>
      <w:sz w:val="21"/>
      <w:szCs w:val="22"/>
    </w:rPr>
  </w:style>
  <w:style w:type="paragraph" w:styleId="TOC3">
    <w:name w:val="toc 3"/>
    <w:basedOn w:val="a2"/>
    <w:next w:val="a2"/>
    <w:uiPriority w:val="39"/>
    <w:unhideWhenUsed/>
    <w:qFormat/>
    <w:pPr>
      <w:ind w:leftChars="250" w:left="250" w:firstLineChars="0" w:firstLine="0"/>
    </w:pPr>
    <w:rPr>
      <w:sz w:val="21"/>
    </w:rPr>
  </w:style>
  <w:style w:type="paragraph" w:styleId="TOC8">
    <w:name w:val="toc 8"/>
    <w:basedOn w:val="a2"/>
    <w:next w:val="a2"/>
    <w:uiPriority w:val="39"/>
    <w:unhideWhenUsed/>
    <w:qFormat/>
    <w:pPr>
      <w:spacing w:line="240" w:lineRule="auto"/>
      <w:ind w:leftChars="1400" w:left="2940" w:firstLineChars="0" w:firstLine="0"/>
    </w:pPr>
    <w:rPr>
      <w:sz w:val="21"/>
      <w:szCs w:val="22"/>
    </w:rPr>
  </w:style>
  <w:style w:type="paragraph" w:styleId="ad">
    <w:name w:val="Date"/>
    <w:basedOn w:val="a2"/>
    <w:next w:val="a2"/>
    <w:link w:val="ae"/>
    <w:uiPriority w:val="99"/>
    <w:semiHidden/>
    <w:unhideWhenUsed/>
    <w:qFormat/>
    <w:pPr>
      <w:ind w:leftChars="2500" w:left="100"/>
    </w:pPr>
  </w:style>
  <w:style w:type="character" w:customStyle="1" w:styleId="ae">
    <w:name w:val="日期 字符"/>
    <w:basedOn w:val="a3"/>
    <w:link w:val="ad"/>
    <w:uiPriority w:val="99"/>
    <w:semiHidden/>
    <w:qFormat/>
    <w:rPr>
      <w:rFonts w:asciiTheme="minorHAnsi" w:eastAsiaTheme="minorEastAsia" w:hAnsiTheme="minorHAnsi" w:cstheme="minorBidi"/>
      <w:kern w:val="2"/>
      <w:sz w:val="24"/>
      <w:szCs w:val="21"/>
    </w:rPr>
  </w:style>
  <w:style w:type="paragraph" w:styleId="af">
    <w:name w:val="Balloon Text"/>
    <w:basedOn w:val="a2"/>
    <w:link w:val="af0"/>
    <w:uiPriority w:val="99"/>
    <w:unhideWhenUsed/>
    <w:qFormat/>
    <w:pPr>
      <w:spacing w:line="240" w:lineRule="auto"/>
    </w:pPr>
    <w:rPr>
      <w:sz w:val="18"/>
      <w:szCs w:val="18"/>
    </w:rPr>
  </w:style>
  <w:style w:type="character" w:customStyle="1" w:styleId="af0">
    <w:name w:val="批注框文本 字符"/>
    <w:basedOn w:val="a3"/>
    <w:link w:val="af"/>
    <w:uiPriority w:val="99"/>
    <w:semiHidden/>
    <w:qFormat/>
    <w:rPr>
      <w:sz w:val="18"/>
      <w:szCs w:val="18"/>
    </w:rPr>
  </w:style>
  <w:style w:type="paragraph" w:styleId="af1">
    <w:name w:val="footer"/>
    <w:basedOn w:val="a2"/>
    <w:link w:val="af2"/>
    <w:unhideWhenUsed/>
    <w:pPr>
      <w:tabs>
        <w:tab w:val="center" w:pos="4153"/>
        <w:tab w:val="right" w:pos="8306"/>
      </w:tabs>
      <w:snapToGrid w:val="0"/>
      <w:jc w:val="left"/>
    </w:pPr>
    <w:rPr>
      <w:sz w:val="18"/>
      <w:szCs w:val="18"/>
    </w:rPr>
  </w:style>
  <w:style w:type="character" w:customStyle="1" w:styleId="af2">
    <w:name w:val="页脚 字符"/>
    <w:basedOn w:val="a3"/>
    <w:link w:val="af1"/>
    <w:uiPriority w:val="99"/>
    <w:qFormat/>
    <w:rPr>
      <w:sz w:val="18"/>
      <w:szCs w:val="18"/>
    </w:rPr>
  </w:style>
  <w:style w:type="paragraph" w:styleId="af3">
    <w:name w:val="header"/>
    <w:basedOn w:val="a2"/>
    <w:link w:val="af4"/>
    <w:unhideWhenUsed/>
    <w:qFormat/>
    <w:pPr>
      <w:pBdr>
        <w:bottom w:val="single" w:sz="6" w:space="1" w:color="auto"/>
      </w:pBdr>
      <w:tabs>
        <w:tab w:val="center" w:pos="4153"/>
        <w:tab w:val="right" w:pos="8306"/>
      </w:tabs>
      <w:snapToGrid w:val="0"/>
      <w:jc w:val="center"/>
    </w:pPr>
    <w:rPr>
      <w:sz w:val="18"/>
      <w:szCs w:val="18"/>
    </w:rPr>
  </w:style>
  <w:style w:type="character" w:customStyle="1" w:styleId="af4">
    <w:name w:val="页眉 字符"/>
    <w:basedOn w:val="a3"/>
    <w:link w:val="af3"/>
    <w:uiPriority w:val="99"/>
    <w:qFormat/>
    <w:rPr>
      <w:sz w:val="18"/>
      <w:szCs w:val="18"/>
    </w:rPr>
  </w:style>
  <w:style w:type="paragraph" w:styleId="TOC1">
    <w:name w:val="toc 1"/>
    <w:basedOn w:val="a2"/>
    <w:next w:val="a2"/>
    <w:uiPriority w:val="39"/>
    <w:unhideWhenUsed/>
    <w:qFormat/>
    <w:pPr>
      <w:ind w:leftChars="50" w:left="50" w:firstLineChars="0" w:firstLine="0"/>
    </w:pPr>
    <w:rPr>
      <w:sz w:val="21"/>
    </w:rPr>
  </w:style>
  <w:style w:type="paragraph" w:styleId="TOC4">
    <w:name w:val="toc 4"/>
    <w:basedOn w:val="a2"/>
    <w:next w:val="a2"/>
    <w:uiPriority w:val="39"/>
    <w:unhideWhenUsed/>
    <w:qFormat/>
    <w:pPr>
      <w:ind w:leftChars="350" w:left="350" w:firstLineChars="0" w:firstLine="0"/>
    </w:pPr>
    <w:rPr>
      <w:sz w:val="21"/>
    </w:rPr>
  </w:style>
  <w:style w:type="paragraph" w:styleId="TOC6">
    <w:name w:val="toc 6"/>
    <w:basedOn w:val="a2"/>
    <w:next w:val="a2"/>
    <w:uiPriority w:val="39"/>
    <w:unhideWhenUsed/>
    <w:qFormat/>
    <w:pPr>
      <w:spacing w:line="240" w:lineRule="auto"/>
      <w:ind w:leftChars="1000" w:left="2100" w:firstLineChars="0" w:firstLine="0"/>
    </w:pPr>
    <w:rPr>
      <w:sz w:val="21"/>
      <w:szCs w:val="22"/>
    </w:rPr>
  </w:style>
  <w:style w:type="paragraph" w:styleId="TOC2">
    <w:name w:val="toc 2"/>
    <w:basedOn w:val="a2"/>
    <w:next w:val="a2"/>
    <w:uiPriority w:val="39"/>
    <w:unhideWhenUsed/>
    <w:pPr>
      <w:ind w:leftChars="150" w:left="150" w:firstLineChars="0" w:firstLine="0"/>
    </w:pPr>
    <w:rPr>
      <w:sz w:val="21"/>
    </w:rPr>
  </w:style>
  <w:style w:type="paragraph" w:styleId="TOC9">
    <w:name w:val="toc 9"/>
    <w:basedOn w:val="a2"/>
    <w:next w:val="a2"/>
    <w:uiPriority w:val="39"/>
    <w:unhideWhenUsed/>
    <w:qFormat/>
    <w:pPr>
      <w:spacing w:line="240" w:lineRule="auto"/>
      <w:ind w:leftChars="1600" w:left="3360" w:firstLineChars="0" w:firstLine="0"/>
    </w:pPr>
    <w:rPr>
      <w:sz w:val="21"/>
      <w:szCs w:val="22"/>
    </w:rPr>
  </w:style>
  <w:style w:type="paragraph" w:styleId="af5">
    <w:name w:val="Normal (Web)"/>
    <w:aliases w:val="普通(Web)"/>
    <w:basedOn w:val="a2"/>
    <w:link w:val="af6"/>
    <w:unhideWhenUsed/>
    <w:qFormat/>
    <w:pPr>
      <w:widowControl/>
      <w:spacing w:before="100" w:beforeAutospacing="1" w:after="100" w:afterAutospacing="1" w:line="240" w:lineRule="auto"/>
      <w:ind w:firstLineChars="0" w:firstLine="0"/>
      <w:jc w:val="left"/>
    </w:pPr>
    <w:rPr>
      <w:rFonts w:ascii="宋体" w:eastAsia="宋体" w:hAnsi="宋体" w:cs="宋体"/>
      <w:kern w:val="0"/>
      <w:szCs w:val="24"/>
    </w:rPr>
  </w:style>
  <w:style w:type="character" w:customStyle="1" w:styleId="af6">
    <w:name w:val="普通(网站) 字符"/>
    <w:aliases w:val="普通(Web) 字符"/>
    <w:link w:val="af5"/>
    <w:uiPriority w:val="99"/>
    <w:qFormat/>
    <w:rPr>
      <w:rFonts w:ascii="宋体" w:eastAsia="宋体" w:hAnsi="宋体" w:cs="宋体"/>
      <w:kern w:val="0"/>
      <w:sz w:val="24"/>
      <w:szCs w:val="24"/>
    </w:rPr>
  </w:style>
  <w:style w:type="paragraph" w:styleId="af7">
    <w:name w:val="Body Text First Indent"/>
    <w:basedOn w:val="a9"/>
    <w:link w:val="af8"/>
    <w:unhideWhenUsed/>
    <w:qFormat/>
    <w:pPr>
      <w:ind w:firstLineChars="100" w:firstLine="420"/>
    </w:pPr>
  </w:style>
  <w:style w:type="character" w:customStyle="1" w:styleId="af8">
    <w:name w:val="正文文本首行缩进 字符"/>
    <w:basedOn w:val="aa"/>
    <w:link w:val="af7"/>
    <w:uiPriority w:val="99"/>
    <w:semiHidden/>
    <w:qFormat/>
    <w:rPr>
      <w:sz w:val="24"/>
      <w:szCs w:val="21"/>
    </w:rPr>
  </w:style>
  <w:style w:type="table" w:styleId="af9">
    <w:name w:val="Table Grid"/>
    <w:basedOn w:val="a4"/>
    <w:uiPriority w:val="59"/>
    <w:qFormat/>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3"/>
    <w:qFormat/>
    <w:rPr>
      <w:b/>
      <w:bCs/>
    </w:rPr>
  </w:style>
  <w:style w:type="character" w:styleId="afb">
    <w:name w:val="line number"/>
    <w:basedOn w:val="a3"/>
    <w:uiPriority w:val="99"/>
    <w:unhideWhenUsed/>
  </w:style>
  <w:style w:type="character" w:styleId="afc">
    <w:name w:val="Hyperlink"/>
    <w:basedOn w:val="a3"/>
    <w:uiPriority w:val="99"/>
    <w:unhideWhenUsed/>
    <w:qFormat/>
    <w:rPr>
      <w:color w:val="0563C1" w:themeColor="hyperlink"/>
      <w:u w:val="single"/>
    </w:rPr>
  </w:style>
  <w:style w:type="paragraph" w:customStyle="1" w:styleId="11">
    <w:name w:val="无间隔1"/>
    <w:basedOn w:val="a2"/>
    <w:link w:val="afd"/>
    <w:uiPriority w:val="1"/>
    <w:qFormat/>
    <w:pPr>
      <w:widowControl/>
      <w:spacing w:line="240" w:lineRule="auto"/>
      <w:ind w:firstLineChars="0" w:firstLine="0"/>
      <w:jc w:val="left"/>
    </w:pPr>
    <w:rPr>
      <w:kern w:val="0"/>
      <w:sz w:val="21"/>
      <w:szCs w:val="22"/>
    </w:rPr>
  </w:style>
  <w:style w:type="character" w:customStyle="1" w:styleId="afd">
    <w:name w:val="无间隔 字符"/>
    <w:basedOn w:val="a3"/>
    <w:link w:val="11"/>
    <w:uiPriority w:val="1"/>
    <w:qFormat/>
    <w:rPr>
      <w:kern w:val="0"/>
    </w:rPr>
  </w:style>
  <w:style w:type="paragraph" w:customStyle="1" w:styleId="TOC10">
    <w:name w:val="TOC 标题1"/>
    <w:basedOn w:val="1"/>
    <w:next w:val="a2"/>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12">
    <w:name w:val="列出段落1"/>
    <w:basedOn w:val="a2"/>
    <w:link w:val="afe"/>
    <w:uiPriority w:val="34"/>
    <w:qFormat/>
    <w:pPr>
      <w:ind w:firstLine="420"/>
    </w:pPr>
  </w:style>
  <w:style w:type="character" w:customStyle="1" w:styleId="afe">
    <w:name w:val="列出段落 字符"/>
    <w:basedOn w:val="a3"/>
    <w:link w:val="12"/>
    <w:uiPriority w:val="34"/>
    <w:qFormat/>
    <w:rPr>
      <w:sz w:val="24"/>
      <w:szCs w:val="21"/>
    </w:rPr>
  </w:style>
  <w:style w:type="paragraph" w:customStyle="1" w:styleId="110">
    <w:name w:val="列出段落11"/>
    <w:basedOn w:val="a2"/>
    <w:uiPriority w:val="34"/>
    <w:qFormat/>
    <w:pPr>
      <w:spacing w:line="240" w:lineRule="auto"/>
      <w:ind w:firstLine="420"/>
    </w:pPr>
    <w:rPr>
      <w:rFonts w:ascii="Calibri" w:eastAsia="宋体" w:hAnsi="Calibri" w:cs="Times New Roman"/>
      <w:sz w:val="21"/>
      <w:szCs w:val="22"/>
    </w:rPr>
  </w:style>
  <w:style w:type="paragraph" w:customStyle="1" w:styleId="111">
    <w:name w:val="无间隔11"/>
    <w:qFormat/>
    <w:pPr>
      <w:widowControl w:val="0"/>
      <w:jc w:val="both"/>
    </w:pPr>
  </w:style>
  <w:style w:type="paragraph" w:customStyle="1" w:styleId="CharCharCharChar">
    <w:name w:val="Char Char Char Char"/>
    <w:basedOn w:val="a2"/>
    <w:qFormat/>
    <w:rPr>
      <w:rFonts w:ascii="Times New Roman" w:eastAsia="宋体" w:hAnsi="Times New Roman" w:cs="Times New Roman"/>
      <w:sz w:val="21"/>
      <w:szCs w:val="24"/>
    </w:rPr>
  </w:style>
  <w:style w:type="paragraph" w:customStyle="1" w:styleId="aff">
    <w:name w:val="方案正文"/>
    <w:basedOn w:val="a2"/>
    <w:qFormat/>
    <w:pPr>
      <w:ind w:firstLineChars="0" w:firstLine="0"/>
    </w:pPr>
    <w:rPr>
      <w:rFonts w:ascii="Times New Roman" w:eastAsia="宋体" w:hAnsi="Times New Roman" w:cs="Times New Roman"/>
      <w:szCs w:val="24"/>
    </w:rPr>
  </w:style>
  <w:style w:type="table" w:customStyle="1" w:styleId="-11">
    <w:name w:val="浅色底纹 - 强调文字颜色 11"/>
    <w:basedOn w:val="a4"/>
    <w:uiPriority w:val="60"/>
    <w:qFormat/>
    <w:rPr>
      <w:color w:val="2F5496" w:themeColor="accent1" w:themeShade="BF"/>
      <w:szCs w:val="21"/>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a">
    <w:name w:val="并列小菱形"/>
    <w:basedOn w:val="a2"/>
    <w:qFormat/>
    <w:pPr>
      <w:numPr>
        <w:numId w:val="2"/>
      </w:numPr>
      <w:spacing w:line="240" w:lineRule="auto"/>
      <w:ind w:firstLineChars="0" w:firstLine="0"/>
    </w:pPr>
    <w:rPr>
      <w:rFonts w:ascii="Times New Roman" w:hAnsi="Times New Roman"/>
      <w:sz w:val="21"/>
      <w:szCs w:val="16"/>
    </w:rPr>
  </w:style>
  <w:style w:type="paragraph" w:customStyle="1" w:styleId="aff0">
    <w:name w:val="正文对齐"/>
    <w:basedOn w:val="a2"/>
    <w:link w:val="Char"/>
    <w:qFormat/>
    <w:pPr>
      <w:spacing w:after="120" w:line="240" w:lineRule="auto"/>
      <w:ind w:leftChars="400" w:left="400" w:firstLineChars="0" w:firstLine="0"/>
    </w:pPr>
    <w:rPr>
      <w:rFonts w:ascii="Times New Roman" w:hAnsi="Times New Roman"/>
      <w:sz w:val="21"/>
    </w:rPr>
  </w:style>
  <w:style w:type="character" w:customStyle="1" w:styleId="Char">
    <w:name w:val="正文对齐 Char"/>
    <w:basedOn w:val="a3"/>
    <w:link w:val="aff0"/>
    <w:rPr>
      <w:rFonts w:ascii="Times New Roman" w:hAnsi="Times New Roman"/>
      <w:szCs w:val="21"/>
    </w:rPr>
  </w:style>
  <w:style w:type="paragraph" w:customStyle="1" w:styleId="aff1">
    <w:name w:val="表格题注"/>
    <w:basedOn w:val="aff0"/>
    <w:next w:val="aff0"/>
    <w:qFormat/>
    <w:pPr>
      <w:keepNext/>
      <w:spacing w:before="60" w:after="0"/>
      <w:ind w:leftChars="0" w:left="4200" w:hanging="420"/>
      <w:jc w:val="center"/>
    </w:pPr>
    <w:rPr>
      <w:rFonts w:eastAsia="黑体"/>
    </w:rPr>
  </w:style>
  <w:style w:type="paragraph" w:customStyle="1" w:styleId="a1">
    <w:name w:val="并列圆点"/>
    <w:basedOn w:val="a2"/>
    <w:link w:val="Char0"/>
    <w:qFormat/>
    <w:pPr>
      <w:numPr>
        <w:numId w:val="3"/>
      </w:numPr>
      <w:spacing w:line="240" w:lineRule="auto"/>
      <w:ind w:firstLineChars="0" w:firstLine="0"/>
    </w:pPr>
    <w:rPr>
      <w:rFonts w:ascii="Times New Roman" w:hAnsi="Times New Roman"/>
      <w:sz w:val="21"/>
    </w:rPr>
  </w:style>
  <w:style w:type="character" w:customStyle="1" w:styleId="Char0">
    <w:name w:val="并列圆点 Char"/>
    <w:basedOn w:val="a3"/>
    <w:link w:val="a1"/>
    <w:qFormat/>
    <w:rPr>
      <w:rFonts w:eastAsiaTheme="minorEastAsia" w:cstheme="minorBidi"/>
      <w:kern w:val="2"/>
      <w:sz w:val="21"/>
      <w:szCs w:val="21"/>
    </w:rPr>
  </w:style>
  <w:style w:type="paragraph" w:customStyle="1" w:styleId="aff2">
    <w:name w:val="插图对齐"/>
    <w:basedOn w:val="aff0"/>
    <w:next w:val="aff0"/>
    <w:link w:val="Char1"/>
    <w:qFormat/>
    <w:pPr>
      <w:jc w:val="center"/>
    </w:pPr>
  </w:style>
  <w:style w:type="character" w:customStyle="1" w:styleId="Char1">
    <w:name w:val="插图对齐 Char"/>
    <w:basedOn w:val="Char"/>
    <w:link w:val="aff2"/>
    <w:qFormat/>
    <w:rPr>
      <w:rFonts w:ascii="Times New Roman" w:hAnsi="Times New Roman"/>
      <w:szCs w:val="21"/>
    </w:rPr>
  </w:style>
  <w:style w:type="paragraph" w:customStyle="1" w:styleId="aff3">
    <w:name w:val="插图题注"/>
    <w:basedOn w:val="aff0"/>
    <w:next w:val="aff2"/>
    <w:link w:val="Char2"/>
    <w:qFormat/>
    <w:pPr>
      <w:keepNext/>
      <w:spacing w:before="60" w:after="0"/>
      <w:ind w:leftChars="0" w:left="0"/>
      <w:jc w:val="center"/>
    </w:pPr>
    <w:rPr>
      <w:rFonts w:eastAsia="黑体"/>
    </w:rPr>
  </w:style>
  <w:style w:type="character" w:customStyle="1" w:styleId="Char2">
    <w:name w:val="插图题注 Char"/>
    <w:basedOn w:val="Char"/>
    <w:link w:val="aff3"/>
    <w:qFormat/>
    <w:rPr>
      <w:rFonts w:ascii="Times New Roman" w:eastAsia="黑体" w:hAnsi="Times New Roman"/>
      <w:szCs w:val="21"/>
    </w:rPr>
  </w:style>
  <w:style w:type="paragraph" w:customStyle="1" w:styleId="Step1">
    <w:name w:val="Step1"/>
    <w:basedOn w:val="a2"/>
    <w:next w:val="Step10"/>
    <w:link w:val="Step1Char"/>
    <w:qFormat/>
    <w:pPr>
      <w:numPr>
        <w:numId w:val="4"/>
      </w:numPr>
      <w:spacing w:line="240" w:lineRule="auto"/>
      <w:ind w:firstLineChars="0" w:firstLine="0"/>
    </w:pPr>
    <w:rPr>
      <w:rFonts w:ascii="Times New Roman" w:hAnsi="Times New Roman"/>
      <w:sz w:val="21"/>
    </w:rPr>
  </w:style>
  <w:style w:type="paragraph" w:customStyle="1" w:styleId="Step10">
    <w:name w:val="Step1正文"/>
    <w:basedOn w:val="a2"/>
    <w:link w:val="Step1Char0"/>
    <w:qFormat/>
    <w:pPr>
      <w:spacing w:line="240" w:lineRule="auto"/>
      <w:ind w:left="1588" w:firstLineChars="0" w:firstLine="0"/>
    </w:pPr>
    <w:rPr>
      <w:rFonts w:ascii="Times New Roman" w:hAnsi="Times New Roman"/>
      <w:sz w:val="21"/>
    </w:rPr>
  </w:style>
  <w:style w:type="character" w:customStyle="1" w:styleId="Step1Char0">
    <w:name w:val="Step1正文 Char"/>
    <w:basedOn w:val="a3"/>
    <w:link w:val="Step10"/>
    <w:qFormat/>
    <w:rPr>
      <w:rFonts w:ascii="Times New Roman" w:hAnsi="Times New Roman"/>
      <w:szCs w:val="21"/>
    </w:rPr>
  </w:style>
  <w:style w:type="character" w:customStyle="1" w:styleId="Step1Char">
    <w:name w:val="Step1 Char"/>
    <w:basedOn w:val="Char"/>
    <w:link w:val="Step1"/>
    <w:qFormat/>
    <w:rPr>
      <w:rFonts w:ascii="Times New Roman" w:eastAsiaTheme="minorEastAsia" w:hAnsi="Times New Roman" w:cstheme="minorBidi"/>
      <w:kern w:val="2"/>
      <w:sz w:val="21"/>
      <w:szCs w:val="21"/>
    </w:rPr>
  </w:style>
  <w:style w:type="character" w:customStyle="1" w:styleId="4Char">
    <w:name w:val="4级标题 Char"/>
    <w:link w:val="41"/>
    <w:qFormat/>
    <w:locked/>
    <w:rPr>
      <w:rFonts w:ascii="黑体" w:eastAsia="黑体" w:hAnsi="黑体" w:cs="Times New Roman"/>
      <w:kern w:val="0"/>
      <w:sz w:val="24"/>
      <w:szCs w:val="24"/>
      <w:lang w:eastAsia="en-US" w:bidi="en-US"/>
    </w:rPr>
  </w:style>
  <w:style w:type="paragraph" w:customStyle="1" w:styleId="41">
    <w:name w:val="4级标题"/>
    <w:basedOn w:val="12"/>
    <w:link w:val="4Char"/>
    <w:qFormat/>
    <w:pPr>
      <w:keepLines/>
      <w:ind w:firstLineChars="0" w:firstLine="0"/>
      <w:contextualSpacing/>
      <w:jc w:val="left"/>
      <w:outlineLvl w:val="3"/>
    </w:pPr>
    <w:rPr>
      <w:rFonts w:ascii="黑体" w:eastAsia="黑体" w:hAnsi="黑体" w:cs="Times New Roman"/>
      <w:kern w:val="0"/>
      <w:szCs w:val="24"/>
      <w:lang w:eastAsia="en-US" w:bidi="en-US"/>
    </w:rPr>
  </w:style>
  <w:style w:type="table" w:customStyle="1" w:styleId="13">
    <w:name w:val="浅色底纹1"/>
    <w:basedOn w:val="a4"/>
    <w:uiPriority w:val="60"/>
    <w:qFormat/>
    <w:rPr>
      <w:rFonts w:eastAsia="Times New Roman"/>
      <w:color w:val="000000" w:themeColor="text1" w:themeShade="BF"/>
    </w:rPr>
    <w:tblPr>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81">
    <w:name w:val="font81"/>
    <w:basedOn w:val="a3"/>
    <w:qFormat/>
    <w:rPr>
      <w:rFonts w:ascii="微软雅黑" w:eastAsia="微软雅黑" w:hAnsi="微软雅黑" w:cs="微软雅黑" w:hint="eastAsia"/>
      <w:color w:val="000000"/>
      <w:sz w:val="20"/>
      <w:szCs w:val="20"/>
      <w:u w:val="none"/>
    </w:rPr>
  </w:style>
  <w:style w:type="character" w:customStyle="1" w:styleId="font101">
    <w:name w:val="font101"/>
    <w:basedOn w:val="a3"/>
    <w:qFormat/>
    <w:rPr>
      <w:rFonts w:ascii="微软雅黑" w:eastAsia="微软雅黑" w:hAnsi="微软雅黑" w:cs="微软雅黑" w:hint="eastAsia"/>
      <w:color w:val="000000"/>
      <w:sz w:val="18"/>
      <w:szCs w:val="18"/>
      <w:u w:val="none"/>
    </w:rPr>
  </w:style>
  <w:style w:type="paragraph" w:styleId="aff4">
    <w:name w:val="List Paragraph"/>
    <w:basedOn w:val="a2"/>
    <w:link w:val="aff5"/>
    <w:uiPriority w:val="34"/>
    <w:qFormat/>
    <w:pPr>
      <w:ind w:firstLine="420"/>
    </w:pPr>
  </w:style>
  <w:style w:type="table" w:customStyle="1" w:styleId="14">
    <w:name w:val="网格型1"/>
    <w:basedOn w:val="a4"/>
    <w:uiPriority w:val="59"/>
    <w:qFormat/>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4"/>
    <w:uiPriority w:val="59"/>
    <w:qFormat/>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4"/>
    <w:uiPriority w:val="59"/>
    <w:qFormat/>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清单表 41"/>
    <w:basedOn w:val="a4"/>
    <w:uiPriority w:val="49"/>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51">
    <w:name w:val="网格表 6 彩色 - 着色 51"/>
    <w:basedOn w:val="a4"/>
    <w:uiPriority w:val="51"/>
    <w:qFormat/>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5-51">
    <w:name w:val="网格表 5 深色 - 着色 51"/>
    <w:basedOn w:val="a4"/>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11">
    <w:name w:val="网格表 5 深色 - 着色 11"/>
    <w:basedOn w:val="a4"/>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4-51">
    <w:name w:val="网格表 4 - 着色 51"/>
    <w:basedOn w:val="a4"/>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网格表 4 - 着色 11"/>
    <w:basedOn w:val="a4"/>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网格表 4 - 着色 21"/>
    <w:basedOn w:val="a4"/>
    <w:uiPriority w:val="49"/>
    <w:qFormat/>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41">
    <w:name w:val="网格表 4 - 着色 41"/>
    <w:basedOn w:val="a4"/>
    <w:uiPriority w:val="49"/>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3-51">
    <w:name w:val="清单表 3 - 着色 51"/>
    <w:basedOn w:val="a4"/>
    <w:uiPriority w:val="48"/>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7-11">
    <w:name w:val="网格表 7 彩色 - 着色 11"/>
    <w:basedOn w:val="a4"/>
    <w:uiPriority w:val="52"/>
    <w:qFormat/>
    <w:rPr>
      <w:color w:val="2F5496" w:themeColor="accent1" w:themeShade="BF"/>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customStyle="1" w:styleId="BlockLabel">
    <w:name w:val="Block Label"/>
    <w:basedOn w:val="a2"/>
    <w:next w:val="a2"/>
    <w:rsid w:val="00C433BB"/>
    <w:pPr>
      <w:keepNext/>
      <w:keepLines/>
      <w:widowControl/>
      <w:topLinePunct/>
      <w:adjustRightInd w:val="0"/>
      <w:snapToGrid w:val="0"/>
      <w:spacing w:before="300" w:after="80" w:line="240" w:lineRule="atLeast"/>
      <w:ind w:firstLineChars="0" w:firstLine="0"/>
      <w:jc w:val="left"/>
    </w:pPr>
    <w:rPr>
      <w:rFonts w:ascii="Book Antiqua" w:eastAsia="黑体" w:hAnsi="Book Antiqua" w:cs="Book Antiqua" w:hint="eastAsia"/>
      <w:bCs/>
      <w:kern w:val="0"/>
      <w:sz w:val="26"/>
      <w:szCs w:val="26"/>
    </w:rPr>
  </w:style>
  <w:style w:type="paragraph" w:customStyle="1" w:styleId="FigureDescription">
    <w:name w:val="Figure Description"/>
    <w:aliases w:val="F6"/>
    <w:next w:val="a2"/>
    <w:link w:val="FigureDescriptionChar"/>
    <w:qFormat/>
    <w:rsid w:val="00C433BB"/>
    <w:pPr>
      <w:keepNext/>
      <w:adjustRightInd w:val="0"/>
      <w:snapToGrid w:val="0"/>
      <w:spacing w:before="320" w:after="80" w:line="240" w:lineRule="atLeast"/>
      <w:ind w:left="1701"/>
    </w:pPr>
    <w:rPr>
      <w:rFonts w:eastAsia="黑体" w:cs="Arial"/>
      <w:spacing w:val="-4"/>
      <w:kern w:val="2"/>
      <w:sz w:val="21"/>
      <w:szCs w:val="21"/>
    </w:rPr>
  </w:style>
  <w:style w:type="character" w:customStyle="1" w:styleId="FigureDescriptionChar">
    <w:name w:val="Figure Description Char"/>
    <w:link w:val="FigureDescription"/>
    <w:rsid w:val="00C433BB"/>
    <w:rPr>
      <w:rFonts w:eastAsia="黑体" w:cs="Arial"/>
      <w:spacing w:val="-4"/>
      <w:kern w:val="2"/>
      <w:sz w:val="21"/>
      <w:szCs w:val="21"/>
    </w:rPr>
  </w:style>
  <w:style w:type="paragraph" w:customStyle="1" w:styleId="ItemList">
    <w:name w:val="Item List"/>
    <w:link w:val="ItemListChar"/>
    <w:rsid w:val="00C433BB"/>
    <w:pPr>
      <w:numPr>
        <w:numId w:val="14"/>
      </w:numPr>
      <w:adjustRightInd w:val="0"/>
      <w:snapToGrid w:val="0"/>
      <w:spacing w:before="80" w:after="80" w:line="240" w:lineRule="atLeast"/>
    </w:pPr>
    <w:rPr>
      <w:rFonts w:cs="Arial"/>
      <w:kern w:val="2"/>
      <w:sz w:val="21"/>
      <w:szCs w:val="21"/>
    </w:rPr>
  </w:style>
  <w:style w:type="character" w:customStyle="1" w:styleId="ItemListChar">
    <w:name w:val="Item List Char"/>
    <w:link w:val="ItemList"/>
    <w:rsid w:val="00C433BB"/>
    <w:rPr>
      <w:rFonts w:cs="Arial"/>
      <w:kern w:val="2"/>
      <w:sz w:val="21"/>
      <w:szCs w:val="21"/>
    </w:rPr>
  </w:style>
  <w:style w:type="paragraph" w:customStyle="1" w:styleId="ItemListText">
    <w:name w:val="Item List Text"/>
    <w:rsid w:val="00C433BB"/>
    <w:pPr>
      <w:adjustRightInd w:val="0"/>
      <w:snapToGrid w:val="0"/>
      <w:spacing w:before="80" w:after="80" w:line="240" w:lineRule="atLeast"/>
      <w:ind w:left="2126"/>
    </w:pPr>
    <w:rPr>
      <w:rFonts w:hint="eastAsia"/>
      <w:kern w:val="2"/>
      <w:sz w:val="21"/>
      <w:szCs w:val="21"/>
    </w:rPr>
  </w:style>
  <w:style w:type="paragraph" w:customStyle="1" w:styleId="Step">
    <w:name w:val="Step"/>
    <w:basedOn w:val="a2"/>
    <w:rsid w:val="00C433BB"/>
    <w:pPr>
      <w:widowControl/>
      <w:tabs>
        <w:tab w:val="num" w:pos="1701"/>
      </w:tabs>
      <w:topLinePunct/>
      <w:adjustRightInd w:val="0"/>
      <w:snapToGrid w:val="0"/>
      <w:spacing w:before="160" w:after="160" w:line="240" w:lineRule="atLeast"/>
      <w:ind w:left="1701" w:firstLineChars="0" w:hanging="159"/>
      <w:jc w:val="left"/>
    </w:pPr>
    <w:rPr>
      <w:rFonts w:ascii="Times New Roman" w:eastAsia="宋体" w:hAnsi="Times New Roman" w:cs="Arial" w:hint="eastAsia"/>
      <w:snapToGrid w:val="0"/>
      <w:kern w:val="0"/>
      <w:sz w:val="21"/>
    </w:rPr>
  </w:style>
  <w:style w:type="paragraph" w:customStyle="1" w:styleId="TableDescription">
    <w:name w:val="Table Description"/>
    <w:basedOn w:val="a2"/>
    <w:next w:val="a2"/>
    <w:qFormat/>
    <w:rsid w:val="00C433BB"/>
    <w:pPr>
      <w:keepNext/>
      <w:widowControl/>
      <w:topLinePunct/>
      <w:adjustRightInd w:val="0"/>
      <w:snapToGrid w:val="0"/>
      <w:spacing w:before="320" w:after="80" w:line="240" w:lineRule="atLeast"/>
      <w:ind w:left="1701" w:firstLineChars="0" w:firstLine="0"/>
      <w:jc w:val="left"/>
    </w:pPr>
    <w:rPr>
      <w:rFonts w:ascii="Times New Roman" w:eastAsia="黑体" w:hAnsi="Times New Roman" w:cs="Arial" w:hint="eastAsia"/>
      <w:spacing w:val="-4"/>
      <w:sz w:val="21"/>
    </w:rPr>
  </w:style>
  <w:style w:type="paragraph" w:customStyle="1" w:styleId="Figure">
    <w:name w:val="Figure"/>
    <w:basedOn w:val="a2"/>
    <w:next w:val="a2"/>
    <w:rsid w:val="00C433BB"/>
    <w:pPr>
      <w:keepNext/>
      <w:widowControl/>
      <w:topLinePunct/>
      <w:adjustRightInd w:val="0"/>
      <w:snapToGrid w:val="0"/>
      <w:spacing w:before="160" w:after="160" w:line="240" w:lineRule="atLeast"/>
      <w:ind w:left="1701" w:firstLineChars="0" w:firstLine="0"/>
      <w:jc w:val="left"/>
    </w:pPr>
    <w:rPr>
      <w:rFonts w:ascii="Times New Roman" w:eastAsia="宋体" w:hAnsi="Times New Roman" w:cs="Arial" w:hint="eastAsia"/>
      <w:sz w:val="21"/>
    </w:rPr>
  </w:style>
  <w:style w:type="paragraph" w:customStyle="1" w:styleId="ItemListinTable">
    <w:name w:val="Item List in Table"/>
    <w:basedOn w:val="a2"/>
    <w:rsid w:val="00C433BB"/>
    <w:pPr>
      <w:widowControl/>
      <w:numPr>
        <w:numId w:val="15"/>
      </w:numPr>
      <w:tabs>
        <w:tab w:val="clear" w:pos="170"/>
        <w:tab w:val="left" w:pos="284"/>
      </w:tabs>
      <w:topLinePunct/>
      <w:adjustRightInd w:val="0"/>
      <w:snapToGrid w:val="0"/>
      <w:spacing w:before="80" w:after="80" w:line="240" w:lineRule="atLeast"/>
      <w:ind w:left="284" w:firstLineChars="0" w:hanging="284"/>
      <w:jc w:val="left"/>
    </w:pPr>
    <w:rPr>
      <w:rFonts w:ascii="Times New Roman" w:eastAsia="宋体" w:hAnsi="Times New Roman" w:cs="Arial" w:hint="eastAsia"/>
      <w:kern w:val="0"/>
      <w:sz w:val="21"/>
    </w:rPr>
  </w:style>
  <w:style w:type="paragraph" w:customStyle="1" w:styleId="SubItemListinTable">
    <w:name w:val="Sub Item List in Table"/>
    <w:basedOn w:val="a2"/>
    <w:rsid w:val="00C433BB"/>
    <w:pPr>
      <w:widowControl/>
      <w:numPr>
        <w:ilvl w:val="2"/>
        <w:numId w:val="15"/>
      </w:numPr>
      <w:topLinePunct/>
      <w:adjustRightInd w:val="0"/>
      <w:snapToGrid w:val="0"/>
      <w:spacing w:before="80" w:after="80" w:line="240" w:lineRule="atLeast"/>
      <w:ind w:firstLineChars="0" w:firstLine="0"/>
      <w:jc w:val="left"/>
    </w:pPr>
    <w:rPr>
      <w:rFonts w:ascii="Times New Roman" w:eastAsia="宋体" w:hAnsi="Times New Roman" w:cs="Arial" w:hint="eastAsia"/>
      <w:sz w:val="21"/>
    </w:rPr>
  </w:style>
  <w:style w:type="paragraph" w:customStyle="1" w:styleId="SubItemStepinTable">
    <w:name w:val="Sub Item Step in Table"/>
    <w:rsid w:val="00C433BB"/>
    <w:pPr>
      <w:numPr>
        <w:ilvl w:val="1"/>
        <w:numId w:val="15"/>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C433BB"/>
    <w:pPr>
      <w:numPr>
        <w:ilvl w:val="3"/>
        <w:numId w:val="15"/>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2"/>
    <w:rsid w:val="00C433BB"/>
    <w:pPr>
      <w:widowControl/>
      <w:numPr>
        <w:ilvl w:val="4"/>
        <w:numId w:val="15"/>
      </w:numPr>
      <w:topLinePunct/>
      <w:adjustRightInd w:val="0"/>
      <w:snapToGrid w:val="0"/>
      <w:spacing w:before="80" w:after="80" w:line="240" w:lineRule="atLeast"/>
      <w:ind w:firstLineChars="0" w:firstLine="0"/>
      <w:jc w:val="left"/>
    </w:pPr>
    <w:rPr>
      <w:rFonts w:ascii="Times New Roman" w:eastAsia="宋体" w:hAnsi="Times New Roman" w:cs="Arial" w:hint="eastAsia"/>
      <w:sz w:val="21"/>
    </w:rPr>
  </w:style>
  <w:style w:type="paragraph" w:customStyle="1" w:styleId="CAUTIONTextStep">
    <w:name w:val="CAUTION Text Step"/>
    <w:basedOn w:val="a2"/>
    <w:rsid w:val="00C433BB"/>
    <w:pPr>
      <w:keepNext/>
      <w:keepLines/>
      <w:widowControl/>
      <w:numPr>
        <w:ilvl w:val="5"/>
        <w:numId w:val="15"/>
      </w:numPr>
      <w:pBdr>
        <w:bottom w:val="single" w:sz="12" w:space="4" w:color="auto"/>
      </w:pBdr>
      <w:topLinePunct/>
      <w:adjustRightInd w:val="0"/>
      <w:snapToGrid w:val="0"/>
      <w:spacing w:before="80" w:after="80" w:line="240" w:lineRule="atLeast"/>
      <w:ind w:firstLineChars="0" w:firstLine="0"/>
      <w:jc w:val="left"/>
    </w:pPr>
    <w:rPr>
      <w:rFonts w:ascii="Times New Roman" w:eastAsia="楷体_GB2312" w:hAnsi="Times New Roman" w:cs="Arial" w:hint="eastAsia"/>
      <w:iCs/>
      <w:sz w:val="21"/>
    </w:rPr>
  </w:style>
  <w:style w:type="paragraph" w:customStyle="1" w:styleId="SubItemList">
    <w:name w:val="Sub Item List"/>
    <w:basedOn w:val="a2"/>
    <w:rsid w:val="00C433BB"/>
    <w:pPr>
      <w:widowControl/>
      <w:numPr>
        <w:numId w:val="16"/>
      </w:numPr>
      <w:topLinePunct/>
      <w:adjustRightInd w:val="0"/>
      <w:snapToGrid w:val="0"/>
      <w:spacing w:before="80" w:after="80" w:line="240" w:lineRule="atLeast"/>
      <w:ind w:firstLineChars="0" w:firstLine="0"/>
      <w:jc w:val="left"/>
    </w:pPr>
    <w:rPr>
      <w:rFonts w:ascii="Times New Roman" w:eastAsia="宋体" w:hAnsi="Times New Roman" w:cs="Arial" w:hint="eastAsia"/>
      <w:sz w:val="21"/>
    </w:rPr>
  </w:style>
  <w:style w:type="paragraph" w:customStyle="1" w:styleId="ThirdLevelItemList">
    <w:name w:val="Third Level Item List"/>
    <w:basedOn w:val="a2"/>
    <w:rsid w:val="00C433BB"/>
    <w:pPr>
      <w:widowControl/>
      <w:numPr>
        <w:ilvl w:val="1"/>
        <w:numId w:val="16"/>
      </w:numPr>
      <w:topLinePunct/>
      <w:adjustRightInd w:val="0"/>
      <w:snapToGrid w:val="0"/>
      <w:spacing w:before="80" w:after="80" w:line="240" w:lineRule="atLeast"/>
      <w:ind w:firstLineChars="0" w:firstLine="0"/>
      <w:jc w:val="left"/>
    </w:pPr>
    <w:rPr>
      <w:rFonts w:ascii="Times New Roman" w:eastAsia="宋体" w:hAnsi="Times New Roman" w:cs="Arial" w:hint="eastAsia"/>
      <w:sz w:val="21"/>
    </w:rPr>
  </w:style>
  <w:style w:type="paragraph" w:customStyle="1" w:styleId="FourthLevelItemList">
    <w:name w:val="Fourth Level Item List"/>
    <w:basedOn w:val="a2"/>
    <w:rsid w:val="00C433BB"/>
    <w:pPr>
      <w:widowControl/>
      <w:numPr>
        <w:ilvl w:val="2"/>
        <w:numId w:val="16"/>
      </w:numPr>
      <w:topLinePunct/>
      <w:adjustRightInd w:val="0"/>
      <w:snapToGrid w:val="0"/>
      <w:spacing w:before="80" w:after="80" w:line="240" w:lineRule="atLeast"/>
      <w:ind w:firstLineChars="0" w:firstLine="0"/>
      <w:jc w:val="left"/>
    </w:pPr>
    <w:rPr>
      <w:rFonts w:ascii="Times New Roman" w:eastAsia="宋体" w:hAnsi="Times New Roman" w:cs="Arial" w:hint="eastAsia"/>
      <w:sz w:val="21"/>
    </w:rPr>
  </w:style>
  <w:style w:type="paragraph" w:customStyle="1" w:styleId="SubItemListText">
    <w:name w:val="Sub Item List Text"/>
    <w:rsid w:val="00C433BB"/>
    <w:pPr>
      <w:adjustRightInd w:val="0"/>
      <w:snapToGrid w:val="0"/>
      <w:spacing w:before="80" w:after="80" w:line="240" w:lineRule="atLeast"/>
      <w:ind w:left="2551"/>
    </w:pPr>
    <w:rPr>
      <w:rFonts w:cs="Arial" w:hint="eastAsia"/>
      <w:kern w:val="2"/>
      <w:sz w:val="21"/>
      <w:szCs w:val="21"/>
    </w:rPr>
  </w:style>
  <w:style w:type="paragraph" w:customStyle="1" w:styleId="NotesTextStepinTable">
    <w:name w:val="Notes Text Step in Table"/>
    <w:rsid w:val="00C433BB"/>
    <w:pPr>
      <w:numPr>
        <w:ilvl w:val="7"/>
        <w:numId w:val="15"/>
      </w:numPr>
      <w:spacing w:before="40" w:after="80" w:line="200" w:lineRule="atLeast"/>
    </w:pPr>
    <w:rPr>
      <w:rFonts w:eastAsia="楷体_GB2312" w:cs="楷体_GB2312"/>
      <w:noProof/>
      <w:sz w:val="18"/>
      <w:szCs w:val="18"/>
    </w:rPr>
  </w:style>
  <w:style w:type="paragraph" w:customStyle="1" w:styleId="TableHeading">
    <w:name w:val="Table Heading"/>
    <w:basedOn w:val="a2"/>
    <w:rsid w:val="00C433BB"/>
    <w:pPr>
      <w:topLinePunct/>
      <w:adjustRightInd w:val="0"/>
      <w:snapToGrid w:val="0"/>
      <w:spacing w:before="80" w:after="80" w:line="240" w:lineRule="atLeast"/>
      <w:ind w:firstLineChars="0" w:firstLine="0"/>
      <w:jc w:val="left"/>
    </w:pPr>
    <w:rPr>
      <w:rFonts w:ascii="Book Antiqua" w:eastAsia="黑体" w:hAnsi="Book Antiqua" w:cs="Book Antiqua" w:hint="eastAsia"/>
      <w:bCs/>
      <w:snapToGrid w:val="0"/>
      <w:kern w:val="0"/>
      <w:sz w:val="21"/>
    </w:rPr>
  </w:style>
  <w:style w:type="paragraph" w:customStyle="1" w:styleId="TableText">
    <w:name w:val="Table Text"/>
    <w:basedOn w:val="a2"/>
    <w:link w:val="TableTextChar"/>
    <w:rsid w:val="00C433BB"/>
    <w:pPr>
      <w:topLinePunct/>
      <w:adjustRightInd w:val="0"/>
      <w:snapToGrid w:val="0"/>
      <w:spacing w:before="80" w:after="80" w:line="240" w:lineRule="atLeast"/>
      <w:ind w:firstLineChars="0" w:firstLine="0"/>
      <w:jc w:val="left"/>
    </w:pPr>
    <w:rPr>
      <w:rFonts w:ascii="Times New Roman" w:eastAsia="宋体" w:hAnsi="Times New Roman" w:cs="Arial"/>
      <w:snapToGrid w:val="0"/>
      <w:kern w:val="0"/>
      <w:sz w:val="21"/>
    </w:rPr>
  </w:style>
  <w:style w:type="character" w:customStyle="1" w:styleId="TableTextChar">
    <w:name w:val="Table Text Char"/>
    <w:link w:val="TableText"/>
    <w:rsid w:val="00C433BB"/>
    <w:rPr>
      <w:rFonts w:cs="Arial"/>
      <w:snapToGrid w:val="0"/>
      <w:sz w:val="21"/>
      <w:szCs w:val="21"/>
    </w:rPr>
  </w:style>
  <w:style w:type="paragraph" w:customStyle="1" w:styleId="NotesTextStep">
    <w:name w:val="Notes Text Step"/>
    <w:basedOn w:val="CAUTIONTextStep"/>
    <w:rsid w:val="00C433BB"/>
    <w:pPr>
      <w:numPr>
        <w:ilvl w:val="6"/>
      </w:numPr>
      <w:pBdr>
        <w:bottom w:val="none" w:sz="0" w:space="0" w:color="auto"/>
      </w:pBdr>
      <w:spacing w:before="40" w:line="200" w:lineRule="atLeast"/>
    </w:pPr>
    <w:rPr>
      <w:sz w:val="18"/>
      <w:szCs w:val="18"/>
    </w:rPr>
  </w:style>
  <w:style w:type="paragraph" w:customStyle="1" w:styleId="15">
    <w:name w:val="列表段落1"/>
    <w:basedOn w:val="a2"/>
    <w:qFormat/>
    <w:rsid w:val="003413C4"/>
    <w:pPr>
      <w:spacing w:line="240" w:lineRule="auto"/>
      <w:ind w:firstLine="420"/>
    </w:pPr>
    <w:rPr>
      <w:rFonts w:ascii="Calibri" w:eastAsia="宋体" w:hAnsi="Calibri" w:cs="Times New Roman"/>
      <w:sz w:val="21"/>
      <w:szCs w:val="22"/>
    </w:rPr>
  </w:style>
  <w:style w:type="paragraph" w:styleId="aff6">
    <w:name w:val="Plain Text"/>
    <w:basedOn w:val="a2"/>
    <w:link w:val="aff7"/>
    <w:qFormat/>
    <w:rsid w:val="00445EFC"/>
    <w:pPr>
      <w:wordWrap w:val="0"/>
      <w:adjustRightInd w:val="0"/>
      <w:snapToGrid w:val="0"/>
      <w:jc w:val="left"/>
    </w:pPr>
    <w:rPr>
      <w:rFonts w:ascii="宋体" w:eastAsia="宋体" w:hAnsi="Courier New" w:cs="Times New Roman"/>
      <w:snapToGrid w:val="0"/>
      <w:kern w:val="0"/>
      <w:szCs w:val="22"/>
    </w:rPr>
  </w:style>
  <w:style w:type="character" w:customStyle="1" w:styleId="aff7">
    <w:name w:val="纯文本 字符"/>
    <w:basedOn w:val="a3"/>
    <w:link w:val="aff6"/>
    <w:rsid w:val="00445EFC"/>
    <w:rPr>
      <w:rFonts w:ascii="宋体" w:hAnsi="Courier New"/>
      <w:snapToGrid w:val="0"/>
      <w:sz w:val="24"/>
      <w:szCs w:val="22"/>
    </w:rPr>
  </w:style>
  <w:style w:type="paragraph" w:styleId="22">
    <w:name w:val="Body Text First Indent 2"/>
    <w:basedOn w:val="ab"/>
    <w:link w:val="23"/>
    <w:uiPriority w:val="99"/>
    <w:unhideWhenUsed/>
    <w:qFormat/>
    <w:rsid w:val="00445EFC"/>
    <w:pPr>
      <w:widowControl w:val="0"/>
      <w:wordWrap w:val="0"/>
      <w:adjustRightInd w:val="0"/>
      <w:snapToGrid w:val="0"/>
      <w:spacing w:after="120" w:line="360" w:lineRule="auto"/>
      <w:ind w:leftChars="200" w:left="420" w:firstLineChars="200" w:firstLine="420"/>
    </w:pPr>
    <w:rPr>
      <w:snapToGrid w:val="0"/>
      <w:szCs w:val="22"/>
    </w:rPr>
  </w:style>
  <w:style w:type="character" w:customStyle="1" w:styleId="23">
    <w:name w:val="正文文本首行缩进 2 字符"/>
    <w:basedOn w:val="ac"/>
    <w:link w:val="22"/>
    <w:uiPriority w:val="99"/>
    <w:rsid w:val="00445EFC"/>
    <w:rPr>
      <w:rFonts w:ascii="Times New Roman" w:eastAsia="宋体" w:hAnsi="Times New Roman" w:cs="Times New Roman"/>
      <w:snapToGrid w:val="0"/>
      <w:kern w:val="0"/>
      <w:sz w:val="24"/>
      <w:szCs w:val="22"/>
    </w:rPr>
  </w:style>
  <w:style w:type="paragraph" w:styleId="33">
    <w:name w:val="Body Text 3"/>
    <w:basedOn w:val="a2"/>
    <w:link w:val="34"/>
    <w:rsid w:val="00A217DD"/>
    <w:pPr>
      <w:spacing w:after="120" w:line="240" w:lineRule="auto"/>
      <w:ind w:firstLineChars="0" w:firstLine="0"/>
    </w:pPr>
    <w:rPr>
      <w:rFonts w:ascii="Times New Roman" w:eastAsia="宋体" w:hAnsi="Times New Roman" w:cs="Times New Roman"/>
      <w:color w:val="000000"/>
      <w:kern w:val="0"/>
      <w:sz w:val="16"/>
      <w:szCs w:val="16"/>
    </w:rPr>
  </w:style>
  <w:style w:type="character" w:customStyle="1" w:styleId="34">
    <w:name w:val="正文文本 3 字符"/>
    <w:basedOn w:val="a3"/>
    <w:link w:val="33"/>
    <w:rsid w:val="00A217DD"/>
    <w:rPr>
      <w:color w:val="000000"/>
      <w:sz w:val="16"/>
      <w:szCs w:val="16"/>
    </w:rPr>
  </w:style>
  <w:style w:type="character" w:styleId="aff8">
    <w:name w:val="page number"/>
    <w:basedOn w:val="a3"/>
    <w:rsid w:val="00A217DD"/>
  </w:style>
  <w:style w:type="character" w:customStyle="1" w:styleId="2CharChar">
    <w:name w:val="样式2 Char Char"/>
    <w:link w:val="24"/>
    <w:rsid w:val="00A217DD"/>
    <w:rPr>
      <w:rFonts w:ascii="Calibri" w:eastAsia="微软雅黑" w:hAnsi="Calibri"/>
      <w:b/>
      <w:color w:val="FF6600"/>
      <w:sz w:val="24"/>
    </w:rPr>
  </w:style>
  <w:style w:type="paragraph" w:customStyle="1" w:styleId="24">
    <w:name w:val="样式2"/>
    <w:basedOn w:val="a2"/>
    <w:link w:val="2CharChar"/>
    <w:rsid w:val="00A217DD"/>
    <w:pPr>
      <w:overflowPunct w:val="0"/>
      <w:autoSpaceDE w:val="0"/>
      <w:autoSpaceDN w:val="0"/>
      <w:adjustRightInd w:val="0"/>
      <w:spacing w:line="336" w:lineRule="auto"/>
      <w:ind w:firstLineChars="0" w:firstLine="0"/>
      <w:jc w:val="left"/>
    </w:pPr>
    <w:rPr>
      <w:rFonts w:ascii="Calibri" w:eastAsia="微软雅黑" w:hAnsi="Calibri" w:cs="Times New Roman"/>
      <w:b/>
      <w:color w:val="FF6600"/>
      <w:kern w:val="0"/>
      <w:szCs w:val="20"/>
    </w:rPr>
  </w:style>
  <w:style w:type="character" w:customStyle="1" w:styleId="style27">
    <w:name w:val="style27"/>
    <w:basedOn w:val="a3"/>
    <w:rsid w:val="00A217DD"/>
  </w:style>
  <w:style w:type="paragraph" w:customStyle="1" w:styleId="42">
    <w:name w:val="样式4"/>
    <w:basedOn w:val="a2"/>
    <w:qFormat/>
    <w:rsid w:val="00A217DD"/>
    <w:pPr>
      <w:tabs>
        <w:tab w:val="left" w:pos="720"/>
      </w:tabs>
      <w:overflowPunct w:val="0"/>
      <w:autoSpaceDE w:val="0"/>
      <w:autoSpaceDN w:val="0"/>
      <w:adjustRightInd w:val="0"/>
      <w:spacing w:line="336" w:lineRule="auto"/>
      <w:ind w:left="1679" w:firstLineChars="0" w:firstLine="0"/>
      <w:jc w:val="left"/>
    </w:pPr>
    <w:rPr>
      <w:rFonts w:ascii="Calibri" w:eastAsia="微软雅黑" w:hAnsi="Calibri" w:cs="Times New Roman"/>
      <w:color w:val="808080"/>
      <w:kern w:val="0"/>
      <w:sz w:val="21"/>
    </w:rPr>
  </w:style>
  <w:style w:type="paragraph" w:customStyle="1" w:styleId="WPSOffice1">
    <w:name w:val="WPSOffice手动目录 1"/>
    <w:rsid w:val="00A217DD"/>
  </w:style>
  <w:style w:type="paragraph" w:customStyle="1" w:styleId="WPSOffice2">
    <w:name w:val="WPSOffice手动目录 2"/>
    <w:rsid w:val="00A217DD"/>
    <w:pPr>
      <w:ind w:leftChars="200" w:left="200"/>
    </w:pPr>
  </w:style>
  <w:style w:type="paragraph" w:customStyle="1" w:styleId="150">
    <w:name w:val="样式 宋体 小四 行距: 1.5 倍行距"/>
    <w:basedOn w:val="a2"/>
    <w:rsid w:val="00A217DD"/>
    <w:pPr>
      <w:spacing w:line="240" w:lineRule="auto"/>
    </w:pPr>
    <w:rPr>
      <w:rFonts w:ascii="宋体" w:eastAsia="宋体" w:hAnsi="宋体" w:cs="宋体"/>
      <w:color w:val="000000"/>
      <w:kern w:val="0"/>
      <w:szCs w:val="24"/>
    </w:rPr>
  </w:style>
  <w:style w:type="paragraph" w:customStyle="1" w:styleId="35">
    <w:name w:val="样式3"/>
    <w:basedOn w:val="a2"/>
    <w:qFormat/>
    <w:rsid w:val="00A217DD"/>
    <w:pPr>
      <w:tabs>
        <w:tab w:val="left" w:pos="360"/>
      </w:tabs>
      <w:overflowPunct w:val="0"/>
      <w:autoSpaceDE w:val="0"/>
      <w:autoSpaceDN w:val="0"/>
      <w:adjustRightInd w:val="0"/>
      <w:spacing w:line="336" w:lineRule="auto"/>
      <w:ind w:left="1260" w:rightChars="100" w:right="210" w:firstLineChars="0" w:firstLine="0"/>
      <w:jc w:val="left"/>
    </w:pPr>
    <w:rPr>
      <w:rFonts w:ascii="Calibri" w:eastAsia="微软雅黑" w:hAnsi="Calibri" w:cs="Times New Roman"/>
      <w:color w:val="808080"/>
      <w:kern w:val="0"/>
      <w:sz w:val="21"/>
      <w:szCs w:val="24"/>
    </w:rPr>
  </w:style>
  <w:style w:type="paragraph" w:styleId="TOC">
    <w:name w:val="TOC Heading"/>
    <w:basedOn w:val="1"/>
    <w:next w:val="a2"/>
    <w:uiPriority w:val="39"/>
    <w:qFormat/>
    <w:rsid w:val="00A217DD"/>
    <w:pPr>
      <w:keepNext w:val="0"/>
      <w:keepLines w:val="0"/>
      <w:widowControl/>
      <w:spacing w:before="480" w:beforeAutospacing="1" w:after="0" w:afterAutospacing="1" w:line="276" w:lineRule="auto"/>
      <w:jc w:val="left"/>
      <w:outlineLvl w:val="9"/>
    </w:pPr>
    <w:rPr>
      <w:rFonts w:ascii="Cambria" w:eastAsia="宋体" w:hAnsi="Cambria" w:cs="Times New Roman" w:hint="eastAsia"/>
      <w:color w:val="365F91"/>
      <w:kern w:val="0"/>
      <w:sz w:val="28"/>
      <w:szCs w:val="28"/>
    </w:rPr>
  </w:style>
  <w:style w:type="paragraph" w:customStyle="1" w:styleId="list-bluecheck">
    <w:name w:val="list-blue check"/>
    <w:basedOn w:val="a2"/>
    <w:qFormat/>
    <w:rsid w:val="00A217DD"/>
    <w:pPr>
      <w:tabs>
        <w:tab w:val="left" w:pos="420"/>
      </w:tabs>
      <w:overflowPunct w:val="0"/>
      <w:autoSpaceDE w:val="0"/>
      <w:autoSpaceDN w:val="0"/>
      <w:adjustRightInd w:val="0"/>
      <w:spacing w:line="336" w:lineRule="auto"/>
      <w:ind w:left="1588" w:firstLineChars="0" w:firstLine="0"/>
      <w:jc w:val="left"/>
    </w:pPr>
    <w:rPr>
      <w:rFonts w:ascii="Calibri" w:eastAsia="微软雅黑" w:hAnsi="Calibri" w:cs="Times New Roman"/>
      <w:color w:val="000000"/>
      <w:kern w:val="0"/>
      <w:sz w:val="20"/>
      <w:szCs w:val="24"/>
    </w:rPr>
  </w:style>
  <w:style w:type="paragraph" w:customStyle="1" w:styleId="0">
    <w:name w:val="0正文"/>
    <w:basedOn w:val="a2"/>
    <w:qFormat/>
    <w:rsid w:val="00A217DD"/>
    <w:pPr>
      <w:spacing w:line="240" w:lineRule="auto"/>
      <w:ind w:firstLineChars="0" w:firstLine="480"/>
    </w:pPr>
    <w:rPr>
      <w:rFonts w:ascii="Verdana" w:eastAsia="华文中宋" w:hAnsi="Verdana" w:cs="Times New Roman"/>
      <w:color w:val="0070C0"/>
      <w:kern w:val="0"/>
      <w:sz w:val="21"/>
      <w:szCs w:val="24"/>
    </w:rPr>
  </w:style>
  <w:style w:type="paragraph" w:customStyle="1" w:styleId="a0">
    <w:name w:val="圆点列举项"/>
    <w:basedOn w:val="a2"/>
    <w:qFormat/>
    <w:rsid w:val="00547A7B"/>
    <w:pPr>
      <w:widowControl/>
      <w:numPr>
        <w:ilvl w:val="8"/>
        <w:numId w:val="35"/>
      </w:numPr>
      <w:adjustRightInd w:val="0"/>
      <w:snapToGrid w:val="0"/>
      <w:spacing w:before="30" w:after="30" w:line="300" w:lineRule="auto"/>
      <w:ind w:firstLineChars="0" w:firstLine="0"/>
    </w:pPr>
    <w:rPr>
      <w:rFonts w:ascii="Arial" w:eastAsia="宋体" w:hAnsi="Arial" w:cs="Times New Roman"/>
      <w:sz w:val="18"/>
      <w:szCs w:val="20"/>
    </w:rPr>
  </w:style>
  <w:style w:type="character" w:customStyle="1" w:styleId="aff5">
    <w:name w:val="列表段落 字符"/>
    <w:link w:val="aff4"/>
    <w:uiPriority w:val="34"/>
    <w:qFormat/>
    <w:rsid w:val="00547A7B"/>
    <w:rPr>
      <w:rFonts w:asciiTheme="minorHAnsi" w:eastAsiaTheme="minorEastAsia" w:hAnsiTheme="minorHAnsi" w:cstheme="minorBidi"/>
      <w:kern w:val="2"/>
      <w:sz w:val="24"/>
      <w:szCs w:val="21"/>
    </w:rPr>
  </w:style>
  <w:style w:type="paragraph" w:styleId="aff9">
    <w:name w:val="annotation text"/>
    <w:basedOn w:val="a2"/>
    <w:link w:val="affa"/>
    <w:uiPriority w:val="99"/>
    <w:semiHidden/>
    <w:unhideWhenUsed/>
    <w:qFormat/>
    <w:rsid w:val="00547A7B"/>
    <w:pPr>
      <w:spacing w:line="240" w:lineRule="auto"/>
      <w:ind w:firstLineChars="0" w:firstLine="0"/>
      <w:jc w:val="left"/>
    </w:pPr>
    <w:rPr>
      <w:sz w:val="21"/>
      <w:szCs w:val="22"/>
    </w:rPr>
  </w:style>
  <w:style w:type="character" w:customStyle="1" w:styleId="affa">
    <w:name w:val="批注文字 字符"/>
    <w:basedOn w:val="a3"/>
    <w:link w:val="aff9"/>
    <w:uiPriority w:val="99"/>
    <w:semiHidden/>
    <w:qFormat/>
    <w:rsid w:val="00547A7B"/>
    <w:rPr>
      <w:rFonts w:asciiTheme="minorHAnsi" w:eastAsiaTheme="minorEastAsia" w:hAnsiTheme="minorHAnsi" w:cstheme="minorBidi"/>
      <w:kern w:val="2"/>
      <w:sz w:val="21"/>
      <w:szCs w:val="22"/>
    </w:rPr>
  </w:style>
  <w:style w:type="character" w:styleId="affb">
    <w:name w:val="annotation reference"/>
    <w:basedOn w:val="a3"/>
    <w:uiPriority w:val="99"/>
    <w:semiHidden/>
    <w:unhideWhenUsed/>
    <w:qFormat/>
    <w:rsid w:val="00547A7B"/>
    <w:rPr>
      <w:sz w:val="21"/>
      <w:szCs w:val="21"/>
    </w:rPr>
  </w:style>
  <w:style w:type="character" w:styleId="affc">
    <w:name w:val="Unresolved Mention"/>
    <w:basedOn w:val="a3"/>
    <w:uiPriority w:val="99"/>
    <w:semiHidden/>
    <w:unhideWhenUsed/>
    <w:rsid w:val="00F72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2174">
      <w:bodyDiv w:val="1"/>
      <w:marLeft w:val="0"/>
      <w:marRight w:val="0"/>
      <w:marTop w:val="0"/>
      <w:marBottom w:val="0"/>
      <w:divBdr>
        <w:top w:val="none" w:sz="0" w:space="0" w:color="auto"/>
        <w:left w:val="none" w:sz="0" w:space="0" w:color="auto"/>
        <w:bottom w:val="none" w:sz="0" w:space="0" w:color="auto"/>
        <w:right w:val="none" w:sz="0" w:space="0" w:color="auto"/>
      </w:divBdr>
    </w:div>
    <w:div w:id="92288679">
      <w:bodyDiv w:val="1"/>
      <w:marLeft w:val="0"/>
      <w:marRight w:val="0"/>
      <w:marTop w:val="0"/>
      <w:marBottom w:val="0"/>
      <w:divBdr>
        <w:top w:val="none" w:sz="0" w:space="0" w:color="auto"/>
        <w:left w:val="none" w:sz="0" w:space="0" w:color="auto"/>
        <w:bottom w:val="none" w:sz="0" w:space="0" w:color="auto"/>
        <w:right w:val="none" w:sz="0" w:space="0" w:color="auto"/>
      </w:divBdr>
    </w:div>
    <w:div w:id="210459976">
      <w:bodyDiv w:val="1"/>
      <w:marLeft w:val="0"/>
      <w:marRight w:val="0"/>
      <w:marTop w:val="0"/>
      <w:marBottom w:val="0"/>
      <w:divBdr>
        <w:top w:val="none" w:sz="0" w:space="0" w:color="auto"/>
        <w:left w:val="none" w:sz="0" w:space="0" w:color="auto"/>
        <w:bottom w:val="none" w:sz="0" w:space="0" w:color="auto"/>
        <w:right w:val="none" w:sz="0" w:space="0" w:color="auto"/>
      </w:divBdr>
    </w:div>
    <w:div w:id="321202261">
      <w:bodyDiv w:val="1"/>
      <w:marLeft w:val="0"/>
      <w:marRight w:val="0"/>
      <w:marTop w:val="0"/>
      <w:marBottom w:val="0"/>
      <w:divBdr>
        <w:top w:val="none" w:sz="0" w:space="0" w:color="auto"/>
        <w:left w:val="none" w:sz="0" w:space="0" w:color="auto"/>
        <w:bottom w:val="none" w:sz="0" w:space="0" w:color="auto"/>
        <w:right w:val="none" w:sz="0" w:space="0" w:color="auto"/>
      </w:divBdr>
    </w:div>
    <w:div w:id="454065216">
      <w:bodyDiv w:val="1"/>
      <w:marLeft w:val="0"/>
      <w:marRight w:val="0"/>
      <w:marTop w:val="0"/>
      <w:marBottom w:val="0"/>
      <w:divBdr>
        <w:top w:val="none" w:sz="0" w:space="0" w:color="auto"/>
        <w:left w:val="none" w:sz="0" w:space="0" w:color="auto"/>
        <w:bottom w:val="none" w:sz="0" w:space="0" w:color="auto"/>
        <w:right w:val="none" w:sz="0" w:space="0" w:color="auto"/>
      </w:divBdr>
    </w:div>
    <w:div w:id="471869490">
      <w:bodyDiv w:val="1"/>
      <w:marLeft w:val="0"/>
      <w:marRight w:val="0"/>
      <w:marTop w:val="0"/>
      <w:marBottom w:val="0"/>
      <w:divBdr>
        <w:top w:val="none" w:sz="0" w:space="0" w:color="auto"/>
        <w:left w:val="none" w:sz="0" w:space="0" w:color="auto"/>
        <w:bottom w:val="none" w:sz="0" w:space="0" w:color="auto"/>
        <w:right w:val="none" w:sz="0" w:space="0" w:color="auto"/>
      </w:divBdr>
    </w:div>
    <w:div w:id="491993686">
      <w:bodyDiv w:val="1"/>
      <w:marLeft w:val="0"/>
      <w:marRight w:val="0"/>
      <w:marTop w:val="0"/>
      <w:marBottom w:val="0"/>
      <w:divBdr>
        <w:top w:val="none" w:sz="0" w:space="0" w:color="auto"/>
        <w:left w:val="none" w:sz="0" w:space="0" w:color="auto"/>
        <w:bottom w:val="none" w:sz="0" w:space="0" w:color="auto"/>
        <w:right w:val="none" w:sz="0" w:space="0" w:color="auto"/>
      </w:divBdr>
    </w:div>
    <w:div w:id="506947203">
      <w:bodyDiv w:val="1"/>
      <w:marLeft w:val="0"/>
      <w:marRight w:val="0"/>
      <w:marTop w:val="0"/>
      <w:marBottom w:val="0"/>
      <w:divBdr>
        <w:top w:val="none" w:sz="0" w:space="0" w:color="auto"/>
        <w:left w:val="none" w:sz="0" w:space="0" w:color="auto"/>
        <w:bottom w:val="none" w:sz="0" w:space="0" w:color="auto"/>
        <w:right w:val="none" w:sz="0" w:space="0" w:color="auto"/>
      </w:divBdr>
    </w:div>
    <w:div w:id="782697731">
      <w:bodyDiv w:val="1"/>
      <w:marLeft w:val="0"/>
      <w:marRight w:val="0"/>
      <w:marTop w:val="0"/>
      <w:marBottom w:val="0"/>
      <w:divBdr>
        <w:top w:val="none" w:sz="0" w:space="0" w:color="auto"/>
        <w:left w:val="none" w:sz="0" w:space="0" w:color="auto"/>
        <w:bottom w:val="none" w:sz="0" w:space="0" w:color="auto"/>
        <w:right w:val="none" w:sz="0" w:space="0" w:color="auto"/>
      </w:divBdr>
    </w:div>
    <w:div w:id="876433211">
      <w:bodyDiv w:val="1"/>
      <w:marLeft w:val="0"/>
      <w:marRight w:val="0"/>
      <w:marTop w:val="0"/>
      <w:marBottom w:val="0"/>
      <w:divBdr>
        <w:top w:val="none" w:sz="0" w:space="0" w:color="auto"/>
        <w:left w:val="none" w:sz="0" w:space="0" w:color="auto"/>
        <w:bottom w:val="none" w:sz="0" w:space="0" w:color="auto"/>
        <w:right w:val="none" w:sz="0" w:space="0" w:color="auto"/>
      </w:divBdr>
    </w:div>
    <w:div w:id="901872406">
      <w:bodyDiv w:val="1"/>
      <w:marLeft w:val="0"/>
      <w:marRight w:val="0"/>
      <w:marTop w:val="0"/>
      <w:marBottom w:val="0"/>
      <w:divBdr>
        <w:top w:val="none" w:sz="0" w:space="0" w:color="auto"/>
        <w:left w:val="none" w:sz="0" w:space="0" w:color="auto"/>
        <w:bottom w:val="none" w:sz="0" w:space="0" w:color="auto"/>
        <w:right w:val="none" w:sz="0" w:space="0" w:color="auto"/>
      </w:divBdr>
    </w:div>
    <w:div w:id="940649669">
      <w:bodyDiv w:val="1"/>
      <w:marLeft w:val="0"/>
      <w:marRight w:val="0"/>
      <w:marTop w:val="0"/>
      <w:marBottom w:val="0"/>
      <w:divBdr>
        <w:top w:val="none" w:sz="0" w:space="0" w:color="auto"/>
        <w:left w:val="none" w:sz="0" w:space="0" w:color="auto"/>
        <w:bottom w:val="none" w:sz="0" w:space="0" w:color="auto"/>
        <w:right w:val="none" w:sz="0" w:space="0" w:color="auto"/>
      </w:divBdr>
    </w:div>
    <w:div w:id="987635025">
      <w:bodyDiv w:val="1"/>
      <w:marLeft w:val="0"/>
      <w:marRight w:val="0"/>
      <w:marTop w:val="0"/>
      <w:marBottom w:val="0"/>
      <w:divBdr>
        <w:top w:val="none" w:sz="0" w:space="0" w:color="auto"/>
        <w:left w:val="none" w:sz="0" w:space="0" w:color="auto"/>
        <w:bottom w:val="none" w:sz="0" w:space="0" w:color="auto"/>
        <w:right w:val="none" w:sz="0" w:space="0" w:color="auto"/>
      </w:divBdr>
    </w:div>
    <w:div w:id="1049959895">
      <w:bodyDiv w:val="1"/>
      <w:marLeft w:val="0"/>
      <w:marRight w:val="0"/>
      <w:marTop w:val="0"/>
      <w:marBottom w:val="0"/>
      <w:divBdr>
        <w:top w:val="none" w:sz="0" w:space="0" w:color="auto"/>
        <w:left w:val="none" w:sz="0" w:space="0" w:color="auto"/>
        <w:bottom w:val="none" w:sz="0" w:space="0" w:color="auto"/>
        <w:right w:val="none" w:sz="0" w:space="0" w:color="auto"/>
      </w:divBdr>
    </w:div>
    <w:div w:id="1081368510">
      <w:bodyDiv w:val="1"/>
      <w:marLeft w:val="0"/>
      <w:marRight w:val="0"/>
      <w:marTop w:val="0"/>
      <w:marBottom w:val="0"/>
      <w:divBdr>
        <w:top w:val="none" w:sz="0" w:space="0" w:color="auto"/>
        <w:left w:val="none" w:sz="0" w:space="0" w:color="auto"/>
        <w:bottom w:val="none" w:sz="0" w:space="0" w:color="auto"/>
        <w:right w:val="none" w:sz="0" w:space="0" w:color="auto"/>
      </w:divBdr>
    </w:div>
    <w:div w:id="1107429734">
      <w:bodyDiv w:val="1"/>
      <w:marLeft w:val="0"/>
      <w:marRight w:val="0"/>
      <w:marTop w:val="0"/>
      <w:marBottom w:val="0"/>
      <w:divBdr>
        <w:top w:val="none" w:sz="0" w:space="0" w:color="auto"/>
        <w:left w:val="none" w:sz="0" w:space="0" w:color="auto"/>
        <w:bottom w:val="none" w:sz="0" w:space="0" w:color="auto"/>
        <w:right w:val="none" w:sz="0" w:space="0" w:color="auto"/>
      </w:divBdr>
    </w:div>
    <w:div w:id="1169365749">
      <w:bodyDiv w:val="1"/>
      <w:marLeft w:val="0"/>
      <w:marRight w:val="0"/>
      <w:marTop w:val="0"/>
      <w:marBottom w:val="0"/>
      <w:divBdr>
        <w:top w:val="none" w:sz="0" w:space="0" w:color="auto"/>
        <w:left w:val="none" w:sz="0" w:space="0" w:color="auto"/>
        <w:bottom w:val="none" w:sz="0" w:space="0" w:color="auto"/>
        <w:right w:val="none" w:sz="0" w:space="0" w:color="auto"/>
      </w:divBdr>
    </w:div>
    <w:div w:id="1235553148">
      <w:bodyDiv w:val="1"/>
      <w:marLeft w:val="0"/>
      <w:marRight w:val="0"/>
      <w:marTop w:val="0"/>
      <w:marBottom w:val="0"/>
      <w:divBdr>
        <w:top w:val="none" w:sz="0" w:space="0" w:color="auto"/>
        <w:left w:val="none" w:sz="0" w:space="0" w:color="auto"/>
        <w:bottom w:val="none" w:sz="0" w:space="0" w:color="auto"/>
        <w:right w:val="none" w:sz="0" w:space="0" w:color="auto"/>
      </w:divBdr>
    </w:div>
    <w:div w:id="1257901151">
      <w:bodyDiv w:val="1"/>
      <w:marLeft w:val="0"/>
      <w:marRight w:val="0"/>
      <w:marTop w:val="0"/>
      <w:marBottom w:val="0"/>
      <w:divBdr>
        <w:top w:val="none" w:sz="0" w:space="0" w:color="auto"/>
        <w:left w:val="none" w:sz="0" w:space="0" w:color="auto"/>
        <w:bottom w:val="none" w:sz="0" w:space="0" w:color="auto"/>
        <w:right w:val="none" w:sz="0" w:space="0" w:color="auto"/>
      </w:divBdr>
    </w:div>
    <w:div w:id="1334265439">
      <w:bodyDiv w:val="1"/>
      <w:marLeft w:val="0"/>
      <w:marRight w:val="0"/>
      <w:marTop w:val="0"/>
      <w:marBottom w:val="0"/>
      <w:divBdr>
        <w:top w:val="none" w:sz="0" w:space="0" w:color="auto"/>
        <w:left w:val="none" w:sz="0" w:space="0" w:color="auto"/>
        <w:bottom w:val="none" w:sz="0" w:space="0" w:color="auto"/>
        <w:right w:val="none" w:sz="0" w:space="0" w:color="auto"/>
      </w:divBdr>
    </w:div>
    <w:div w:id="1339578675">
      <w:bodyDiv w:val="1"/>
      <w:marLeft w:val="0"/>
      <w:marRight w:val="0"/>
      <w:marTop w:val="0"/>
      <w:marBottom w:val="0"/>
      <w:divBdr>
        <w:top w:val="none" w:sz="0" w:space="0" w:color="auto"/>
        <w:left w:val="none" w:sz="0" w:space="0" w:color="auto"/>
        <w:bottom w:val="none" w:sz="0" w:space="0" w:color="auto"/>
        <w:right w:val="none" w:sz="0" w:space="0" w:color="auto"/>
      </w:divBdr>
    </w:div>
    <w:div w:id="1342078496">
      <w:bodyDiv w:val="1"/>
      <w:marLeft w:val="0"/>
      <w:marRight w:val="0"/>
      <w:marTop w:val="0"/>
      <w:marBottom w:val="0"/>
      <w:divBdr>
        <w:top w:val="none" w:sz="0" w:space="0" w:color="auto"/>
        <w:left w:val="none" w:sz="0" w:space="0" w:color="auto"/>
        <w:bottom w:val="none" w:sz="0" w:space="0" w:color="auto"/>
        <w:right w:val="none" w:sz="0" w:space="0" w:color="auto"/>
      </w:divBdr>
    </w:div>
    <w:div w:id="1403407008">
      <w:bodyDiv w:val="1"/>
      <w:marLeft w:val="0"/>
      <w:marRight w:val="0"/>
      <w:marTop w:val="0"/>
      <w:marBottom w:val="0"/>
      <w:divBdr>
        <w:top w:val="none" w:sz="0" w:space="0" w:color="auto"/>
        <w:left w:val="none" w:sz="0" w:space="0" w:color="auto"/>
        <w:bottom w:val="none" w:sz="0" w:space="0" w:color="auto"/>
        <w:right w:val="none" w:sz="0" w:space="0" w:color="auto"/>
      </w:divBdr>
    </w:div>
    <w:div w:id="1803696841">
      <w:bodyDiv w:val="1"/>
      <w:marLeft w:val="0"/>
      <w:marRight w:val="0"/>
      <w:marTop w:val="0"/>
      <w:marBottom w:val="0"/>
      <w:divBdr>
        <w:top w:val="none" w:sz="0" w:space="0" w:color="auto"/>
        <w:left w:val="none" w:sz="0" w:space="0" w:color="auto"/>
        <w:bottom w:val="none" w:sz="0" w:space="0" w:color="auto"/>
        <w:right w:val="none" w:sz="0" w:space="0" w:color="auto"/>
      </w:divBdr>
    </w:div>
    <w:div w:id="1819298088">
      <w:bodyDiv w:val="1"/>
      <w:marLeft w:val="0"/>
      <w:marRight w:val="0"/>
      <w:marTop w:val="0"/>
      <w:marBottom w:val="0"/>
      <w:divBdr>
        <w:top w:val="none" w:sz="0" w:space="0" w:color="auto"/>
        <w:left w:val="none" w:sz="0" w:space="0" w:color="auto"/>
        <w:bottom w:val="none" w:sz="0" w:space="0" w:color="auto"/>
        <w:right w:val="none" w:sz="0" w:space="0" w:color="auto"/>
      </w:divBdr>
    </w:div>
    <w:div w:id="1902714321">
      <w:bodyDiv w:val="1"/>
      <w:marLeft w:val="0"/>
      <w:marRight w:val="0"/>
      <w:marTop w:val="0"/>
      <w:marBottom w:val="0"/>
      <w:divBdr>
        <w:top w:val="none" w:sz="0" w:space="0" w:color="auto"/>
        <w:left w:val="none" w:sz="0" w:space="0" w:color="auto"/>
        <w:bottom w:val="none" w:sz="0" w:space="0" w:color="auto"/>
        <w:right w:val="none" w:sz="0" w:space="0" w:color="auto"/>
      </w:divBdr>
    </w:div>
    <w:div w:id="1924951528">
      <w:bodyDiv w:val="1"/>
      <w:marLeft w:val="0"/>
      <w:marRight w:val="0"/>
      <w:marTop w:val="0"/>
      <w:marBottom w:val="0"/>
      <w:divBdr>
        <w:top w:val="none" w:sz="0" w:space="0" w:color="auto"/>
        <w:left w:val="none" w:sz="0" w:space="0" w:color="auto"/>
        <w:bottom w:val="none" w:sz="0" w:space="0" w:color="auto"/>
        <w:right w:val="none" w:sz="0" w:space="0" w:color="auto"/>
      </w:divBdr>
    </w:div>
    <w:div w:id="2016347267">
      <w:bodyDiv w:val="1"/>
      <w:marLeft w:val="0"/>
      <w:marRight w:val="0"/>
      <w:marTop w:val="0"/>
      <w:marBottom w:val="0"/>
      <w:divBdr>
        <w:top w:val="none" w:sz="0" w:space="0" w:color="auto"/>
        <w:left w:val="none" w:sz="0" w:space="0" w:color="auto"/>
        <w:bottom w:val="none" w:sz="0" w:space="0" w:color="auto"/>
        <w:right w:val="none" w:sz="0" w:space="0" w:color="auto"/>
      </w:divBdr>
    </w:div>
    <w:div w:id="2122918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footer" Target="footer6.xml"/><Relationship Id="rId42" Type="http://schemas.openxmlformats.org/officeDocument/2006/relationships/image" Target="media/image22.png"/><Relationship Id="rId63" Type="http://schemas.openxmlformats.org/officeDocument/2006/relationships/image" Target="media/image43.png"/><Relationship Id="rId84" Type="http://schemas.openxmlformats.org/officeDocument/2006/relationships/image" Target="media/image64.png"/><Relationship Id="rId16" Type="http://schemas.openxmlformats.org/officeDocument/2006/relationships/header" Target="header4.xml"/><Relationship Id="rId107" Type="http://schemas.openxmlformats.org/officeDocument/2006/relationships/image" Target="media/image87.jpeg"/><Relationship Id="rId11" Type="http://schemas.openxmlformats.org/officeDocument/2006/relationships/header" Target="header2.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jpe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comments" Target="comments.xml"/><Relationship Id="rId128" Type="http://schemas.openxmlformats.org/officeDocument/2006/relationships/image" Target="media/image105.png"/><Relationship Id="rId5" Type="http://schemas.openxmlformats.org/officeDocument/2006/relationships/settings" Target="settings.xml"/><Relationship Id="rId90" Type="http://schemas.openxmlformats.org/officeDocument/2006/relationships/image" Target="media/image70.png"/><Relationship Id="rId95" Type="http://schemas.openxmlformats.org/officeDocument/2006/relationships/image" Target="media/image75.png"/><Relationship Id="rId22" Type="http://schemas.openxmlformats.org/officeDocument/2006/relationships/image" Target="media/image2.png"/><Relationship Id="rId27" Type="http://schemas.openxmlformats.org/officeDocument/2006/relationships/image" Target="media/image7.jpeg"/><Relationship Id="rId43" Type="http://schemas.openxmlformats.org/officeDocument/2006/relationships/image" Target="media/image23.png"/><Relationship Id="rId48" Type="http://schemas.openxmlformats.org/officeDocument/2006/relationships/image" Target="media/image28.jp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93.jpeg"/><Relationship Id="rId118" Type="http://schemas.openxmlformats.org/officeDocument/2006/relationships/image" Target="media/image98.png"/><Relationship Id="rId80" Type="http://schemas.openxmlformats.org/officeDocument/2006/relationships/image" Target="media/image60.png"/><Relationship Id="rId85" Type="http://schemas.openxmlformats.org/officeDocument/2006/relationships/image" Target="media/image65.png"/><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83.jpeg"/><Relationship Id="rId108" Type="http://schemas.openxmlformats.org/officeDocument/2006/relationships/image" Target="media/image88.jpeg"/><Relationship Id="rId124" Type="http://schemas.microsoft.com/office/2011/relationships/commentsExtended" Target="commentsExtended.xml"/><Relationship Id="rId129" Type="http://schemas.openxmlformats.org/officeDocument/2006/relationships/image" Target="media/image106.jpeg"/><Relationship Id="rId54" Type="http://schemas.openxmlformats.org/officeDocument/2006/relationships/image" Target="media/image34.png"/><Relationship Id="rId70" Type="http://schemas.openxmlformats.org/officeDocument/2006/relationships/image" Target="media/image50.emf"/><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3.png"/><Relationship Id="rId28" Type="http://schemas.openxmlformats.org/officeDocument/2006/relationships/image" Target="media/image8.jpeg"/><Relationship Id="rId49" Type="http://schemas.openxmlformats.org/officeDocument/2006/relationships/image" Target="media/image29.png"/><Relationship Id="rId114" Type="http://schemas.openxmlformats.org/officeDocument/2006/relationships/image" Target="media/image94.png"/><Relationship Id="rId119" Type="http://schemas.openxmlformats.org/officeDocument/2006/relationships/image" Target="media/image99.jpeg"/><Relationship Id="rId44" Type="http://schemas.openxmlformats.org/officeDocument/2006/relationships/image" Target="media/image24.jpe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jpeg"/><Relationship Id="rId86" Type="http://schemas.openxmlformats.org/officeDocument/2006/relationships/image" Target="media/image66.jpeg"/><Relationship Id="rId130" Type="http://schemas.openxmlformats.org/officeDocument/2006/relationships/image" Target="media/image107.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19.png"/><Relationship Id="rId109" Type="http://schemas.openxmlformats.org/officeDocument/2006/relationships/image" Target="media/image89.jpe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4.jpeg"/><Relationship Id="rId120" Type="http://schemas.openxmlformats.org/officeDocument/2006/relationships/image" Target="media/image100.jpeg"/><Relationship Id="rId125" Type="http://schemas.microsoft.com/office/2016/09/relationships/commentsIds" Target="commentsIds.xml"/><Relationship Id="rId7" Type="http://schemas.openxmlformats.org/officeDocument/2006/relationships/footnotes" Target="footnote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jpe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90.jpeg"/><Relationship Id="rId115" Type="http://schemas.openxmlformats.org/officeDocument/2006/relationships/image" Target="media/image95.jpeg"/><Relationship Id="rId131" Type="http://schemas.openxmlformats.org/officeDocument/2006/relationships/fontTable" Target="fontTable.xml"/><Relationship Id="rId61" Type="http://schemas.openxmlformats.org/officeDocument/2006/relationships/image" Target="media/image41.jpeg"/><Relationship Id="rId82" Type="http://schemas.openxmlformats.org/officeDocument/2006/relationships/image" Target="media/image62.png"/><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jpeg"/><Relationship Id="rId105" Type="http://schemas.openxmlformats.org/officeDocument/2006/relationships/image" Target="media/image85.jpeg"/><Relationship Id="rId126" Type="http://schemas.openxmlformats.org/officeDocument/2006/relationships/image" Target="media/image103.jpeg"/><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73.jpeg"/><Relationship Id="rId98" Type="http://schemas.openxmlformats.org/officeDocument/2006/relationships/image" Target="media/image78.jpeg"/><Relationship Id="rId121" Type="http://schemas.openxmlformats.org/officeDocument/2006/relationships/image" Target="media/image101.jpeg"/><Relationship Id="rId3" Type="http://schemas.openxmlformats.org/officeDocument/2006/relationships/numbering" Target="numbering.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7.png"/><Relationship Id="rId116" Type="http://schemas.openxmlformats.org/officeDocument/2006/relationships/image" Target="media/image96.png"/><Relationship Id="rId20" Type="http://schemas.openxmlformats.org/officeDocument/2006/relationships/header" Target="header6.xml"/><Relationship Id="rId41" Type="http://schemas.openxmlformats.org/officeDocument/2006/relationships/image" Target="media/image21.png"/><Relationship Id="rId62" Type="http://schemas.openxmlformats.org/officeDocument/2006/relationships/image" Target="media/image42.jpe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91.jpeg"/><Relationship Id="rId132" Type="http://schemas.microsoft.com/office/2011/relationships/people" Target="people.xml"/><Relationship Id="rId15" Type="http://schemas.openxmlformats.org/officeDocument/2006/relationships/footer" Target="footer3.xml"/><Relationship Id="rId36" Type="http://schemas.openxmlformats.org/officeDocument/2006/relationships/image" Target="media/image16.png"/><Relationship Id="rId57" Type="http://schemas.openxmlformats.org/officeDocument/2006/relationships/image" Target="media/image37.png"/><Relationship Id="rId106" Type="http://schemas.openxmlformats.org/officeDocument/2006/relationships/image" Target="media/image86.png"/><Relationship Id="rId127" Type="http://schemas.openxmlformats.org/officeDocument/2006/relationships/image" Target="media/image104.png"/><Relationship Id="rId10" Type="http://schemas.openxmlformats.org/officeDocument/2006/relationships/header" Target="header1.xml"/><Relationship Id="rId31" Type="http://schemas.openxmlformats.org/officeDocument/2006/relationships/image" Target="media/image11.jpeg"/><Relationship Id="rId52" Type="http://schemas.openxmlformats.org/officeDocument/2006/relationships/image" Target="media/image32.pn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jpe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2.jpe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6.png"/><Relationship Id="rId47" Type="http://schemas.openxmlformats.org/officeDocument/2006/relationships/image" Target="media/image27.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2.jpeg"/><Relationship Id="rId13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082632-7150-4E64-ADAB-1F01C7C8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277</Pages>
  <Words>18553</Words>
  <Characters>105754</Characters>
  <Application>Microsoft Office Word</Application>
  <DocSecurity>0</DocSecurity>
  <Lines>881</Lines>
  <Paragraphs>248</Paragraphs>
  <ScaleCrop>false</ScaleCrop>
  <Company/>
  <LinksUpToDate>false</LinksUpToDate>
  <CharactersWithSpaces>124059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lcb</dc:creator>
  <cp:lastModifiedBy>微软用户</cp:lastModifiedBy>
  <cp:revision>19</cp:revision>
  <cp:lastPrinted>2021-04-21T11:55:00Z</cp:lastPrinted>
  <dcterms:created xsi:type="dcterms:W3CDTF">2021-04-24T20:06:00Z</dcterms:created>
  <dcterms:modified xsi:type="dcterms:W3CDTF">2021-04-25T01:13:00Z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0A7B9C4E43C34748AE8F62AB6B424D4F</vt:lpwstr>
  </property>
</Properties>
</file>